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57" w:rsidRPr="00FD6F82" w:rsidRDefault="00356557" w:rsidP="00FD6F8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6F82">
        <w:rPr>
          <w:rFonts w:ascii="Times New Roman" w:hAnsi="Times New Roman" w:cs="Times New Roman"/>
          <w:b/>
          <w:sz w:val="28"/>
          <w:szCs w:val="28"/>
        </w:rPr>
        <w:t xml:space="preserve"> муниципальный этап </w:t>
      </w:r>
      <w:r w:rsidRPr="00FD6F82">
        <w:rPr>
          <w:rFonts w:ascii="Times New Roman" w:hAnsi="Times New Roman" w:cs="Times New Roman"/>
          <w:b/>
          <w:sz w:val="28"/>
          <w:szCs w:val="28"/>
          <w:lang w:val="en-US"/>
        </w:rPr>
        <w:t>XXXII</w:t>
      </w:r>
      <w:r w:rsidRPr="00FD6F82">
        <w:rPr>
          <w:rFonts w:ascii="Times New Roman" w:hAnsi="Times New Roman" w:cs="Times New Roman"/>
          <w:b/>
          <w:sz w:val="28"/>
          <w:szCs w:val="28"/>
        </w:rPr>
        <w:t xml:space="preserve"> Международных Рождественских чтений в Ирбитском муниципальном образовании «Духовность как условие развития нравственных норм: феномен «православная культура» в проекте «ЛОСКУТ» как ресурс духовно-нравственного воспитания». </w:t>
      </w:r>
    </w:p>
    <w:p w:rsidR="00356557" w:rsidRPr="00FD6F82" w:rsidRDefault="00356557" w:rsidP="00FD6F82">
      <w:pPr>
        <w:tabs>
          <w:tab w:val="left" w:pos="5740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6F82">
        <w:rPr>
          <w:rFonts w:ascii="Times New Roman" w:hAnsi="Times New Roman" w:cs="Times New Roman"/>
          <w:b/>
          <w:sz w:val="28"/>
          <w:szCs w:val="28"/>
        </w:rPr>
        <w:tab/>
      </w:r>
      <w:r w:rsidRPr="00FD6F82">
        <w:rPr>
          <w:rFonts w:ascii="Times New Roman" w:hAnsi="Times New Roman" w:cs="Times New Roman"/>
          <w:i/>
          <w:sz w:val="28"/>
          <w:szCs w:val="28"/>
        </w:rPr>
        <w:t>Долгушина Анна Ивановна</w:t>
      </w:r>
    </w:p>
    <w:p w:rsidR="00356557" w:rsidRPr="00FD6F82" w:rsidRDefault="00356557" w:rsidP="00FD6F82">
      <w:pPr>
        <w:tabs>
          <w:tab w:val="left" w:pos="5740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6F82">
        <w:rPr>
          <w:rFonts w:ascii="Times New Roman" w:hAnsi="Times New Roman" w:cs="Times New Roman"/>
          <w:i/>
          <w:sz w:val="28"/>
          <w:szCs w:val="28"/>
        </w:rPr>
        <w:t>учитель МОУ «Пионерская СОШ»</w:t>
      </w:r>
    </w:p>
    <w:p w:rsidR="00356557" w:rsidRPr="00FD6F82" w:rsidRDefault="00356557" w:rsidP="00FD6F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557" w:rsidRPr="00FD6F82" w:rsidRDefault="00356557" w:rsidP="00FD6F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82">
        <w:rPr>
          <w:rFonts w:ascii="Times New Roman" w:hAnsi="Times New Roman" w:cs="Times New Roman"/>
          <w:b/>
          <w:sz w:val="28"/>
          <w:szCs w:val="28"/>
        </w:rPr>
        <w:t>Межведомственный муниципальный краеведческо-родоведческий проект «Лоскут Сибири, Уралу отмеренный: Ирбитское Благочиние»: основные направления реализации, первые итоги.</w:t>
      </w:r>
    </w:p>
    <w:p w:rsidR="00AE476A" w:rsidRPr="00FD6F82" w:rsidRDefault="00AE476A" w:rsidP="00FD6F82">
      <w:pPr>
        <w:tabs>
          <w:tab w:val="left" w:pos="3684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73DC" w:rsidRPr="00FD6F82" w:rsidRDefault="00524F30" w:rsidP="00FD6F82">
      <w:pPr>
        <w:tabs>
          <w:tab w:val="left" w:pos="3684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В </w:t>
      </w:r>
      <w:r w:rsidR="00C073DC" w:rsidRPr="00FD6F82">
        <w:rPr>
          <w:rFonts w:ascii="Times New Roman" w:hAnsi="Times New Roman" w:cs="Times New Roman"/>
          <w:sz w:val="28"/>
          <w:szCs w:val="28"/>
        </w:rPr>
        <w:t>Указ</w:t>
      </w:r>
      <w:r w:rsidRPr="00FD6F82">
        <w:rPr>
          <w:rFonts w:ascii="Times New Roman" w:hAnsi="Times New Roman" w:cs="Times New Roman"/>
          <w:sz w:val="28"/>
          <w:szCs w:val="28"/>
        </w:rPr>
        <w:t>е</w:t>
      </w:r>
      <w:r w:rsidR="00C073DC" w:rsidRPr="00FD6F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 09.11.2022 г. № 809</w:t>
      </w:r>
      <w:r w:rsidRPr="00FD6F82">
        <w:rPr>
          <w:rFonts w:ascii="Times New Roman" w:hAnsi="Times New Roman" w:cs="Times New Roman"/>
          <w:sz w:val="28"/>
          <w:szCs w:val="28"/>
        </w:rPr>
        <w:t xml:space="preserve"> определены о</w:t>
      </w:r>
      <w:r w:rsidR="00C073DC" w:rsidRPr="00FD6F82">
        <w:rPr>
          <w:rFonts w:ascii="Times New Roman" w:hAnsi="Times New Roman" w:cs="Times New Roman"/>
          <w:sz w:val="28"/>
          <w:szCs w:val="28"/>
        </w:rPr>
        <w:t>сновы стратегического планирования в сфере обеспечения национальной безопасности Российской Федерации, систем</w:t>
      </w:r>
      <w:r w:rsidRPr="00FD6F82">
        <w:rPr>
          <w:rFonts w:ascii="Times New Roman" w:hAnsi="Times New Roman" w:cs="Times New Roman"/>
          <w:sz w:val="28"/>
          <w:szCs w:val="28"/>
        </w:rPr>
        <w:t>а</w:t>
      </w:r>
      <w:r w:rsidR="00C073DC" w:rsidRPr="00FD6F82">
        <w:rPr>
          <w:rFonts w:ascii="Times New Roman" w:hAnsi="Times New Roman" w:cs="Times New Roman"/>
          <w:sz w:val="28"/>
          <w:szCs w:val="28"/>
        </w:rPr>
        <w:t xml:space="preserve"> целей, задач и инструментов реализации стратегиче</w:t>
      </w:r>
      <w:r w:rsidR="00AE476A" w:rsidRPr="00FD6F82">
        <w:rPr>
          <w:rFonts w:ascii="Times New Roman" w:hAnsi="Times New Roman" w:cs="Times New Roman"/>
          <w:sz w:val="28"/>
          <w:szCs w:val="28"/>
        </w:rPr>
        <w:t>ского национального приоритета «</w:t>
      </w:r>
      <w:r w:rsidR="00C073DC" w:rsidRPr="00FD6F82">
        <w:rPr>
          <w:rFonts w:ascii="Times New Roman" w:hAnsi="Times New Roman" w:cs="Times New Roman"/>
          <w:sz w:val="28"/>
          <w:szCs w:val="28"/>
        </w:rPr>
        <w:t>Защита традиционных российских духовно-нравственных ценностей,</w:t>
      </w:r>
      <w:r w:rsidR="00AE476A" w:rsidRPr="00FD6F82">
        <w:rPr>
          <w:rFonts w:ascii="Times New Roman" w:hAnsi="Times New Roman" w:cs="Times New Roman"/>
          <w:sz w:val="28"/>
          <w:szCs w:val="28"/>
        </w:rPr>
        <w:t xml:space="preserve"> культуры и исторической памяти»</w:t>
      </w:r>
      <w:r w:rsidR="00C073DC" w:rsidRPr="00FD6F82">
        <w:rPr>
          <w:rFonts w:ascii="Times New Roman" w:hAnsi="Times New Roman" w:cs="Times New Roman"/>
          <w:sz w:val="28"/>
          <w:szCs w:val="28"/>
        </w:rPr>
        <w:t xml:space="preserve"> в части, касающейся защиты традиционных российских</w:t>
      </w:r>
      <w:r w:rsidRPr="00FD6F82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</w:t>
      </w:r>
      <w:r w:rsidR="00C073DC" w:rsidRPr="00FD6F82">
        <w:rPr>
          <w:rFonts w:ascii="Times New Roman" w:hAnsi="Times New Roman" w:cs="Times New Roman"/>
          <w:sz w:val="28"/>
          <w:szCs w:val="28"/>
        </w:rPr>
        <w:t>.</w:t>
      </w:r>
      <w:r w:rsidRPr="00FD6F82">
        <w:rPr>
          <w:rFonts w:ascii="Times New Roman" w:hAnsi="Times New Roman" w:cs="Times New Roman"/>
          <w:sz w:val="28"/>
          <w:szCs w:val="28"/>
        </w:rPr>
        <w:t xml:space="preserve"> В этом документе предложено проводить широкое общественное обсуждение накопленного исторического опыта и традиций воспитания, обеспечить межведомственную координацию деятельности по защите традиционных ценностей.</w:t>
      </w:r>
    </w:p>
    <w:p w:rsidR="00524F30" w:rsidRPr="00FD6F82" w:rsidRDefault="00524F30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Позитивный сценарий развития общества ориентирован на формирование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Позитивный сценарий предполагает постепенное преодоление существующих проблем, поиск ответов на новые вызовы исходя из традиционных ценностных ориентиров.</w:t>
      </w:r>
    </w:p>
    <w:p w:rsidR="00C71BE0" w:rsidRPr="00FD6F82" w:rsidRDefault="00C71BE0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В мае 2023 года приняты Федеральные образовательные программы каждой ступени образования, структурным элементом которых является Федеральная рабочая программа воспитания.</w:t>
      </w:r>
    </w:p>
    <w:p w:rsidR="00C71BE0" w:rsidRPr="00FD6F82" w:rsidRDefault="00C71BE0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В этом документе определены направления воспитательной работы в школах. </w:t>
      </w:r>
    </w:p>
    <w:p w:rsidR="00AE476A" w:rsidRPr="00FD6F82" w:rsidRDefault="00C71BE0" w:rsidP="00FD6F82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Ключевыми направлениями </w:t>
      </w:r>
      <w:r w:rsidR="00AE476A" w:rsidRPr="00FD6F82">
        <w:rPr>
          <w:rStyle w:val="fontstyle01"/>
          <w:rFonts w:ascii="Times New Roman" w:hAnsi="Times New Roman" w:cs="Times New Roman"/>
          <w:sz w:val="28"/>
          <w:szCs w:val="28"/>
        </w:rPr>
        <w:t>воспитания определены: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71BE0" w:rsidRPr="00FD6F82" w:rsidRDefault="00AE476A" w:rsidP="00FD6F82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а) П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>атриотическо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 воспитани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определено как 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>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E476A" w:rsidRPr="00FD6F82" w:rsidRDefault="00AE476A" w:rsidP="00FD6F82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б) 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Духовно-нравственное воспитание должно быть основано 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на 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>духовно-нравственной культуре народов России, традиционных религий народов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br/>
        <w:t>России, формирование традиционных российских семейных ценностей; воспитание честности, доброты, милосердия, справедливости,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br/>
        <w:t>дружелюбия и взаимопомощи, уважения к старшим, к памяти предков.</w:t>
      </w:r>
    </w:p>
    <w:p w:rsidR="00AE476A" w:rsidRPr="00FD6F82" w:rsidRDefault="00AE476A" w:rsidP="00FD6F82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D6F8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в)</w:t>
      </w:r>
      <w:r w:rsidR="00356557"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Эстетическое </w:t>
      </w:r>
      <w:proofErr w:type="gramStart"/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воспитание 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>формировани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е 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>эстетической культуры на основе российских традиционных духовных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71BE0" w:rsidRPr="00FD6F82">
        <w:rPr>
          <w:rStyle w:val="fontstyle01"/>
          <w:rFonts w:ascii="Times New Roman" w:hAnsi="Times New Roman" w:cs="Times New Roman"/>
          <w:sz w:val="28"/>
          <w:szCs w:val="28"/>
        </w:rPr>
        <w:t>ценностей, приобщение к лучшим образцам отечественного и мирового искусства.</w:t>
      </w:r>
      <w:r w:rsidR="00524F30" w:rsidRPr="00FD6F82">
        <w:rPr>
          <w:rStyle w:val="fontstyle01"/>
          <w:rFonts w:ascii="Times New Roman" w:hAnsi="Times New Roman" w:cs="Times New Roman"/>
          <w:sz w:val="28"/>
          <w:szCs w:val="28"/>
        </w:rPr>
        <w:tab/>
      </w:r>
    </w:p>
    <w:p w:rsidR="004F286F" w:rsidRPr="00FD6F82" w:rsidRDefault="004F286F" w:rsidP="00FD6F8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Исторически в нашей стране сложилось так, что строительство любого города, села сопровождалось возведением церкви. Они служили центром любого населённого пункта, украшая его своим уникальным архитектурным обликом. </w:t>
      </w:r>
      <w:r w:rsidR="007D7025" w:rsidRPr="00FD6F82">
        <w:rPr>
          <w:rFonts w:ascii="Times New Roman" w:hAnsi="Times New Roman" w:cs="Times New Roman"/>
          <w:sz w:val="28"/>
          <w:szCs w:val="28"/>
        </w:rPr>
        <w:t xml:space="preserve">Здесь проходили все главные события в жизни любой семьи. </w:t>
      </w:r>
      <w:r w:rsidRPr="00FD6F82">
        <w:rPr>
          <w:rFonts w:ascii="Times New Roman" w:hAnsi="Times New Roman" w:cs="Times New Roman"/>
          <w:sz w:val="28"/>
          <w:szCs w:val="28"/>
        </w:rPr>
        <w:t xml:space="preserve">Около храма наши предки собирались на народные собрания, неподалеку от храма устраивалась торговая площадь. Таким образом, православный храм на протяжении многих веков российской истории являлся и местом общих народных собраний, и </w:t>
      </w:r>
      <w:r w:rsidR="007B4247" w:rsidRPr="00FD6F82">
        <w:rPr>
          <w:rFonts w:ascii="Times New Roman" w:hAnsi="Times New Roman" w:cs="Times New Roman"/>
          <w:sz w:val="28"/>
          <w:szCs w:val="28"/>
        </w:rPr>
        <w:t>культурным духовным центром любой территории.</w:t>
      </w:r>
    </w:p>
    <w:p w:rsidR="00657D61" w:rsidRPr="00FD6F82" w:rsidRDefault="00AE476A" w:rsidP="00FD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С</w:t>
      </w:r>
      <w:r w:rsidR="00CA4D02" w:rsidRPr="00FD6F82">
        <w:rPr>
          <w:rFonts w:ascii="Times New Roman" w:hAnsi="Times New Roman" w:cs="Times New Roman"/>
          <w:sz w:val="28"/>
          <w:szCs w:val="28"/>
        </w:rPr>
        <w:t xml:space="preserve"> января 2023 года в Ирбитском МО реализуется межведомственный муниципальный краеведческо –родоведческий проект «Лоскут Сибири, Уралу отмеренный: Ирбитское благочиние». Распоряжение Начальника УО Ирбитского МО Н.В Черемисиной от 27.01.2023 №56</w:t>
      </w:r>
      <w:r w:rsidR="00657D61" w:rsidRPr="00FD6F82">
        <w:rPr>
          <w:rFonts w:ascii="Times New Roman" w:hAnsi="Times New Roman" w:cs="Times New Roman"/>
          <w:sz w:val="28"/>
          <w:szCs w:val="28"/>
        </w:rPr>
        <w:t>.</w:t>
      </w:r>
    </w:p>
    <w:p w:rsidR="00657D61" w:rsidRPr="00FD6F82" w:rsidRDefault="00657D61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Название нашему проекту дала книга с таким же названием, одним из авторов которой является краевед, директор историко –этнографического музея Алексей Иванович Смирных, но в слово «ЛОСКУТ» мы включили нравственные ценности.</w:t>
      </w:r>
    </w:p>
    <w:p w:rsidR="00657D61" w:rsidRPr="00FD6F82" w:rsidRDefault="00657D61" w:rsidP="00FD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>-Л-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ог</w:t>
      </w:r>
      <w:proofErr w:type="spellEnd"/>
    </w:p>
    <w:p w:rsidR="00657D61" w:rsidRPr="00FD6F82" w:rsidRDefault="00657D61" w:rsidP="00FD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F82">
        <w:rPr>
          <w:rFonts w:ascii="Times New Roman" w:hAnsi="Times New Roman" w:cs="Times New Roman"/>
          <w:sz w:val="28"/>
          <w:szCs w:val="28"/>
        </w:rPr>
        <w:t>мил- О</w:t>
      </w:r>
      <w:proofErr w:type="gramEnd"/>
      <w:r w:rsidRPr="00FD6F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сердие</w:t>
      </w:r>
      <w:proofErr w:type="spellEnd"/>
    </w:p>
    <w:p w:rsidR="00657D61" w:rsidRPr="00FD6F82" w:rsidRDefault="00657D61" w:rsidP="00FD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D6F82">
        <w:rPr>
          <w:rFonts w:ascii="Times New Roman" w:hAnsi="Times New Roman" w:cs="Times New Roman"/>
          <w:sz w:val="28"/>
          <w:szCs w:val="28"/>
        </w:rPr>
        <w:t>С-лужение</w:t>
      </w:r>
      <w:proofErr w:type="gramEnd"/>
    </w:p>
    <w:p w:rsidR="00657D61" w:rsidRPr="00FD6F82" w:rsidRDefault="00657D61" w:rsidP="00FD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F82">
        <w:rPr>
          <w:rFonts w:ascii="Times New Roman" w:hAnsi="Times New Roman" w:cs="Times New Roman"/>
          <w:sz w:val="28"/>
          <w:szCs w:val="28"/>
        </w:rPr>
        <w:t>исто-К</w:t>
      </w:r>
      <w:proofErr w:type="gramEnd"/>
      <w:r w:rsidRPr="00FD6F82">
        <w:rPr>
          <w:rFonts w:ascii="Times New Roman" w:hAnsi="Times New Roman" w:cs="Times New Roman"/>
          <w:sz w:val="28"/>
          <w:szCs w:val="28"/>
        </w:rPr>
        <w:t>-и</w:t>
      </w:r>
    </w:p>
    <w:p w:rsidR="00657D61" w:rsidRPr="00FD6F82" w:rsidRDefault="00657D61" w:rsidP="00FD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     д- У-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ховность</w:t>
      </w:r>
      <w:proofErr w:type="spellEnd"/>
    </w:p>
    <w:p w:rsidR="00657D61" w:rsidRPr="00FD6F82" w:rsidRDefault="00657D61" w:rsidP="00FD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6F82">
        <w:rPr>
          <w:rFonts w:ascii="Times New Roman" w:hAnsi="Times New Roman" w:cs="Times New Roman"/>
          <w:sz w:val="28"/>
          <w:szCs w:val="28"/>
        </w:rPr>
        <w:t>отве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D6F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ственность</w:t>
      </w:r>
      <w:proofErr w:type="spellEnd"/>
    </w:p>
    <w:p w:rsidR="00657D61" w:rsidRPr="00FD6F82" w:rsidRDefault="00657D61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Таким образом, получился нравственный смысл реализации проекта «Диалог о милосердии, служении, о истоках духовности в ответственности».</w:t>
      </w:r>
    </w:p>
    <w:p w:rsidR="00CA4D02" w:rsidRPr="00FD6F82" w:rsidRDefault="00CA4D02" w:rsidP="00FD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 Цель </w:t>
      </w:r>
      <w:r w:rsidR="00657D61" w:rsidRPr="00FD6F82">
        <w:rPr>
          <w:rFonts w:ascii="Times New Roman" w:hAnsi="Times New Roman" w:cs="Times New Roman"/>
          <w:sz w:val="28"/>
          <w:szCs w:val="28"/>
        </w:rPr>
        <w:t>проекта</w:t>
      </w:r>
      <w:r w:rsidRPr="00FD6F82">
        <w:rPr>
          <w:rFonts w:ascii="Times New Roman" w:hAnsi="Times New Roman" w:cs="Times New Roman"/>
          <w:sz w:val="28"/>
          <w:szCs w:val="28"/>
        </w:rPr>
        <w:t>: Создание информационно – методического пособия о храмах Ирбитского благочиния</w:t>
      </w:r>
      <w:r w:rsidR="007A48C2" w:rsidRPr="00FD6F82">
        <w:rPr>
          <w:rFonts w:ascii="Times New Roman" w:hAnsi="Times New Roman" w:cs="Times New Roman"/>
          <w:sz w:val="28"/>
          <w:szCs w:val="28"/>
        </w:rPr>
        <w:t>.</w:t>
      </w:r>
    </w:p>
    <w:p w:rsidR="00CA4D02" w:rsidRPr="00FD6F82" w:rsidRDefault="00CA4D02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Для достижения поставленной цели нам необходимо решить следующие задачи:</w:t>
      </w:r>
    </w:p>
    <w:p w:rsidR="00CA4D02" w:rsidRPr="00FD6F82" w:rsidRDefault="00CA4D02" w:rsidP="00FD6F82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Изучить историю православных храмов Ирбитского МО;</w:t>
      </w:r>
    </w:p>
    <w:p w:rsidR="00CA4D02" w:rsidRPr="00FD6F82" w:rsidRDefault="00CA4D02" w:rsidP="00FD6F82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Изучить вклад храмов в развитие территории Ирбитского МО (работа церковно –приходских школ, деятельность священников);</w:t>
      </w:r>
    </w:p>
    <w:p w:rsidR="00CA4D02" w:rsidRPr="00FD6F82" w:rsidRDefault="00CA4D02" w:rsidP="00FD6F82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Создать учебно –методические пособи</w:t>
      </w:r>
      <w:r w:rsidR="002347E6" w:rsidRPr="00FD6F82">
        <w:rPr>
          <w:rFonts w:ascii="Times New Roman" w:hAnsi="Times New Roman" w:cs="Times New Roman"/>
          <w:sz w:val="28"/>
          <w:szCs w:val="28"/>
        </w:rPr>
        <w:t>е</w:t>
      </w:r>
      <w:r w:rsidRPr="00FD6F82">
        <w:rPr>
          <w:rFonts w:ascii="Times New Roman" w:hAnsi="Times New Roman" w:cs="Times New Roman"/>
          <w:sz w:val="28"/>
          <w:szCs w:val="28"/>
        </w:rPr>
        <w:t xml:space="preserve"> на основе собранных материалов: настольную игру, интерактивную игру, видео экскурсии, рабочую тетрадь для обучающихся разных возрастов, методическую разработку занятий для педагогов ДОУ, школ.</w:t>
      </w:r>
    </w:p>
    <w:p w:rsidR="009313CF" w:rsidRPr="00FD6F82" w:rsidRDefault="007A48C2" w:rsidP="00FD6F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6F82">
        <w:rPr>
          <w:bCs/>
          <w:color w:val="000000"/>
          <w:sz w:val="28"/>
          <w:szCs w:val="28"/>
        </w:rPr>
        <w:t xml:space="preserve">Были спрогнозированы </w:t>
      </w:r>
      <w:r w:rsidR="009313CF" w:rsidRPr="00FD6F82">
        <w:rPr>
          <w:bCs/>
          <w:color w:val="000000"/>
          <w:sz w:val="28"/>
          <w:szCs w:val="28"/>
        </w:rPr>
        <w:t>краткосрочные и долгосрочные результаты реализации проекта</w:t>
      </w:r>
    </w:p>
    <w:p w:rsidR="009313CF" w:rsidRPr="00FD6F82" w:rsidRDefault="009313CF" w:rsidP="00FD6F82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D6F82">
        <w:rPr>
          <w:color w:val="000000"/>
          <w:sz w:val="28"/>
          <w:szCs w:val="28"/>
        </w:rPr>
        <w:t xml:space="preserve">Краткосрочные результаты —собран материал по деятельности действующих восстановленных православных храмов Ирбитского МО, </w:t>
      </w:r>
      <w:r w:rsidR="00AE476A" w:rsidRPr="00FD6F82">
        <w:rPr>
          <w:color w:val="000000"/>
          <w:sz w:val="28"/>
          <w:szCs w:val="28"/>
        </w:rPr>
        <w:t>начата работа по созданию</w:t>
      </w:r>
      <w:r w:rsidRPr="00FD6F82">
        <w:rPr>
          <w:color w:val="000000"/>
          <w:sz w:val="28"/>
          <w:szCs w:val="28"/>
        </w:rPr>
        <w:t xml:space="preserve"> настольн</w:t>
      </w:r>
      <w:r w:rsidR="00AE476A" w:rsidRPr="00FD6F82">
        <w:rPr>
          <w:color w:val="000000"/>
          <w:sz w:val="28"/>
          <w:szCs w:val="28"/>
        </w:rPr>
        <w:t>ой</w:t>
      </w:r>
      <w:r w:rsidRPr="00FD6F82">
        <w:rPr>
          <w:color w:val="000000"/>
          <w:sz w:val="28"/>
          <w:szCs w:val="28"/>
        </w:rPr>
        <w:t xml:space="preserve"> игр</w:t>
      </w:r>
      <w:r w:rsidR="00AE476A" w:rsidRPr="00FD6F82">
        <w:rPr>
          <w:color w:val="000000"/>
          <w:sz w:val="28"/>
          <w:szCs w:val="28"/>
        </w:rPr>
        <w:t>ы</w:t>
      </w:r>
      <w:r w:rsidRPr="00FD6F82">
        <w:rPr>
          <w:color w:val="000000"/>
          <w:sz w:val="28"/>
          <w:szCs w:val="28"/>
        </w:rPr>
        <w:t xml:space="preserve"> –путешестви</w:t>
      </w:r>
      <w:r w:rsidR="00AE476A" w:rsidRPr="00FD6F82">
        <w:rPr>
          <w:color w:val="000000"/>
          <w:sz w:val="28"/>
          <w:szCs w:val="28"/>
        </w:rPr>
        <w:t>я</w:t>
      </w:r>
      <w:r w:rsidRPr="00FD6F82">
        <w:rPr>
          <w:color w:val="000000"/>
          <w:sz w:val="28"/>
          <w:szCs w:val="28"/>
        </w:rPr>
        <w:t xml:space="preserve"> по православным храмам </w:t>
      </w:r>
      <w:proofErr w:type="spellStart"/>
      <w:r w:rsidRPr="00FD6F82">
        <w:rPr>
          <w:color w:val="000000"/>
          <w:sz w:val="28"/>
          <w:szCs w:val="28"/>
        </w:rPr>
        <w:t>Ирбисткого</w:t>
      </w:r>
      <w:proofErr w:type="spellEnd"/>
      <w:r w:rsidRPr="00FD6F82">
        <w:rPr>
          <w:color w:val="000000"/>
          <w:sz w:val="28"/>
          <w:szCs w:val="28"/>
        </w:rPr>
        <w:t xml:space="preserve"> МО</w:t>
      </w:r>
      <w:r w:rsidR="00AE476A" w:rsidRPr="00FD6F82">
        <w:rPr>
          <w:color w:val="000000"/>
          <w:sz w:val="28"/>
          <w:szCs w:val="28"/>
        </w:rPr>
        <w:t>, рабочих листов для обучающихся разного возраста</w:t>
      </w:r>
      <w:r w:rsidRPr="00FD6F82">
        <w:rPr>
          <w:color w:val="000000"/>
          <w:sz w:val="28"/>
          <w:szCs w:val="28"/>
        </w:rPr>
        <w:t xml:space="preserve">. </w:t>
      </w:r>
    </w:p>
    <w:p w:rsidR="00AE476A" w:rsidRPr="00FD6F82" w:rsidRDefault="009313CF" w:rsidP="00FD6F82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6F82">
        <w:rPr>
          <w:color w:val="000000"/>
          <w:sz w:val="28"/>
          <w:szCs w:val="28"/>
        </w:rPr>
        <w:lastRenderedPageBreak/>
        <w:t xml:space="preserve">Долгосрочные </w:t>
      </w:r>
      <w:r w:rsidR="00AE476A" w:rsidRPr="00FD6F82">
        <w:rPr>
          <w:color w:val="000000"/>
          <w:sz w:val="28"/>
          <w:szCs w:val="28"/>
        </w:rPr>
        <w:t xml:space="preserve">результаты определены как создание дидактических разработок для педагогов по работе с этими пособиями. </w:t>
      </w:r>
    </w:p>
    <w:p w:rsidR="009313CF" w:rsidRPr="00FD6F82" w:rsidRDefault="00356557" w:rsidP="00FD6F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F82">
        <w:rPr>
          <w:sz w:val="28"/>
          <w:szCs w:val="28"/>
        </w:rPr>
        <w:t xml:space="preserve">Основным направлением реализации проекта является </w:t>
      </w:r>
      <w:r w:rsidR="009313CF" w:rsidRPr="00FD6F82">
        <w:rPr>
          <w:sz w:val="28"/>
          <w:szCs w:val="28"/>
        </w:rPr>
        <w:t>разработк</w:t>
      </w:r>
      <w:r w:rsidRPr="00FD6F82">
        <w:rPr>
          <w:sz w:val="28"/>
          <w:szCs w:val="28"/>
        </w:rPr>
        <w:t xml:space="preserve">а модели </w:t>
      </w:r>
      <w:r w:rsidR="009313CF" w:rsidRPr="00FD6F82">
        <w:rPr>
          <w:sz w:val="28"/>
          <w:szCs w:val="28"/>
        </w:rPr>
        <w:t>социально</w:t>
      </w:r>
      <w:r w:rsidRPr="00FD6F82">
        <w:rPr>
          <w:sz w:val="28"/>
          <w:szCs w:val="28"/>
        </w:rPr>
        <w:t>го партнёрства</w:t>
      </w:r>
      <w:r w:rsidR="009313CF" w:rsidRPr="00FD6F82">
        <w:rPr>
          <w:sz w:val="28"/>
          <w:szCs w:val="28"/>
        </w:rPr>
        <w:t xml:space="preserve">. На данный момент в его реализацию кроме </w:t>
      </w:r>
      <w:r w:rsidRPr="00FD6F82">
        <w:rPr>
          <w:sz w:val="28"/>
          <w:szCs w:val="28"/>
        </w:rPr>
        <w:t xml:space="preserve">образовательных учреждений и учреждений культуры </w:t>
      </w:r>
      <w:r w:rsidR="009313CF" w:rsidRPr="00FD6F82">
        <w:rPr>
          <w:sz w:val="28"/>
          <w:szCs w:val="28"/>
        </w:rPr>
        <w:t>Ирбитского МО включились МКУК «Библиотечная система» МО «город Ирбит», ГКУСО «Государственный архив в г. Ирбите», МБУК «Историко-этнографический музей».</w:t>
      </w:r>
    </w:p>
    <w:p w:rsidR="00CA4D02" w:rsidRPr="00FD6F82" w:rsidRDefault="00356557" w:rsidP="00FD6F82">
      <w:pPr>
        <w:pStyle w:val="a4"/>
        <w:tabs>
          <w:tab w:val="num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Подведем первые итоги.</w:t>
      </w:r>
    </w:p>
    <w:p w:rsidR="007B4247" w:rsidRPr="00FD6F82" w:rsidRDefault="00356557" w:rsidP="00FD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1. Начата исследовательская работа с архивными документами о деятельности церквей Ирбитской епархии. </w:t>
      </w:r>
      <w:r w:rsidR="007B4247" w:rsidRPr="00FD6F82">
        <w:rPr>
          <w:rFonts w:ascii="Times New Roman" w:hAnsi="Times New Roman" w:cs="Times New Roman"/>
          <w:sz w:val="28"/>
          <w:szCs w:val="28"/>
        </w:rPr>
        <w:t xml:space="preserve">Когда я пришла в первый раз в наш архив, сотрудники мне сказали, храмы Ирбита описаны, изучены, так же трепетно краеведы изучают историю храмов Таборинского района, но системным изучением историей наших храмов </w:t>
      </w:r>
      <w:r w:rsidR="00402A3F" w:rsidRPr="00FD6F82">
        <w:rPr>
          <w:rFonts w:ascii="Times New Roman" w:hAnsi="Times New Roman" w:cs="Times New Roman"/>
          <w:sz w:val="28"/>
          <w:szCs w:val="28"/>
        </w:rPr>
        <w:t>И</w:t>
      </w:r>
      <w:r w:rsidR="007B4247" w:rsidRPr="00FD6F82">
        <w:rPr>
          <w:rFonts w:ascii="Times New Roman" w:hAnsi="Times New Roman" w:cs="Times New Roman"/>
          <w:sz w:val="28"/>
          <w:szCs w:val="28"/>
        </w:rPr>
        <w:t xml:space="preserve">рбитского МО не занимался никто. </w:t>
      </w:r>
    </w:p>
    <w:p w:rsidR="00924F44" w:rsidRPr="00FD6F82" w:rsidRDefault="00924F44" w:rsidP="00FD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10 февраля 1885 года Священный Синод слушал доклад «Об учреждении Екатеринбургской и Ирбитской Епархии», а 12 марта того же года она была утверждена указом императора Александра </w:t>
      </w:r>
      <w:r w:rsidRPr="00FD6F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6F82">
        <w:rPr>
          <w:rFonts w:ascii="Times New Roman" w:hAnsi="Times New Roman" w:cs="Times New Roman"/>
          <w:sz w:val="28"/>
          <w:szCs w:val="28"/>
        </w:rPr>
        <w:t>. Новая епархия включила в себя обширную территорию Екатеринбург</w:t>
      </w:r>
      <w:r w:rsidRPr="00FD6F82">
        <w:rPr>
          <w:rFonts w:ascii="Times New Roman" w:hAnsi="Times New Roman" w:cs="Times New Roman"/>
          <w:sz w:val="28"/>
          <w:szCs w:val="28"/>
        </w:rPr>
        <w:softHyphen/>
        <w:t xml:space="preserve">ского, Ирбитского,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уездов. В нее вошла 591 церковь, 725 часовен и молельных домов, 12 монастырей, 1436 свя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щеннослужителей.</w:t>
      </w:r>
      <w:r w:rsidR="009B175C" w:rsidRPr="00FD6F82">
        <w:rPr>
          <w:rFonts w:ascii="Times New Roman" w:hAnsi="Times New Roman" w:cs="Times New Roman"/>
          <w:sz w:val="28"/>
          <w:szCs w:val="28"/>
        </w:rPr>
        <w:t xml:space="preserve"> Такой чести он был удостоен благодаря всемирно известной ярмарке.</w:t>
      </w:r>
    </w:p>
    <w:p w:rsidR="002701FA" w:rsidRPr="00FD6F82" w:rsidRDefault="002701FA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Храмы Ирбитского благочиния, сохранившиеся от раз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рушения, признаны настоящи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ми шедеврами деревянного и каменного зодчества, а их на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стенные фрески и иконы -произведениями искусства.</w:t>
      </w:r>
    </w:p>
    <w:p w:rsidR="00924F44" w:rsidRPr="00FD6F82" w:rsidRDefault="00924F44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На территории современного Ирбитского района работали 84 церкви и часовни, выполнявшие в своих прихо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дах духовные, культурные и просветительские функции. Начиная с 1804 года, при каждом церковном приходе полагалось иметь приходское училище. Два таких училища были откры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ты в Ирбите: мужское (1837</w:t>
      </w:r>
      <w:r w:rsidR="00356557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>) и женское (1859</w:t>
      </w:r>
      <w:r w:rsidR="00356557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>)</w:t>
      </w:r>
      <w:r w:rsidR="00356557" w:rsidRPr="00FD6F82">
        <w:rPr>
          <w:rFonts w:ascii="Times New Roman" w:hAnsi="Times New Roman" w:cs="Times New Roman"/>
          <w:sz w:val="28"/>
          <w:szCs w:val="28"/>
        </w:rPr>
        <w:t>, а</w:t>
      </w:r>
      <w:r w:rsidRPr="00FD6F82">
        <w:rPr>
          <w:rFonts w:ascii="Times New Roman" w:hAnsi="Times New Roman" w:cs="Times New Roman"/>
          <w:sz w:val="28"/>
          <w:szCs w:val="28"/>
        </w:rPr>
        <w:t xml:space="preserve"> также в селах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Ницинском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(1840), Белослудском (1843</w:t>
      </w:r>
      <w:r w:rsidR="00356557" w:rsidRPr="00FD6F82">
        <w:rPr>
          <w:rFonts w:ascii="Times New Roman" w:hAnsi="Times New Roman" w:cs="Times New Roman"/>
          <w:sz w:val="28"/>
          <w:szCs w:val="28"/>
        </w:rPr>
        <w:t xml:space="preserve"> г),</w:t>
      </w:r>
      <w:r w:rsidRPr="00FD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Чубаровском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(1845</w:t>
      </w:r>
      <w:r w:rsidR="00356557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>). К концу девят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надцатого века к ним доба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вились еще двух и четырех годичные церковно-приходские школы</w:t>
      </w:r>
      <w:r w:rsidR="00657D61" w:rsidRPr="00FD6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D61" w:rsidRPr="00FD6F82">
        <w:rPr>
          <w:rFonts w:ascii="Times New Roman" w:hAnsi="Times New Roman" w:cs="Times New Roman"/>
          <w:sz w:val="28"/>
          <w:szCs w:val="28"/>
        </w:rPr>
        <w:t>в  д.</w:t>
      </w:r>
      <w:proofErr w:type="gramEnd"/>
      <w:r w:rsidR="00657D61" w:rsidRPr="00FD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Зверевская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(1886</w:t>
      </w:r>
      <w:r w:rsidR="00657D61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Иванищевская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(1888</w:t>
      </w:r>
      <w:r w:rsidR="00657D61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>), Бере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зовская (1888</w:t>
      </w:r>
      <w:r w:rsidR="00657D61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>), Харловская (1890</w:t>
      </w:r>
      <w:r w:rsidR="00657D61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Речкаловская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 xml:space="preserve"> и Киргинская (1891</w:t>
      </w:r>
      <w:r w:rsidR="00657D61" w:rsidRPr="00FD6F82">
        <w:rPr>
          <w:rFonts w:ascii="Times New Roman" w:hAnsi="Times New Roman" w:cs="Times New Roman"/>
          <w:sz w:val="28"/>
          <w:szCs w:val="28"/>
        </w:rPr>
        <w:t xml:space="preserve"> г</w:t>
      </w:r>
      <w:r w:rsidRPr="00FD6F82">
        <w:rPr>
          <w:rFonts w:ascii="Times New Roman" w:hAnsi="Times New Roman" w:cs="Times New Roman"/>
          <w:sz w:val="28"/>
          <w:szCs w:val="28"/>
        </w:rPr>
        <w:t xml:space="preserve">). А затем </w:t>
      </w:r>
      <w:r w:rsidR="00657D61" w:rsidRPr="00FD6F82">
        <w:rPr>
          <w:rFonts w:ascii="Times New Roman" w:hAnsi="Times New Roman" w:cs="Times New Roman"/>
          <w:sz w:val="28"/>
          <w:szCs w:val="28"/>
        </w:rPr>
        <w:t>были открыты</w:t>
      </w:r>
      <w:r w:rsidRPr="00FD6F82">
        <w:rPr>
          <w:rFonts w:ascii="Times New Roman" w:hAnsi="Times New Roman" w:cs="Times New Roman"/>
          <w:sz w:val="28"/>
          <w:szCs w:val="28"/>
        </w:rPr>
        <w:t xml:space="preserve"> школы грамотности в дерев</w:t>
      </w:r>
      <w:r w:rsidRPr="00FD6F82">
        <w:rPr>
          <w:rFonts w:ascii="Times New Roman" w:hAnsi="Times New Roman" w:cs="Times New Roman"/>
          <w:sz w:val="28"/>
          <w:szCs w:val="28"/>
        </w:rPr>
        <w:softHyphen/>
        <w:t xml:space="preserve">нях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Подволошинской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>, Мель</w:t>
      </w:r>
      <w:r w:rsidRPr="00FD6F82">
        <w:rPr>
          <w:rFonts w:ascii="Times New Roman" w:hAnsi="Times New Roman" w:cs="Times New Roman"/>
          <w:sz w:val="28"/>
          <w:szCs w:val="28"/>
        </w:rPr>
        <w:softHyphen/>
        <w:t xml:space="preserve">никовой, Юдиной, Черновой, Першиной, Мостовой, Осинцевой, Булановой, Рудной, Неустроевой, </w:t>
      </w:r>
      <w:proofErr w:type="spellStart"/>
      <w:r w:rsidRPr="00FD6F82">
        <w:rPr>
          <w:rFonts w:ascii="Times New Roman" w:hAnsi="Times New Roman" w:cs="Times New Roman"/>
          <w:sz w:val="28"/>
          <w:szCs w:val="28"/>
        </w:rPr>
        <w:t>Азевой</w:t>
      </w:r>
      <w:proofErr w:type="spellEnd"/>
      <w:r w:rsidRPr="00FD6F82">
        <w:rPr>
          <w:rFonts w:ascii="Times New Roman" w:hAnsi="Times New Roman" w:cs="Times New Roman"/>
          <w:sz w:val="28"/>
          <w:szCs w:val="28"/>
        </w:rPr>
        <w:t>. В них крестьянских детей учили осно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вам грамотности, истории, ре</w:t>
      </w:r>
      <w:r w:rsidRPr="00FD6F82">
        <w:rPr>
          <w:rFonts w:ascii="Times New Roman" w:hAnsi="Times New Roman" w:cs="Times New Roman"/>
          <w:sz w:val="28"/>
          <w:szCs w:val="28"/>
        </w:rPr>
        <w:softHyphen/>
        <w:t>лигии и культуры.</w:t>
      </w:r>
    </w:p>
    <w:p w:rsidR="00402A3F" w:rsidRPr="00FD6F82" w:rsidRDefault="00402A3F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Просуществовала Ирбитская епархия до 1922 года.</w:t>
      </w:r>
      <w:r w:rsidR="00223AB3" w:rsidRPr="00FD6F82">
        <w:rPr>
          <w:rFonts w:ascii="Times New Roman" w:hAnsi="Times New Roman" w:cs="Times New Roman"/>
          <w:sz w:val="28"/>
          <w:szCs w:val="28"/>
        </w:rPr>
        <w:t xml:space="preserve"> Храмы современного Ирбитского благочиния (г. Ирбит и Ирбитский район) с 2018 года входят в состав </w:t>
      </w:r>
      <w:proofErr w:type="spellStart"/>
      <w:r w:rsidR="00223AB3" w:rsidRPr="00FD6F82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="00223AB3" w:rsidRPr="00FD6F82">
        <w:rPr>
          <w:rFonts w:ascii="Times New Roman" w:hAnsi="Times New Roman" w:cs="Times New Roman"/>
          <w:sz w:val="28"/>
          <w:szCs w:val="28"/>
        </w:rPr>
        <w:t xml:space="preserve"> епархии, правящему архиерею Синод постановил иметь титул «</w:t>
      </w:r>
      <w:proofErr w:type="spellStart"/>
      <w:r w:rsidR="00223AB3" w:rsidRPr="00FD6F82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="00223AB3" w:rsidRPr="00FD6F82">
        <w:rPr>
          <w:rFonts w:ascii="Times New Roman" w:hAnsi="Times New Roman" w:cs="Times New Roman"/>
          <w:sz w:val="28"/>
          <w:szCs w:val="28"/>
        </w:rPr>
        <w:t xml:space="preserve"> и Ирбитский». </w:t>
      </w:r>
    </w:p>
    <w:p w:rsidR="007A48C2" w:rsidRPr="00FD6F82" w:rsidRDefault="007A48C2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Нами собран материал о деятельности 43 храмов Ирбитского района из 87, открытых для прихожан в 19-начале 20 века. Впереди большая кропотли</w:t>
      </w:r>
      <w:r w:rsidRPr="00FD6F82">
        <w:rPr>
          <w:rFonts w:ascii="Times New Roman" w:hAnsi="Times New Roman" w:cs="Times New Roman"/>
          <w:sz w:val="28"/>
          <w:szCs w:val="28"/>
        </w:rPr>
        <w:lastRenderedPageBreak/>
        <w:t>вая исследовательская работа, так как история храмов –это часть большой истории Ирбитского района, а их культурное наследие –важная часть культурного наследия православия.</w:t>
      </w:r>
    </w:p>
    <w:p w:rsidR="007A48C2" w:rsidRPr="00FD6F82" w:rsidRDefault="007A48C2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2. </w:t>
      </w:r>
      <w:r w:rsidR="00046ADB" w:rsidRPr="00FD6F82">
        <w:rPr>
          <w:rFonts w:ascii="Times New Roman" w:hAnsi="Times New Roman" w:cs="Times New Roman"/>
          <w:sz w:val="28"/>
          <w:szCs w:val="28"/>
        </w:rPr>
        <w:t xml:space="preserve">В </w:t>
      </w:r>
      <w:r w:rsidR="004F286F" w:rsidRPr="00FD6F82">
        <w:rPr>
          <w:rFonts w:ascii="Times New Roman" w:hAnsi="Times New Roman" w:cs="Times New Roman"/>
          <w:sz w:val="28"/>
          <w:szCs w:val="28"/>
        </w:rPr>
        <w:t>содержание программ</w:t>
      </w:r>
      <w:r w:rsidR="00046ADB" w:rsidRPr="00FD6F82">
        <w:rPr>
          <w:rFonts w:ascii="Times New Roman" w:hAnsi="Times New Roman" w:cs="Times New Roman"/>
          <w:sz w:val="28"/>
          <w:szCs w:val="28"/>
        </w:rPr>
        <w:t xml:space="preserve"> учебных предметов «Литературное чтение», «Литература», «История», </w:t>
      </w:r>
      <w:proofErr w:type="spellStart"/>
      <w:r w:rsidR="003565A7" w:rsidRPr="00FD6F82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="003565A7" w:rsidRPr="00FD6F82">
        <w:rPr>
          <w:rFonts w:ascii="Times New Roman" w:hAnsi="Times New Roman" w:cs="Times New Roman"/>
          <w:sz w:val="28"/>
          <w:szCs w:val="28"/>
        </w:rPr>
        <w:t>, ОДНКНР</w:t>
      </w:r>
      <w:r w:rsidR="004F286F" w:rsidRPr="00FD6F82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включены темы, связанные с изучением православной культуры, </w:t>
      </w:r>
      <w:r w:rsidR="007D7025" w:rsidRPr="00FD6F82">
        <w:rPr>
          <w:rFonts w:ascii="Times New Roman" w:hAnsi="Times New Roman" w:cs="Times New Roman"/>
          <w:sz w:val="28"/>
          <w:szCs w:val="28"/>
        </w:rPr>
        <w:t>православными</w:t>
      </w:r>
      <w:r w:rsidRPr="00FD6F82">
        <w:rPr>
          <w:rFonts w:ascii="Times New Roman" w:hAnsi="Times New Roman" w:cs="Times New Roman"/>
          <w:sz w:val="28"/>
          <w:szCs w:val="28"/>
        </w:rPr>
        <w:t xml:space="preserve">, поэтому важным направлением считаем проведение традиционных творческих конкурсов: </w:t>
      </w:r>
      <w:r w:rsidR="00F466FD" w:rsidRPr="00FD6F82">
        <w:rPr>
          <w:rFonts w:ascii="Times New Roman" w:hAnsi="Times New Roman" w:cs="Times New Roman"/>
          <w:sz w:val="28"/>
          <w:szCs w:val="28"/>
        </w:rPr>
        <w:t xml:space="preserve">«Красота божьего мира», </w:t>
      </w:r>
      <w:r w:rsidRPr="00FD6F82">
        <w:rPr>
          <w:rFonts w:ascii="Times New Roman" w:hAnsi="Times New Roman" w:cs="Times New Roman"/>
          <w:sz w:val="28"/>
          <w:szCs w:val="28"/>
        </w:rPr>
        <w:t>«Чудо Рождества», «Пасха Красная».</w:t>
      </w:r>
    </w:p>
    <w:p w:rsidR="00FD6F82" w:rsidRPr="00FD6F82" w:rsidRDefault="00A52B2C" w:rsidP="00A52B2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52B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муниципальный и межмуниципальный этап конкурса «Красота божьего мира»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6F82" w:rsidRPr="00FD6F82">
        <w:rPr>
          <w:rStyle w:val="fontstyle01"/>
          <w:rFonts w:ascii="Times New Roman" w:hAnsi="Times New Roman" w:cs="Times New Roman"/>
          <w:sz w:val="28"/>
          <w:szCs w:val="28"/>
        </w:rPr>
        <w:t>Конкурс проходил по трем возрастным группам: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м</w:t>
      </w:r>
      <w:r w:rsidR="00FD6F82" w:rsidRPr="00FD6F82">
        <w:rPr>
          <w:rStyle w:val="fontstyle01"/>
          <w:rFonts w:ascii="Times New Roman" w:hAnsi="Times New Roman" w:cs="Times New Roman"/>
          <w:sz w:val="28"/>
          <w:szCs w:val="28"/>
        </w:rPr>
        <w:t>ладшая группа: 6-8 лет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</w:t>
      </w:r>
      <w:r w:rsidR="00FD6F82" w:rsidRPr="00FD6F82">
        <w:rPr>
          <w:rStyle w:val="fontstyle01"/>
          <w:rFonts w:ascii="Times New Roman" w:hAnsi="Times New Roman" w:cs="Times New Roman"/>
          <w:sz w:val="28"/>
          <w:szCs w:val="28"/>
        </w:rPr>
        <w:t>редняя группа: 9-12 лет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</w:t>
      </w:r>
      <w:r w:rsidR="00FD6F82" w:rsidRPr="00FD6F82">
        <w:rPr>
          <w:rStyle w:val="fontstyle01"/>
          <w:rFonts w:ascii="Times New Roman" w:hAnsi="Times New Roman" w:cs="Times New Roman"/>
          <w:sz w:val="28"/>
          <w:szCs w:val="28"/>
        </w:rPr>
        <w:t>таршая группа: 13-17 лет</w:t>
      </w:r>
    </w:p>
    <w:p w:rsidR="00FD6F82" w:rsidRPr="00FD6F82" w:rsidRDefault="00FD6F82" w:rsidP="00A5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Конкурс включал в себя следующие номинации: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Библейские сюжеты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Мир духовный и мир земной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Христос и Церковь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«Л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юбимый храм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Красота родной природы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Мой дом, моя деревня, мой город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Моя семья, мои друзья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», «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Иллюстрации к произведениям Александра Сергеевича Пушкина</w:t>
      </w:r>
      <w:r w:rsidRPr="00FD6F82">
        <w:rPr>
          <w:rFonts w:ascii="Times New Roman" w:hAnsi="Times New Roman" w:cs="Times New Roman"/>
          <w:sz w:val="28"/>
          <w:szCs w:val="28"/>
        </w:rPr>
        <w:br/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(в связи с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D6F82">
        <w:rPr>
          <w:rStyle w:val="fontstyle01"/>
          <w:rFonts w:ascii="Times New Roman" w:hAnsi="Times New Roman" w:cs="Times New Roman"/>
          <w:sz w:val="28"/>
          <w:szCs w:val="28"/>
        </w:rPr>
        <w:t>225-летием со дня рождения)</w:t>
      </w:r>
      <w:r w:rsidR="00A52B2C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FD6F82" w:rsidRPr="00FD6F82" w:rsidRDefault="00FD6F82" w:rsidP="00FD6F82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 82 человека из следующих образовательных учреждений Ирбитского МО:</w:t>
      </w: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D6F82">
        <w:rPr>
          <w:rFonts w:ascii="Times New Roman" w:hAnsi="Times New Roman" w:cs="Times New Roman"/>
          <w:sz w:val="28"/>
          <w:szCs w:val="28"/>
        </w:rPr>
        <w:t>ДОУ «Гаевский детский сад»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ДОУ «Жар птица»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«Пионерская СОШ»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«Бердюгинская СОШ»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«Черновская СОШ»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«Горкинская СОШ»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«Киргинская СОШ»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«Килачевская СОШ»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МАОУ Зайковская СОШ №2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МОУ «Гаевская ООШ»</w:t>
      </w:r>
      <w:r w:rsidRPr="00FD6F82">
        <w:rPr>
          <w:rFonts w:ascii="Times New Roman" w:hAnsi="Times New Roman" w:cs="Times New Roman"/>
          <w:sz w:val="28"/>
          <w:szCs w:val="28"/>
        </w:rPr>
        <w:t xml:space="preserve">, </w:t>
      </w:r>
      <w:r w:rsidRPr="00FD6F82">
        <w:rPr>
          <w:rFonts w:ascii="Times New Roman" w:hAnsi="Times New Roman" w:cs="Times New Roman"/>
          <w:sz w:val="28"/>
          <w:szCs w:val="28"/>
        </w:rPr>
        <w:t>МКОУ «Харловская СОШ»</w:t>
      </w:r>
    </w:p>
    <w:p w:rsidR="00FD6F82" w:rsidRPr="00FD6F82" w:rsidRDefault="00FD6F82" w:rsidP="00FD6F8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оценили конкурсные работы, и определили победителей и призеров в каждой номинации:</w:t>
      </w:r>
    </w:p>
    <w:tbl>
      <w:tblPr>
        <w:tblStyle w:val="a9"/>
        <w:tblW w:w="9911" w:type="dxa"/>
        <w:tblInd w:w="-34" w:type="dxa"/>
        <w:tblLook w:val="04A0" w:firstRow="1" w:lastRow="0" w:firstColumn="1" w:lastColumn="0" w:noHBand="0" w:noVBand="1"/>
      </w:tblPr>
      <w:tblGrid>
        <w:gridCol w:w="617"/>
        <w:gridCol w:w="2117"/>
        <w:gridCol w:w="1213"/>
        <w:gridCol w:w="1920"/>
        <w:gridCol w:w="2181"/>
        <w:gridCol w:w="856"/>
        <w:gridCol w:w="1007"/>
      </w:tblGrid>
      <w:tr w:rsidR="00FD6F82" w:rsidRPr="00FD6F82" w:rsidTr="003C27BB">
        <w:trPr>
          <w:trHeight w:val="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D6F82" w:rsidRPr="00FD6F82" w:rsidTr="003C27BB">
        <w:trPr>
          <w:trHeight w:val="237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" </w:t>
            </w:r>
            <w:r w:rsidRPr="00FD6F8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Красота родной природы</w:t>
            </w: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" (макс. 35 баллов)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Акрамходжаева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Михелина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МДОУ Гаевский детский сад»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Першина Оксана Фёдоровна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Федорахина Таисия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Манькова Наталья Сергеевна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Лукьянович Варвара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«Бердюгинская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Немтина Винарида Мунировна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Федулов Леонид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ДОУ «Жар птица»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Меркушина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Большаков Данил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Манькова Наталья Сергеевна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Бузина Дарья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Милькова Ирина Валентиновна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Ваулин Антон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Манькова Наталья Сергеевна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Лавелина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«Килачевская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Серебренникова Ольга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233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"</w:t>
            </w: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Мир духовный и мир земной"</w:t>
            </w: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(макс. 35 баллов)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Васькова Александра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«Бердюгинская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Немтина Винарида Мунировна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Фомина Арина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МДОУ Гаевский детский сад»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Першина Оксана Фёдоровна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Балакина Антонина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«Гаевская ООШ»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Нуриахметова Инесса Николаевна</w:t>
            </w:r>
          </w:p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301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номинация: "Любимый храм" </w:t>
            </w: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(макс. 35 баллов)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Виктория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Елохина Екатерина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«Горкинская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Дроваль Ксения Александровна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Комбарова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«Бердюгинская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Немтина Винарида Мунировна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Пятанова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Васькова Ксения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«Бердюгинская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Немтина Винарида Мунировна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pStyle w:val="ac"/>
              <w:tabs>
                <w:tab w:val="left" w:pos="164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Брызгалова  -Алисова Василиса,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«Бердюгинская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Немтина Винарида Мунировна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82" w:rsidRPr="00FD6F82" w:rsidTr="003C27BB">
        <w:trPr>
          <w:trHeight w:val="283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номинация: " Моя семья, мои друзья " (макс. 35 баллов)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Клещева Варвара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Исакова Ольга Николаевна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296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номинация: " Иллюстрации к произведениям А.С. Пушкина " </w:t>
            </w: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(макс. 35 баллов)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Цебинога Оливия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Исакова Ольга Николаевна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Виктория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Еремина Олеся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Сульгин Кирилл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Манькова Людмила Александровна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Суховых Кристина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F82" w:rsidRPr="00FD6F82" w:rsidTr="003C27BB">
        <w:trPr>
          <w:trHeight w:val="65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номинация: " Библейские сюжеты "</w:t>
            </w: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(макс. 35 баллов)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Кузеванова Алена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Саяпова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«Килачевская СОШ»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Трофимова Галина Рашидовна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6F82" w:rsidRPr="00FD6F82" w:rsidTr="003C27BB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Балыбердина Капитолина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МАОУ Черновская СОШ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Прыткова Наталья Вениаминовна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6F82" w:rsidRPr="00FD6F82" w:rsidRDefault="00FD6F82" w:rsidP="00FD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районного этапа конкурса были отправлены на межмуниципальный тур, в котором приняли участие работы воспитанников из дошкольных образовательных учреждений, обучающихся и общеобразовательных школ Ирбитского МО, городского округа «город Ирбит» и воскресных школ при храмах Ирбитского благочиния.</w:t>
      </w:r>
    </w:p>
    <w:p w:rsidR="00FD6F82" w:rsidRPr="00FD6F82" w:rsidRDefault="00FD6F82" w:rsidP="00FD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межмуниципального тура от ОО Ирбитского МО стали</w:t>
      </w:r>
    </w:p>
    <w:tbl>
      <w:tblPr>
        <w:tblStyle w:val="a9"/>
        <w:tblW w:w="9613" w:type="dxa"/>
        <w:tblInd w:w="-34" w:type="dxa"/>
        <w:tblLook w:val="04A0" w:firstRow="1" w:lastRow="0" w:firstColumn="1" w:lastColumn="0" w:noHBand="0" w:noVBand="1"/>
      </w:tblPr>
      <w:tblGrid>
        <w:gridCol w:w="594"/>
        <w:gridCol w:w="2554"/>
        <w:gridCol w:w="1165"/>
        <w:gridCol w:w="3241"/>
        <w:gridCol w:w="2059"/>
      </w:tblGrid>
      <w:tr w:rsidR="00FD6F82" w:rsidRPr="00FD6F82" w:rsidTr="003C27BB">
        <w:trPr>
          <w:trHeight w:val="5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D6F82" w:rsidRPr="00FD6F82" w:rsidTr="003C27BB">
        <w:trPr>
          <w:trHeight w:val="503"/>
        </w:trPr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младшая возрастная группа (6-8 лет)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Акрамходжаева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Михелина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МДОУ Гаевский детский сад»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Першина Оксана Фёдоровна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Мильков Артемий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МАОУ «Школа №18» ГО «город Ирбит»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Панова Светлана Ивановна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Свалухин Юрий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МАОУ «Школа №9» ГО «город Ирбит»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Худорожкова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средняя возрастная группа (9-12 лет)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Федорахина Таисия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Манькова Наталья Сергеевна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Устинова Анна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во имя праведного </w:t>
            </w: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Симеона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Верхотурского при Свято –Троицком архиерейском подворье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Устинова Екатерина Викторовна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Гильманов</w:t>
            </w:r>
            <w:proofErr w:type="spellEnd"/>
            <w:r w:rsidRPr="00FD6F82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МАОУ «Школа №13» ГО «город Ирбит»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Соколова Елена Анатольевна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Виктория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</w:tr>
      <w:tr w:rsidR="00FD6F82" w:rsidRPr="00FD6F82" w:rsidTr="003C27BB">
        <w:trPr>
          <w:trHeight w:val="630"/>
        </w:trPr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 (13-17 лет)</w:t>
            </w:r>
          </w:p>
        </w:tc>
      </w:tr>
      <w:tr w:rsidR="00FD6F82" w:rsidRPr="00FD6F82" w:rsidTr="003C27B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Дерягина Диана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ГБОУ ДОСО «Ирбитская детская художественная школа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Трапезникова Татьяна Валерьевна</w:t>
            </w:r>
          </w:p>
        </w:tc>
      </w:tr>
      <w:tr w:rsidR="00FD6F82" w:rsidRPr="00FD6F82" w:rsidTr="003C27BB">
        <w:trPr>
          <w:trHeight w:val="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Елохина Екатерина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«Горкинская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Дроваль Ксения Александровна</w:t>
            </w:r>
          </w:p>
        </w:tc>
      </w:tr>
      <w:tr w:rsidR="00FD6F82" w:rsidRPr="00FD6F82" w:rsidTr="003C27BB">
        <w:trPr>
          <w:trHeight w:val="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Кузеванова Алена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МОУ «Пионерская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82" w:rsidRPr="00FD6F82" w:rsidRDefault="00FD6F82" w:rsidP="00FD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82">
              <w:rPr>
                <w:rFonts w:ascii="Times New Roman" w:hAnsi="Times New Roman" w:cs="Times New Roman"/>
                <w:sz w:val="28"/>
                <w:szCs w:val="28"/>
              </w:rPr>
              <w:t>Прядеина Оксана Анатольевна</w:t>
            </w:r>
          </w:p>
        </w:tc>
      </w:tr>
    </w:tbl>
    <w:p w:rsidR="00FD6F82" w:rsidRPr="00FD6F82" w:rsidRDefault="00FD6F82" w:rsidP="00FD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6F82" w:rsidRPr="00FD6F82" w:rsidRDefault="00FD6F82" w:rsidP="00FD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рисунков победителей межмуниципального тура рекомендованы к участию в региональном этапе конкурса Международного конкурса «Красота божьего мира!», который проводит Алапаевская епархия. Всем победителям и призёрам вручены грамоты. Участникам, не занявшим призовые места, чьи работы соответствуют требованиям, </w:t>
      </w:r>
      <w:bookmarkStart w:id="0" w:name="_GoBack"/>
      <w:bookmarkEnd w:id="0"/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электронные свидетельства.</w:t>
      </w:r>
    </w:p>
    <w:p w:rsidR="00CE744F" w:rsidRPr="00FD6F82" w:rsidRDefault="00D25BAC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3.Содан первый рабочий вариант настольной игры «</w:t>
      </w:r>
      <w:r w:rsidR="001B229B" w:rsidRPr="00FD6F82">
        <w:rPr>
          <w:rFonts w:ascii="Times New Roman" w:hAnsi="Times New Roman" w:cs="Times New Roman"/>
          <w:sz w:val="28"/>
          <w:szCs w:val="28"/>
        </w:rPr>
        <w:t xml:space="preserve">Воскресная </w:t>
      </w:r>
      <w:r w:rsidR="003565A7" w:rsidRPr="00FD6F82">
        <w:rPr>
          <w:rFonts w:ascii="Times New Roman" w:hAnsi="Times New Roman" w:cs="Times New Roman"/>
          <w:sz w:val="28"/>
          <w:szCs w:val="28"/>
        </w:rPr>
        <w:t>игрушка: храмы</w:t>
      </w:r>
      <w:r w:rsidR="00F466FD" w:rsidRPr="00FD6F82">
        <w:rPr>
          <w:rFonts w:ascii="Times New Roman" w:hAnsi="Times New Roman" w:cs="Times New Roman"/>
          <w:sz w:val="28"/>
          <w:szCs w:val="28"/>
        </w:rPr>
        <w:t xml:space="preserve"> Ирбитского благочиния»</w:t>
      </w:r>
      <w:r w:rsidR="001B229B" w:rsidRPr="00FD6F82">
        <w:rPr>
          <w:rFonts w:ascii="Times New Roman" w:hAnsi="Times New Roman" w:cs="Times New Roman"/>
          <w:sz w:val="28"/>
          <w:szCs w:val="28"/>
        </w:rPr>
        <w:t xml:space="preserve">. Участников игры </w:t>
      </w:r>
      <w:r w:rsidR="00CE744F" w:rsidRPr="00FD6F82">
        <w:rPr>
          <w:rFonts w:ascii="Times New Roman" w:hAnsi="Times New Roman" w:cs="Times New Roman"/>
          <w:sz w:val="28"/>
          <w:szCs w:val="28"/>
        </w:rPr>
        <w:t>приглаша</w:t>
      </w:r>
      <w:r w:rsidR="001B229B" w:rsidRPr="00FD6F82">
        <w:rPr>
          <w:rFonts w:ascii="Times New Roman" w:hAnsi="Times New Roman" w:cs="Times New Roman"/>
          <w:sz w:val="28"/>
          <w:szCs w:val="28"/>
        </w:rPr>
        <w:t>ют</w:t>
      </w:r>
      <w:r w:rsidR="00CE744F" w:rsidRPr="00FD6F82">
        <w:rPr>
          <w:rFonts w:ascii="Times New Roman" w:hAnsi="Times New Roman" w:cs="Times New Roman"/>
          <w:sz w:val="28"/>
          <w:szCs w:val="28"/>
        </w:rPr>
        <w:t xml:space="preserve"> в путешествие по нашему родному краю –Ирбитскому району дорогами служения и милосердия</w:t>
      </w:r>
      <w:r w:rsidR="001B229B" w:rsidRPr="00FD6F82">
        <w:rPr>
          <w:rFonts w:ascii="Times New Roman" w:hAnsi="Times New Roman" w:cs="Times New Roman"/>
          <w:sz w:val="28"/>
          <w:szCs w:val="28"/>
        </w:rPr>
        <w:t xml:space="preserve">, то есть посетить </w:t>
      </w:r>
      <w:r w:rsidR="00CE744F" w:rsidRPr="00FD6F82">
        <w:rPr>
          <w:rFonts w:ascii="Times New Roman" w:hAnsi="Times New Roman" w:cs="Times New Roman"/>
          <w:sz w:val="28"/>
          <w:szCs w:val="28"/>
        </w:rPr>
        <w:t>более 40 православных храмов</w:t>
      </w:r>
      <w:r w:rsidR="001B229B" w:rsidRPr="00FD6F82">
        <w:rPr>
          <w:rFonts w:ascii="Times New Roman" w:hAnsi="Times New Roman" w:cs="Times New Roman"/>
          <w:sz w:val="28"/>
          <w:szCs w:val="28"/>
        </w:rPr>
        <w:t xml:space="preserve">, узнать или вспомнить их судьбу, </w:t>
      </w:r>
      <w:r w:rsidR="00CE744F" w:rsidRPr="00FD6F82">
        <w:rPr>
          <w:rFonts w:ascii="Times New Roman" w:hAnsi="Times New Roman" w:cs="Times New Roman"/>
          <w:sz w:val="28"/>
          <w:szCs w:val="28"/>
        </w:rPr>
        <w:t>наполнен</w:t>
      </w:r>
      <w:r w:rsidR="001B229B" w:rsidRPr="00FD6F82">
        <w:rPr>
          <w:rFonts w:ascii="Times New Roman" w:hAnsi="Times New Roman" w:cs="Times New Roman"/>
          <w:sz w:val="28"/>
          <w:szCs w:val="28"/>
        </w:rPr>
        <w:t>ную</w:t>
      </w:r>
      <w:r w:rsidR="00CE744F" w:rsidRPr="00FD6F82">
        <w:rPr>
          <w:rFonts w:ascii="Times New Roman" w:hAnsi="Times New Roman" w:cs="Times New Roman"/>
          <w:sz w:val="28"/>
          <w:szCs w:val="28"/>
        </w:rPr>
        <w:t xml:space="preserve"> радостными и трагическими событиями. </w:t>
      </w:r>
    </w:p>
    <w:p w:rsidR="00CE744F" w:rsidRPr="00FD6F82" w:rsidRDefault="00CE744F" w:rsidP="00FD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На игровом поле вы видите маршрут, который начинается от православных храмов Ирбита и проходит по деревням и селам Ирбитского района и воз</w:t>
      </w:r>
      <w:r w:rsidRPr="00FD6F82">
        <w:rPr>
          <w:rFonts w:ascii="Times New Roman" w:hAnsi="Times New Roman" w:cs="Times New Roman"/>
          <w:sz w:val="28"/>
          <w:szCs w:val="28"/>
        </w:rPr>
        <w:lastRenderedPageBreak/>
        <w:t>вращается вновь в Ирбит.</w:t>
      </w:r>
      <w:r w:rsidR="003565A7" w:rsidRPr="00FD6F82">
        <w:rPr>
          <w:rFonts w:ascii="Times New Roman" w:hAnsi="Times New Roman" w:cs="Times New Roman"/>
          <w:sz w:val="28"/>
          <w:szCs w:val="28"/>
        </w:rPr>
        <w:t xml:space="preserve"> Путь</w:t>
      </w:r>
      <w:r w:rsidRPr="00FD6F82">
        <w:rPr>
          <w:rFonts w:ascii="Times New Roman" w:hAnsi="Times New Roman" w:cs="Times New Roman"/>
          <w:sz w:val="28"/>
          <w:szCs w:val="28"/>
        </w:rPr>
        <w:t xml:space="preserve"> обозначен кружками разного цвета: синие обозначают уничтоженные храмы, красные –разрушенные, но устоявшие до наших дней, а зеленые –восстановленные или отстроенные заново. Остановившись возле одного из храмов, игрок берёт карточку с вопросом и отвечает на него. Если он дал верный ответ, то берет в свою православную библиотеку книгу, если же не может дать ответ или отвечает неправильно, то пропускает ход и передает право хода другому игроку или команде, а сам читает информацию о храме с информационной карточки. Побеждает тот игрок или команда, которая соберет в своей библиотеке больше книг и пройдет свой маршрут быстрее соперников.</w:t>
      </w:r>
    </w:p>
    <w:p w:rsidR="00CE744F" w:rsidRPr="00FD6F82" w:rsidRDefault="00CE744F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>Игровое поле будет дополняться по мере того, как будет находиться материал о храмах, будут разработаны вопросы для разных возрастов, но хочется верить в то, что наша работа будет полезной и интересной школьников и педагогов.</w:t>
      </w:r>
    </w:p>
    <w:p w:rsidR="00FD6F82" w:rsidRPr="00FD6F82" w:rsidRDefault="00FD6F82" w:rsidP="00FD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A7" w:rsidRPr="00FD6F82" w:rsidRDefault="00FD6F82" w:rsidP="00FD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первого года работы, хочется поблагодарить </w:t>
      </w:r>
      <w:r w:rsidRPr="00FD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за творческую активность и проделанный труд. </w:t>
      </w:r>
    </w:p>
    <w:p w:rsidR="00E90005" w:rsidRPr="00FD6F82" w:rsidRDefault="00F466FD" w:rsidP="00FD6F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82">
        <w:rPr>
          <w:rFonts w:ascii="Times New Roman" w:hAnsi="Times New Roman" w:cs="Times New Roman"/>
          <w:sz w:val="28"/>
          <w:szCs w:val="28"/>
        </w:rPr>
        <w:t xml:space="preserve"> </w:t>
      </w:r>
      <w:r w:rsidR="00DE0F92" w:rsidRPr="00FD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F8" w:rsidRPr="00FD6F82" w:rsidRDefault="002743F8" w:rsidP="00FD6F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2743F8" w:rsidRPr="00FD6F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FA" w:rsidRDefault="008342FA" w:rsidP="000B581A">
      <w:pPr>
        <w:spacing w:after="0" w:line="240" w:lineRule="auto"/>
      </w:pPr>
      <w:r>
        <w:separator/>
      </w:r>
    </w:p>
  </w:endnote>
  <w:endnote w:type="continuationSeparator" w:id="0">
    <w:p w:rsidR="008342FA" w:rsidRDefault="008342FA" w:rsidP="000B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024105"/>
      <w:docPartObj>
        <w:docPartGallery w:val="Page Numbers (Bottom of Page)"/>
        <w:docPartUnique/>
      </w:docPartObj>
    </w:sdtPr>
    <w:sdtEndPr/>
    <w:sdtContent>
      <w:p w:rsidR="000B581A" w:rsidRDefault="000B58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0A">
          <w:rPr>
            <w:noProof/>
          </w:rPr>
          <w:t>8</w:t>
        </w:r>
        <w:r>
          <w:fldChar w:fldCharType="end"/>
        </w:r>
      </w:p>
    </w:sdtContent>
  </w:sdt>
  <w:p w:rsidR="000B581A" w:rsidRDefault="000B5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FA" w:rsidRDefault="008342FA" w:rsidP="000B581A">
      <w:pPr>
        <w:spacing w:after="0" w:line="240" w:lineRule="auto"/>
      </w:pPr>
      <w:r>
        <w:separator/>
      </w:r>
    </w:p>
  </w:footnote>
  <w:footnote w:type="continuationSeparator" w:id="0">
    <w:p w:rsidR="008342FA" w:rsidRDefault="008342FA" w:rsidP="000B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05D"/>
    <w:multiLevelType w:val="multilevel"/>
    <w:tmpl w:val="C4B4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82E8F"/>
    <w:multiLevelType w:val="multilevel"/>
    <w:tmpl w:val="9DD6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06273"/>
    <w:multiLevelType w:val="hybridMultilevel"/>
    <w:tmpl w:val="22F0C0DC"/>
    <w:lvl w:ilvl="0" w:tplc="0DF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D02C3"/>
    <w:multiLevelType w:val="hybridMultilevel"/>
    <w:tmpl w:val="1326F64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045E"/>
    <w:multiLevelType w:val="hybridMultilevel"/>
    <w:tmpl w:val="5122F4AA"/>
    <w:lvl w:ilvl="0" w:tplc="0DF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705A"/>
    <w:multiLevelType w:val="hybridMultilevel"/>
    <w:tmpl w:val="DD5458EC"/>
    <w:lvl w:ilvl="0" w:tplc="0DFA9D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E9E1DD6"/>
    <w:multiLevelType w:val="multilevel"/>
    <w:tmpl w:val="C0E4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A1D32"/>
    <w:multiLevelType w:val="hybridMultilevel"/>
    <w:tmpl w:val="A1E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600F"/>
    <w:multiLevelType w:val="multilevel"/>
    <w:tmpl w:val="EADC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D5203"/>
    <w:multiLevelType w:val="hybridMultilevel"/>
    <w:tmpl w:val="14AED3DA"/>
    <w:lvl w:ilvl="0" w:tplc="0DFA9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315DE3"/>
    <w:multiLevelType w:val="multilevel"/>
    <w:tmpl w:val="0D84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97369"/>
    <w:multiLevelType w:val="multilevel"/>
    <w:tmpl w:val="CAA2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211A2"/>
    <w:multiLevelType w:val="multilevel"/>
    <w:tmpl w:val="706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2D5857"/>
    <w:multiLevelType w:val="multilevel"/>
    <w:tmpl w:val="97C4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829ED"/>
    <w:multiLevelType w:val="multilevel"/>
    <w:tmpl w:val="573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B5B72"/>
    <w:multiLevelType w:val="multilevel"/>
    <w:tmpl w:val="ECAC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D1"/>
    <w:rsid w:val="000114C2"/>
    <w:rsid w:val="00046ADB"/>
    <w:rsid w:val="00086B1C"/>
    <w:rsid w:val="000B581A"/>
    <w:rsid w:val="000C2D29"/>
    <w:rsid w:val="00131709"/>
    <w:rsid w:val="001B229B"/>
    <w:rsid w:val="00223AB3"/>
    <w:rsid w:val="002347E6"/>
    <w:rsid w:val="002701FA"/>
    <w:rsid w:val="002743F8"/>
    <w:rsid w:val="00356557"/>
    <w:rsid w:val="003565A7"/>
    <w:rsid w:val="003F330A"/>
    <w:rsid w:val="00402A3F"/>
    <w:rsid w:val="004C2D06"/>
    <w:rsid w:val="004D2962"/>
    <w:rsid w:val="004E3E45"/>
    <w:rsid w:val="004F286F"/>
    <w:rsid w:val="00524F30"/>
    <w:rsid w:val="00546C58"/>
    <w:rsid w:val="005628BD"/>
    <w:rsid w:val="00606B82"/>
    <w:rsid w:val="00657D61"/>
    <w:rsid w:val="006F6420"/>
    <w:rsid w:val="00746205"/>
    <w:rsid w:val="00785445"/>
    <w:rsid w:val="007A48C2"/>
    <w:rsid w:val="007B4247"/>
    <w:rsid w:val="007D7025"/>
    <w:rsid w:val="008059AC"/>
    <w:rsid w:val="008069CA"/>
    <w:rsid w:val="00814096"/>
    <w:rsid w:val="008342FA"/>
    <w:rsid w:val="00924F44"/>
    <w:rsid w:val="009313CF"/>
    <w:rsid w:val="009810B3"/>
    <w:rsid w:val="009B175C"/>
    <w:rsid w:val="00A13707"/>
    <w:rsid w:val="00A2077C"/>
    <w:rsid w:val="00A52B2C"/>
    <w:rsid w:val="00A5755B"/>
    <w:rsid w:val="00AC4C5B"/>
    <w:rsid w:val="00AE476A"/>
    <w:rsid w:val="00B50390"/>
    <w:rsid w:val="00C073DC"/>
    <w:rsid w:val="00C45CA0"/>
    <w:rsid w:val="00C71BE0"/>
    <w:rsid w:val="00CA4D02"/>
    <w:rsid w:val="00CE744F"/>
    <w:rsid w:val="00D25BAC"/>
    <w:rsid w:val="00D31B72"/>
    <w:rsid w:val="00DE0F92"/>
    <w:rsid w:val="00E34137"/>
    <w:rsid w:val="00E76796"/>
    <w:rsid w:val="00E90005"/>
    <w:rsid w:val="00EF623E"/>
    <w:rsid w:val="00F466FD"/>
    <w:rsid w:val="00F564D1"/>
    <w:rsid w:val="00F919E2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8942"/>
  <w15:docId w15:val="{8558418B-2C52-4BD6-99C1-F90AF9B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58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1A"/>
  </w:style>
  <w:style w:type="paragraph" w:styleId="a7">
    <w:name w:val="footer"/>
    <w:basedOn w:val="a"/>
    <w:link w:val="a8"/>
    <w:uiPriority w:val="99"/>
    <w:unhideWhenUsed/>
    <w:rsid w:val="000B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1A"/>
  </w:style>
  <w:style w:type="character" w:customStyle="1" w:styleId="fontstyle01">
    <w:name w:val="fontstyle01"/>
    <w:basedOn w:val="a0"/>
    <w:rsid w:val="00D31B7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59"/>
    <w:rsid w:val="00D3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F64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6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64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6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F919E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313C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E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7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2023-11-24T00:35:00Z</cp:lastPrinted>
  <dcterms:created xsi:type="dcterms:W3CDTF">2023-11-23T23:26:00Z</dcterms:created>
  <dcterms:modified xsi:type="dcterms:W3CDTF">2023-11-30T20:05:00Z</dcterms:modified>
</cp:coreProperties>
</file>