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D7D" w:rsidRDefault="00417D7D" w:rsidP="00017AD3">
      <w:pPr>
        <w:pStyle w:val="a3"/>
        <w:jc w:val="both"/>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417D7D" w:rsidRDefault="00417D7D" w:rsidP="00017AD3">
      <w:pPr>
        <w:pStyle w:val="a3"/>
        <w:jc w:val="both"/>
        <w:rPr>
          <w:rFonts w:ascii="Times New Roman" w:hAnsi="Times New Roman" w:cs="Times New Roman"/>
          <w:b/>
          <w:sz w:val="24"/>
          <w:szCs w:val="24"/>
        </w:rPr>
      </w:pPr>
    </w:p>
    <w:p w:rsidR="006B7B30" w:rsidRDefault="00017AD3" w:rsidP="006B7B30">
      <w:pPr>
        <w:pStyle w:val="af4"/>
        <w:spacing w:after="0"/>
        <w:ind w:firstLine="708"/>
        <w:jc w:val="both"/>
        <w:rPr>
          <w:rFonts w:ascii="Times New Roman" w:hAnsi="Times New Roman" w:cs="Times New Roman"/>
          <w:b/>
          <w:sz w:val="24"/>
          <w:szCs w:val="24"/>
        </w:rPr>
      </w:pPr>
      <w:r w:rsidRPr="00017AD3">
        <w:rPr>
          <w:rFonts w:ascii="Times New Roman" w:hAnsi="Times New Roman" w:cs="Times New Roman"/>
          <w:b/>
          <w:sz w:val="24"/>
          <w:szCs w:val="24"/>
        </w:rPr>
        <w:t xml:space="preserve">Материал представлен </w:t>
      </w:r>
      <w:r w:rsidR="00AA4304">
        <w:rPr>
          <w:rFonts w:ascii="Times New Roman" w:hAnsi="Times New Roman" w:cs="Times New Roman"/>
          <w:b/>
          <w:sz w:val="24"/>
          <w:szCs w:val="24"/>
        </w:rPr>
        <w:t>руководителем педагогического сообщества Большедворовой М.А.</w:t>
      </w:r>
      <w:r w:rsidR="003B0595">
        <w:rPr>
          <w:rFonts w:ascii="Times New Roman" w:hAnsi="Times New Roman" w:cs="Times New Roman"/>
          <w:b/>
          <w:sz w:val="24"/>
          <w:szCs w:val="24"/>
        </w:rPr>
        <w:t xml:space="preserve"> </w:t>
      </w:r>
      <w:r w:rsidRPr="00017AD3">
        <w:rPr>
          <w:rFonts w:ascii="Times New Roman" w:hAnsi="Times New Roman" w:cs="Times New Roman"/>
          <w:b/>
          <w:sz w:val="24"/>
          <w:szCs w:val="24"/>
        </w:rPr>
        <w:t>на ра</w:t>
      </w:r>
      <w:r>
        <w:rPr>
          <w:rFonts w:ascii="Times New Roman" w:hAnsi="Times New Roman" w:cs="Times New Roman"/>
          <w:b/>
          <w:sz w:val="24"/>
          <w:szCs w:val="24"/>
        </w:rPr>
        <w:t>й</w:t>
      </w:r>
      <w:r w:rsidRPr="00017AD3">
        <w:rPr>
          <w:rFonts w:ascii="Times New Roman" w:hAnsi="Times New Roman" w:cs="Times New Roman"/>
          <w:b/>
          <w:sz w:val="24"/>
          <w:szCs w:val="24"/>
        </w:rPr>
        <w:t>онное методическое обьединение учителей ОБЖ</w:t>
      </w:r>
      <w:r>
        <w:rPr>
          <w:rFonts w:ascii="Times New Roman" w:hAnsi="Times New Roman" w:cs="Times New Roman"/>
          <w:b/>
          <w:sz w:val="24"/>
          <w:szCs w:val="24"/>
        </w:rPr>
        <w:t xml:space="preserve"> Ирбитского МО Свердловской области для </w:t>
      </w:r>
      <w:r w:rsidR="00AA4304">
        <w:rPr>
          <w:rFonts w:ascii="Times New Roman" w:hAnsi="Times New Roman" w:cs="Times New Roman"/>
          <w:b/>
          <w:sz w:val="24"/>
          <w:szCs w:val="24"/>
        </w:rPr>
        <w:t xml:space="preserve">изучения и </w:t>
      </w:r>
      <w:r>
        <w:rPr>
          <w:rFonts w:ascii="Times New Roman" w:hAnsi="Times New Roman" w:cs="Times New Roman"/>
          <w:b/>
          <w:sz w:val="24"/>
          <w:szCs w:val="24"/>
        </w:rPr>
        <w:t>рассмотр</w:t>
      </w:r>
      <w:r w:rsidR="00417D7D">
        <w:rPr>
          <w:rFonts w:ascii="Times New Roman" w:hAnsi="Times New Roman" w:cs="Times New Roman"/>
          <w:b/>
          <w:sz w:val="24"/>
          <w:szCs w:val="24"/>
        </w:rPr>
        <w:t>е</w:t>
      </w:r>
      <w:r>
        <w:rPr>
          <w:rFonts w:ascii="Times New Roman" w:hAnsi="Times New Roman" w:cs="Times New Roman"/>
          <w:b/>
          <w:sz w:val="24"/>
          <w:szCs w:val="24"/>
        </w:rPr>
        <w:t xml:space="preserve">ния </w:t>
      </w:r>
      <w:r w:rsidRPr="00017AD3">
        <w:rPr>
          <w:rFonts w:ascii="Times New Roman" w:hAnsi="Times New Roman" w:cs="Times New Roman"/>
          <w:b/>
          <w:sz w:val="24"/>
          <w:szCs w:val="24"/>
        </w:rPr>
        <w:t xml:space="preserve">опыта работы </w:t>
      </w:r>
      <w:r>
        <w:rPr>
          <w:rFonts w:ascii="Times New Roman" w:hAnsi="Times New Roman" w:cs="Times New Roman"/>
          <w:b/>
          <w:sz w:val="24"/>
          <w:szCs w:val="24"/>
        </w:rPr>
        <w:t xml:space="preserve"> </w:t>
      </w:r>
      <w:r w:rsidR="00062732" w:rsidRPr="00017AD3">
        <w:rPr>
          <w:rFonts w:ascii="Times New Roman" w:hAnsi="Times New Roman" w:cs="Times New Roman"/>
          <w:b/>
          <w:sz w:val="24"/>
          <w:szCs w:val="24"/>
        </w:rPr>
        <w:t>Муниципально</w:t>
      </w:r>
      <w:r w:rsidRPr="00017AD3">
        <w:rPr>
          <w:rFonts w:ascii="Times New Roman" w:hAnsi="Times New Roman" w:cs="Times New Roman"/>
          <w:b/>
          <w:sz w:val="24"/>
          <w:szCs w:val="24"/>
        </w:rPr>
        <w:t>го</w:t>
      </w:r>
      <w:r w:rsidR="00062732" w:rsidRPr="00017AD3">
        <w:rPr>
          <w:rFonts w:ascii="Times New Roman" w:hAnsi="Times New Roman" w:cs="Times New Roman"/>
          <w:b/>
          <w:sz w:val="24"/>
          <w:szCs w:val="24"/>
        </w:rPr>
        <w:t xml:space="preserve"> бюджетно</w:t>
      </w:r>
      <w:r w:rsidRPr="00017AD3">
        <w:rPr>
          <w:rFonts w:ascii="Times New Roman" w:hAnsi="Times New Roman" w:cs="Times New Roman"/>
          <w:b/>
          <w:sz w:val="24"/>
          <w:szCs w:val="24"/>
        </w:rPr>
        <w:t xml:space="preserve">го </w:t>
      </w:r>
      <w:r w:rsidR="00062732" w:rsidRPr="00017AD3">
        <w:rPr>
          <w:rFonts w:ascii="Times New Roman" w:hAnsi="Times New Roman" w:cs="Times New Roman"/>
          <w:b/>
          <w:sz w:val="24"/>
          <w:szCs w:val="24"/>
        </w:rPr>
        <w:t>общеобразовательно</w:t>
      </w:r>
      <w:r w:rsidRPr="00017AD3">
        <w:rPr>
          <w:rFonts w:ascii="Times New Roman" w:hAnsi="Times New Roman" w:cs="Times New Roman"/>
          <w:b/>
          <w:sz w:val="24"/>
          <w:szCs w:val="24"/>
        </w:rPr>
        <w:t>го</w:t>
      </w:r>
      <w:r w:rsidR="00062732" w:rsidRPr="00017AD3">
        <w:rPr>
          <w:rFonts w:ascii="Times New Roman" w:hAnsi="Times New Roman" w:cs="Times New Roman"/>
          <w:b/>
          <w:sz w:val="24"/>
          <w:szCs w:val="24"/>
        </w:rPr>
        <w:t xml:space="preserve"> учреждени</w:t>
      </w:r>
      <w:r w:rsidRPr="00017AD3">
        <w:rPr>
          <w:rFonts w:ascii="Times New Roman" w:hAnsi="Times New Roman" w:cs="Times New Roman"/>
          <w:b/>
          <w:sz w:val="24"/>
          <w:szCs w:val="24"/>
        </w:rPr>
        <w:t>я</w:t>
      </w:r>
      <w:r>
        <w:rPr>
          <w:rFonts w:ascii="Times New Roman" w:hAnsi="Times New Roman" w:cs="Times New Roman"/>
          <w:b/>
          <w:sz w:val="24"/>
          <w:szCs w:val="24"/>
        </w:rPr>
        <w:t xml:space="preserve"> </w:t>
      </w:r>
      <w:r w:rsidR="00062732" w:rsidRPr="00017AD3">
        <w:rPr>
          <w:rFonts w:ascii="Times New Roman" w:hAnsi="Times New Roman" w:cs="Times New Roman"/>
          <w:b/>
          <w:sz w:val="24"/>
          <w:szCs w:val="24"/>
        </w:rPr>
        <w:t>Алтайск</w:t>
      </w:r>
      <w:r w:rsidRPr="00017AD3">
        <w:rPr>
          <w:rFonts w:ascii="Times New Roman" w:hAnsi="Times New Roman" w:cs="Times New Roman"/>
          <w:b/>
          <w:sz w:val="24"/>
          <w:szCs w:val="24"/>
        </w:rPr>
        <w:t xml:space="preserve">ой </w:t>
      </w:r>
      <w:r w:rsidR="00062732" w:rsidRPr="00017AD3">
        <w:rPr>
          <w:rFonts w:ascii="Times New Roman" w:hAnsi="Times New Roman" w:cs="Times New Roman"/>
          <w:b/>
          <w:sz w:val="24"/>
          <w:szCs w:val="24"/>
        </w:rPr>
        <w:t>средн</w:t>
      </w:r>
      <w:r w:rsidRPr="00017AD3">
        <w:rPr>
          <w:rFonts w:ascii="Times New Roman" w:hAnsi="Times New Roman" w:cs="Times New Roman"/>
          <w:b/>
          <w:sz w:val="24"/>
          <w:szCs w:val="24"/>
        </w:rPr>
        <w:t>ей</w:t>
      </w:r>
      <w:r w:rsidR="00062732" w:rsidRPr="00017AD3">
        <w:rPr>
          <w:rFonts w:ascii="Times New Roman" w:hAnsi="Times New Roman" w:cs="Times New Roman"/>
          <w:b/>
          <w:sz w:val="24"/>
          <w:szCs w:val="24"/>
        </w:rPr>
        <w:t xml:space="preserve"> общеобразовательн</w:t>
      </w:r>
      <w:r w:rsidRPr="00017AD3">
        <w:rPr>
          <w:rFonts w:ascii="Times New Roman" w:hAnsi="Times New Roman" w:cs="Times New Roman"/>
          <w:b/>
          <w:sz w:val="24"/>
          <w:szCs w:val="24"/>
        </w:rPr>
        <w:t>ой</w:t>
      </w:r>
      <w:r w:rsidR="00062732" w:rsidRPr="00017AD3">
        <w:rPr>
          <w:rFonts w:ascii="Times New Roman" w:hAnsi="Times New Roman" w:cs="Times New Roman"/>
          <w:b/>
          <w:sz w:val="24"/>
          <w:szCs w:val="24"/>
        </w:rPr>
        <w:t xml:space="preserve"> школ</w:t>
      </w:r>
      <w:r w:rsidRPr="00017AD3">
        <w:rPr>
          <w:rFonts w:ascii="Times New Roman" w:hAnsi="Times New Roman" w:cs="Times New Roman"/>
          <w:b/>
          <w:sz w:val="24"/>
          <w:szCs w:val="24"/>
        </w:rPr>
        <w:t>ы</w:t>
      </w:r>
      <w:r w:rsidR="00062732" w:rsidRPr="00017AD3">
        <w:rPr>
          <w:rFonts w:ascii="Times New Roman" w:hAnsi="Times New Roman" w:cs="Times New Roman"/>
          <w:b/>
          <w:sz w:val="24"/>
          <w:szCs w:val="24"/>
        </w:rPr>
        <w:t xml:space="preserve"> №5</w:t>
      </w:r>
      <w:r>
        <w:rPr>
          <w:rFonts w:ascii="Times New Roman" w:hAnsi="Times New Roman" w:cs="Times New Roman"/>
          <w:b/>
          <w:sz w:val="24"/>
          <w:szCs w:val="24"/>
        </w:rPr>
        <w:t xml:space="preserve"> </w:t>
      </w:r>
      <w:r w:rsidR="00062732" w:rsidRPr="00017AD3">
        <w:rPr>
          <w:rFonts w:ascii="Times New Roman" w:hAnsi="Times New Roman" w:cs="Times New Roman"/>
          <w:b/>
          <w:sz w:val="24"/>
          <w:szCs w:val="24"/>
        </w:rPr>
        <w:t>Алтайского района Алтайского края</w:t>
      </w:r>
      <w:r w:rsidR="006B7B30">
        <w:rPr>
          <w:rFonts w:ascii="Times New Roman" w:hAnsi="Times New Roman" w:cs="Times New Roman"/>
          <w:b/>
          <w:sz w:val="24"/>
          <w:szCs w:val="24"/>
        </w:rPr>
        <w:t xml:space="preserve">. </w:t>
      </w:r>
    </w:p>
    <w:p w:rsidR="006B7B30" w:rsidRPr="006B7B30" w:rsidRDefault="006B7B30" w:rsidP="006B7B30">
      <w:pPr>
        <w:pStyle w:val="af4"/>
        <w:spacing w:after="0"/>
        <w:ind w:firstLine="708"/>
        <w:jc w:val="both"/>
        <w:rPr>
          <w:b/>
          <w:sz w:val="24"/>
          <w:szCs w:val="24"/>
        </w:rPr>
      </w:pPr>
      <w:r w:rsidRPr="006B7B30">
        <w:rPr>
          <w:rFonts w:ascii="Times New Roman" w:hAnsi="Times New Roman" w:cs="Times New Roman"/>
          <w:b/>
          <w:sz w:val="24"/>
          <w:szCs w:val="24"/>
        </w:rPr>
        <w:t>Данн</w:t>
      </w:r>
      <w:r>
        <w:rPr>
          <w:rFonts w:ascii="Times New Roman" w:hAnsi="Times New Roman" w:cs="Times New Roman"/>
          <w:b/>
          <w:sz w:val="24"/>
          <w:szCs w:val="24"/>
        </w:rPr>
        <w:t>ую</w:t>
      </w:r>
      <w:r w:rsidRPr="006B7B30">
        <w:rPr>
          <w:rFonts w:ascii="Times New Roman" w:hAnsi="Times New Roman" w:cs="Times New Roman"/>
          <w:b/>
          <w:sz w:val="24"/>
          <w:szCs w:val="24"/>
        </w:rPr>
        <w:t xml:space="preserve"> модель </w:t>
      </w:r>
      <w:r>
        <w:rPr>
          <w:rFonts w:ascii="Times New Roman" w:hAnsi="Times New Roman" w:cs="Times New Roman"/>
          <w:b/>
          <w:sz w:val="24"/>
          <w:szCs w:val="24"/>
        </w:rPr>
        <w:t xml:space="preserve">авторы </w:t>
      </w:r>
      <w:r w:rsidRPr="006B7B30">
        <w:rPr>
          <w:rFonts w:ascii="Times New Roman" w:hAnsi="Times New Roman"/>
          <w:b/>
          <w:sz w:val="24"/>
          <w:szCs w:val="24"/>
        </w:rPr>
        <w:t>адрес</w:t>
      </w:r>
      <w:r>
        <w:rPr>
          <w:rFonts w:ascii="Times New Roman" w:hAnsi="Times New Roman"/>
          <w:b/>
          <w:sz w:val="24"/>
          <w:szCs w:val="24"/>
        </w:rPr>
        <w:t>уют</w:t>
      </w:r>
      <w:r w:rsidRPr="006B7B30">
        <w:rPr>
          <w:rFonts w:ascii="Times New Roman" w:hAnsi="Times New Roman"/>
          <w:b/>
          <w:sz w:val="24"/>
          <w:szCs w:val="24"/>
        </w:rPr>
        <w:t xml:space="preserve"> учителям </w:t>
      </w:r>
      <w:r w:rsidRPr="006B7B30">
        <w:rPr>
          <w:rFonts w:ascii="Times New Roman" w:hAnsi="Times New Roman" w:cs="Times New Roman"/>
          <w:b/>
          <w:sz w:val="24"/>
          <w:szCs w:val="24"/>
        </w:rPr>
        <w:t>основной школ</w:t>
      </w:r>
      <w:bookmarkStart w:id="0" w:name="_GoBack"/>
      <w:bookmarkEnd w:id="0"/>
      <w:r w:rsidRPr="006B7B30">
        <w:rPr>
          <w:rFonts w:ascii="Times New Roman" w:hAnsi="Times New Roman" w:cs="Times New Roman"/>
          <w:b/>
          <w:sz w:val="24"/>
          <w:szCs w:val="24"/>
        </w:rPr>
        <w:t xml:space="preserve">ы для оценки УУД, в частности, метапредметных результатов учащихся 5-9 классов, а также заместителям директоров по УВР, НМР, руководителям ШМО, координирующих учебно-методическую деятельность в образовательной организации. </w:t>
      </w:r>
    </w:p>
    <w:p w:rsidR="00062732" w:rsidRPr="00017AD3" w:rsidRDefault="00062732" w:rsidP="00017AD3">
      <w:pPr>
        <w:pStyle w:val="a3"/>
        <w:jc w:val="both"/>
        <w:rPr>
          <w:rFonts w:ascii="Times New Roman" w:hAnsi="Times New Roman" w:cs="Times New Roman"/>
          <w:b/>
          <w:sz w:val="24"/>
          <w:szCs w:val="24"/>
        </w:rPr>
      </w:pPr>
    </w:p>
    <w:p w:rsidR="00062732" w:rsidRDefault="00062732" w:rsidP="00017AD3">
      <w:pPr>
        <w:pStyle w:val="a3"/>
        <w:jc w:val="both"/>
        <w:rPr>
          <w:rFonts w:ascii="Times New Roman" w:hAnsi="Times New Roman" w:cs="Times New Roman"/>
          <w:sz w:val="24"/>
          <w:szCs w:val="24"/>
        </w:rPr>
      </w:pPr>
    </w:p>
    <w:p w:rsidR="00062732" w:rsidRPr="00905287" w:rsidRDefault="00417D7D" w:rsidP="00AB05B3">
      <w:pPr>
        <w:pStyle w:val="a3"/>
        <w:rPr>
          <w:rFonts w:ascii="Times New Roman" w:hAnsi="Times New Roman" w:cs="Times New Roman"/>
          <w:sz w:val="44"/>
          <w:szCs w:val="44"/>
        </w:rPr>
      </w:pPr>
      <w:r w:rsidRPr="00905287">
        <w:rPr>
          <w:rFonts w:ascii="Times New Roman" w:hAnsi="Times New Roman" w:cs="Times New Roman"/>
          <w:sz w:val="44"/>
          <w:szCs w:val="44"/>
        </w:rPr>
        <w:t>По теме:</w:t>
      </w:r>
    </w:p>
    <w:p w:rsidR="00062732" w:rsidRDefault="00062732" w:rsidP="00062732">
      <w:pPr>
        <w:pStyle w:val="a3"/>
        <w:jc w:val="center"/>
        <w:rPr>
          <w:rFonts w:ascii="Times New Roman" w:hAnsi="Times New Roman" w:cs="Times New Roman"/>
          <w:sz w:val="24"/>
          <w:szCs w:val="24"/>
        </w:rPr>
      </w:pPr>
    </w:p>
    <w:p w:rsidR="00AB05B3" w:rsidRPr="00AB05B3" w:rsidRDefault="00062732" w:rsidP="00062732">
      <w:pPr>
        <w:pStyle w:val="a4"/>
        <w:rPr>
          <w:b/>
        </w:rPr>
      </w:pPr>
      <w:r w:rsidRPr="00AB05B3">
        <w:rPr>
          <w:b/>
        </w:rPr>
        <w:t>«Мониторинг уровня сформированности УУД у учащихся</w:t>
      </w:r>
    </w:p>
    <w:p w:rsidR="00062732" w:rsidRPr="00AB05B3" w:rsidRDefault="00062732" w:rsidP="00062732">
      <w:pPr>
        <w:pStyle w:val="a4"/>
        <w:rPr>
          <w:b/>
        </w:rPr>
      </w:pPr>
      <w:r w:rsidRPr="00AB05B3">
        <w:rPr>
          <w:b/>
        </w:rPr>
        <w:t xml:space="preserve"> 5 классов</w:t>
      </w:r>
      <w:r w:rsidR="00AB05B3" w:rsidRPr="00AB05B3">
        <w:rPr>
          <w:b/>
        </w:rPr>
        <w:t xml:space="preserve"> МБОУ АСОШ №5</w:t>
      </w:r>
      <w:r w:rsidRPr="00AB05B3">
        <w:rPr>
          <w:b/>
        </w:rPr>
        <w:t>»</w:t>
      </w:r>
    </w:p>
    <w:p w:rsidR="00AB05B3" w:rsidRDefault="00AB05B3" w:rsidP="00AB05B3">
      <w:pPr>
        <w:pStyle w:val="a9"/>
        <w:rPr>
          <w:rStyle w:val="a8"/>
          <w:sz w:val="32"/>
          <w:szCs w:val="32"/>
        </w:rPr>
      </w:pPr>
      <w:r w:rsidRPr="00AB05B3">
        <w:rPr>
          <w:rStyle w:val="a8"/>
          <w:sz w:val="32"/>
          <w:szCs w:val="32"/>
        </w:rPr>
        <w:t>Система оценки образовательных достижений школьников в практике образовательного учреждения</w:t>
      </w:r>
    </w:p>
    <w:p w:rsidR="00AB05B3" w:rsidRPr="00AB05B3" w:rsidRDefault="00AB05B3" w:rsidP="00AB05B3"/>
    <w:p w:rsidR="00AB05B3" w:rsidRPr="00AB05B3" w:rsidRDefault="00AB05B3" w:rsidP="00AB05B3"/>
    <w:p w:rsidR="00AB05B3" w:rsidRPr="00AB05B3" w:rsidRDefault="00AB05B3" w:rsidP="00AB05B3"/>
    <w:p w:rsidR="00AB05B3" w:rsidRPr="00AB05B3" w:rsidRDefault="00AB05B3" w:rsidP="00AB05B3"/>
    <w:p w:rsidR="00AB05B3" w:rsidRDefault="00AB05B3" w:rsidP="00AB05B3"/>
    <w:p w:rsidR="002411DF" w:rsidRPr="002411DF" w:rsidRDefault="002411DF" w:rsidP="002411DF"/>
    <w:p w:rsidR="002411DF" w:rsidRPr="002411DF" w:rsidRDefault="002411DF" w:rsidP="002411DF"/>
    <w:p w:rsidR="002411DF" w:rsidRDefault="002411DF" w:rsidP="002411DF"/>
    <w:p w:rsidR="00753880" w:rsidRDefault="00753880" w:rsidP="00753880">
      <w:pPr>
        <w:pStyle w:val="a3"/>
        <w:rPr>
          <w:rFonts w:ascii="Times New Roman" w:hAnsi="Times New Roman" w:cs="Times New Roman"/>
          <w:sz w:val="28"/>
          <w:szCs w:val="28"/>
        </w:rPr>
      </w:pPr>
    </w:p>
    <w:p w:rsidR="00753880" w:rsidRDefault="00753880" w:rsidP="00753880">
      <w:pPr>
        <w:pStyle w:val="a3"/>
        <w:rPr>
          <w:rFonts w:ascii="Times New Roman" w:hAnsi="Times New Roman" w:cs="Times New Roman"/>
          <w:sz w:val="28"/>
          <w:szCs w:val="28"/>
        </w:rPr>
      </w:pPr>
    </w:p>
    <w:p w:rsidR="00753880" w:rsidRDefault="00753880" w:rsidP="00753880">
      <w:pPr>
        <w:pStyle w:val="a3"/>
        <w:rPr>
          <w:rFonts w:ascii="Times New Roman" w:hAnsi="Times New Roman" w:cs="Times New Roman"/>
          <w:sz w:val="28"/>
          <w:szCs w:val="28"/>
        </w:rPr>
      </w:pPr>
    </w:p>
    <w:p w:rsidR="00753880" w:rsidRDefault="00753880" w:rsidP="00753880">
      <w:pPr>
        <w:pStyle w:val="a3"/>
        <w:rPr>
          <w:rFonts w:ascii="Times New Roman" w:hAnsi="Times New Roman" w:cs="Times New Roman"/>
          <w:sz w:val="28"/>
          <w:szCs w:val="28"/>
        </w:rPr>
      </w:pPr>
    </w:p>
    <w:p w:rsidR="002A4835" w:rsidRDefault="002A4835" w:rsidP="00753880">
      <w:pPr>
        <w:pStyle w:val="a3"/>
        <w:rPr>
          <w:rFonts w:ascii="Times New Roman" w:hAnsi="Times New Roman" w:cs="Times New Roman"/>
          <w:sz w:val="28"/>
          <w:szCs w:val="28"/>
        </w:rPr>
      </w:pPr>
    </w:p>
    <w:p w:rsidR="002A4835" w:rsidRDefault="002A4835" w:rsidP="00753880">
      <w:pPr>
        <w:pStyle w:val="a3"/>
        <w:rPr>
          <w:rFonts w:ascii="Times New Roman" w:hAnsi="Times New Roman" w:cs="Times New Roman"/>
          <w:sz w:val="28"/>
          <w:szCs w:val="28"/>
        </w:rPr>
      </w:pPr>
    </w:p>
    <w:p w:rsidR="00905287" w:rsidRDefault="00905287" w:rsidP="005D6C96">
      <w:pPr>
        <w:pStyle w:val="a3"/>
        <w:jc w:val="right"/>
        <w:rPr>
          <w:rFonts w:ascii="Times New Roman" w:hAnsi="Times New Roman" w:cs="Times New Roman"/>
          <w:sz w:val="28"/>
          <w:szCs w:val="28"/>
        </w:rPr>
      </w:pPr>
    </w:p>
    <w:p w:rsidR="005D6C96" w:rsidRPr="008F4ABC" w:rsidRDefault="004D71E4" w:rsidP="005D6C96">
      <w:pPr>
        <w:pStyle w:val="a3"/>
        <w:jc w:val="right"/>
        <w:rPr>
          <w:rFonts w:ascii="Times New Roman" w:hAnsi="Times New Roman" w:cs="Times New Roman"/>
          <w:b/>
          <w:sz w:val="28"/>
          <w:szCs w:val="28"/>
        </w:rPr>
      </w:pPr>
      <w:r w:rsidRPr="008F4ABC">
        <w:rPr>
          <w:rFonts w:ascii="Times New Roman" w:hAnsi="Times New Roman" w:cs="Times New Roman"/>
          <w:b/>
          <w:sz w:val="28"/>
          <w:szCs w:val="28"/>
        </w:rPr>
        <w:t>Приложение 1</w:t>
      </w:r>
    </w:p>
    <w:p w:rsidR="00743A23" w:rsidRPr="005D6C96" w:rsidRDefault="00743A23" w:rsidP="005D6C96">
      <w:pPr>
        <w:pStyle w:val="a3"/>
        <w:jc w:val="center"/>
        <w:rPr>
          <w:rFonts w:ascii="Times New Roman" w:hAnsi="Times New Roman" w:cs="Times New Roman"/>
          <w:b/>
          <w:sz w:val="24"/>
          <w:szCs w:val="24"/>
        </w:rPr>
      </w:pPr>
      <w:r w:rsidRPr="005D6C96">
        <w:rPr>
          <w:rFonts w:ascii="Times New Roman" w:hAnsi="Times New Roman" w:cs="Times New Roman"/>
          <w:b/>
          <w:sz w:val="24"/>
          <w:szCs w:val="24"/>
        </w:rPr>
        <w:t>Формы для оценки УУД</w:t>
      </w:r>
    </w:p>
    <w:tbl>
      <w:tblPr>
        <w:tblStyle w:val="af"/>
        <w:tblW w:w="9080" w:type="dxa"/>
        <w:tblLayout w:type="fixed"/>
        <w:tblLook w:val="04A0" w:firstRow="1" w:lastRow="0" w:firstColumn="1" w:lastColumn="0" w:noHBand="0" w:noVBand="1"/>
      </w:tblPr>
      <w:tblGrid>
        <w:gridCol w:w="392"/>
        <w:gridCol w:w="1306"/>
        <w:gridCol w:w="527"/>
        <w:gridCol w:w="527"/>
        <w:gridCol w:w="527"/>
        <w:gridCol w:w="526"/>
        <w:gridCol w:w="526"/>
        <w:gridCol w:w="526"/>
        <w:gridCol w:w="526"/>
        <w:gridCol w:w="527"/>
        <w:gridCol w:w="527"/>
        <w:gridCol w:w="528"/>
        <w:gridCol w:w="528"/>
        <w:gridCol w:w="529"/>
        <w:gridCol w:w="529"/>
        <w:gridCol w:w="529"/>
      </w:tblGrid>
      <w:tr w:rsidR="004D71E4" w:rsidTr="004D71E4">
        <w:tc>
          <w:tcPr>
            <w:tcW w:w="9080" w:type="dxa"/>
            <w:gridSpan w:val="16"/>
          </w:tcPr>
          <w:p w:rsidR="004D71E4" w:rsidRPr="00A86664" w:rsidRDefault="004D71E4" w:rsidP="00D34C95">
            <w:pPr>
              <w:rPr>
                <w:rFonts w:ascii="Times New Roman" w:hAnsi="Times New Roman" w:cs="Times New Roman"/>
              </w:rPr>
            </w:pPr>
            <w:r w:rsidRPr="00B63CCA">
              <w:rPr>
                <w:rFonts w:ascii="Times New Roman" w:hAnsi="Times New Roman" w:cs="Times New Roman"/>
                <w:b/>
              </w:rPr>
              <w:t>Регулятивные УУД</w:t>
            </w:r>
            <w:r>
              <w:rPr>
                <w:rFonts w:ascii="Times New Roman" w:hAnsi="Times New Roman" w:cs="Times New Roman"/>
              </w:rPr>
              <w:t xml:space="preserve">           </w:t>
            </w:r>
            <w:r w:rsidRPr="00A86664">
              <w:rPr>
                <w:rFonts w:ascii="Times New Roman" w:hAnsi="Times New Roman" w:cs="Times New Roman"/>
              </w:rPr>
              <w:t>Предмет:</w:t>
            </w:r>
          </w:p>
        </w:tc>
      </w:tr>
      <w:tr w:rsidR="004D71E4" w:rsidTr="004D71E4">
        <w:trPr>
          <w:cantSplit/>
          <w:trHeight w:val="1134"/>
        </w:trPr>
        <w:tc>
          <w:tcPr>
            <w:tcW w:w="392" w:type="dxa"/>
            <w:textDirection w:val="btLr"/>
          </w:tcPr>
          <w:p w:rsidR="004D71E4" w:rsidRPr="00A86664" w:rsidRDefault="004D71E4" w:rsidP="00D34C95">
            <w:pPr>
              <w:ind w:left="113" w:right="113"/>
              <w:rPr>
                <w:rFonts w:ascii="Times New Roman" w:hAnsi="Times New Roman" w:cs="Times New Roman"/>
              </w:rPr>
            </w:pPr>
            <w:r>
              <w:rPr>
                <w:rFonts w:ascii="Times New Roman" w:hAnsi="Times New Roman" w:cs="Times New Roman"/>
              </w:rPr>
              <w:t>Баллы</w:t>
            </w:r>
          </w:p>
        </w:tc>
        <w:tc>
          <w:tcPr>
            <w:tcW w:w="1306" w:type="dxa"/>
          </w:tcPr>
          <w:p w:rsidR="004D71E4" w:rsidRPr="00A86664" w:rsidRDefault="004D71E4" w:rsidP="00D34C95">
            <w:pPr>
              <w:rPr>
                <w:rFonts w:ascii="Times New Roman" w:hAnsi="Times New Roman" w:cs="Times New Roman"/>
              </w:rPr>
            </w:pPr>
            <w:r>
              <w:rPr>
                <w:rFonts w:ascii="Times New Roman" w:hAnsi="Times New Roman" w:cs="Times New Roman"/>
              </w:rPr>
              <w:t>Виды работы на уроке</w:t>
            </w:r>
          </w:p>
        </w:tc>
        <w:tc>
          <w:tcPr>
            <w:tcW w:w="527" w:type="dxa"/>
            <w:textDirection w:val="btLr"/>
          </w:tcPr>
          <w:p w:rsidR="004D71E4" w:rsidRPr="000C46D9" w:rsidRDefault="004D71E4" w:rsidP="00D34C95">
            <w:pPr>
              <w:ind w:left="113" w:right="113"/>
              <w:rPr>
                <w:rFonts w:ascii="Times New Roman" w:hAnsi="Times New Roman" w:cs="Times New Roman"/>
                <w:sz w:val="18"/>
                <w:szCs w:val="18"/>
              </w:rPr>
            </w:pPr>
          </w:p>
        </w:tc>
        <w:tc>
          <w:tcPr>
            <w:tcW w:w="527" w:type="dxa"/>
            <w:textDirection w:val="btLr"/>
          </w:tcPr>
          <w:p w:rsidR="004D71E4" w:rsidRPr="000C46D9" w:rsidRDefault="004D71E4" w:rsidP="00D34C95">
            <w:pPr>
              <w:ind w:left="113" w:right="113"/>
              <w:rPr>
                <w:rFonts w:ascii="Times New Roman" w:hAnsi="Times New Roman" w:cs="Times New Roman"/>
                <w:sz w:val="18"/>
                <w:szCs w:val="18"/>
              </w:rPr>
            </w:pPr>
          </w:p>
        </w:tc>
        <w:tc>
          <w:tcPr>
            <w:tcW w:w="527" w:type="dxa"/>
            <w:textDirection w:val="btLr"/>
          </w:tcPr>
          <w:p w:rsidR="004D71E4" w:rsidRPr="000C46D9" w:rsidRDefault="004D71E4" w:rsidP="00D34C95">
            <w:pPr>
              <w:ind w:left="113" w:right="113"/>
              <w:rPr>
                <w:rFonts w:ascii="Times New Roman" w:hAnsi="Times New Roman" w:cs="Times New Roman"/>
                <w:sz w:val="18"/>
                <w:szCs w:val="18"/>
              </w:rPr>
            </w:pPr>
          </w:p>
        </w:tc>
        <w:tc>
          <w:tcPr>
            <w:tcW w:w="526" w:type="dxa"/>
            <w:textDirection w:val="btLr"/>
          </w:tcPr>
          <w:p w:rsidR="004D71E4" w:rsidRPr="000C46D9" w:rsidRDefault="004D71E4" w:rsidP="00D34C95">
            <w:pPr>
              <w:ind w:left="113" w:right="113"/>
              <w:rPr>
                <w:rFonts w:ascii="Times New Roman" w:hAnsi="Times New Roman" w:cs="Times New Roman"/>
                <w:sz w:val="18"/>
                <w:szCs w:val="18"/>
              </w:rPr>
            </w:pPr>
          </w:p>
        </w:tc>
        <w:tc>
          <w:tcPr>
            <w:tcW w:w="526" w:type="dxa"/>
            <w:textDirection w:val="btLr"/>
          </w:tcPr>
          <w:p w:rsidR="004D71E4" w:rsidRPr="000C46D9" w:rsidRDefault="004D71E4" w:rsidP="00D34C95">
            <w:pPr>
              <w:ind w:left="113" w:right="113"/>
              <w:rPr>
                <w:rFonts w:ascii="Times New Roman" w:hAnsi="Times New Roman" w:cs="Times New Roman"/>
                <w:sz w:val="18"/>
                <w:szCs w:val="18"/>
              </w:rPr>
            </w:pPr>
          </w:p>
        </w:tc>
        <w:tc>
          <w:tcPr>
            <w:tcW w:w="526" w:type="dxa"/>
            <w:textDirection w:val="btLr"/>
          </w:tcPr>
          <w:p w:rsidR="004D71E4" w:rsidRPr="000C46D9" w:rsidRDefault="004D71E4" w:rsidP="00D34C95">
            <w:pPr>
              <w:ind w:left="113" w:right="113"/>
              <w:rPr>
                <w:rFonts w:ascii="Times New Roman" w:hAnsi="Times New Roman" w:cs="Times New Roman"/>
                <w:sz w:val="18"/>
                <w:szCs w:val="18"/>
              </w:rPr>
            </w:pPr>
          </w:p>
        </w:tc>
        <w:tc>
          <w:tcPr>
            <w:tcW w:w="526" w:type="dxa"/>
            <w:textDirection w:val="btLr"/>
          </w:tcPr>
          <w:p w:rsidR="004D71E4" w:rsidRPr="000C46D9" w:rsidRDefault="004D71E4" w:rsidP="00D34C95">
            <w:pPr>
              <w:ind w:left="113" w:right="113"/>
              <w:rPr>
                <w:rFonts w:ascii="Times New Roman" w:hAnsi="Times New Roman" w:cs="Times New Roman"/>
                <w:sz w:val="18"/>
                <w:szCs w:val="18"/>
              </w:rPr>
            </w:pPr>
          </w:p>
        </w:tc>
        <w:tc>
          <w:tcPr>
            <w:tcW w:w="527" w:type="dxa"/>
            <w:textDirection w:val="btLr"/>
          </w:tcPr>
          <w:p w:rsidR="004D71E4" w:rsidRPr="000C46D9" w:rsidRDefault="004D71E4" w:rsidP="00D34C95">
            <w:pPr>
              <w:ind w:left="113" w:right="113"/>
              <w:rPr>
                <w:rFonts w:ascii="Times New Roman" w:hAnsi="Times New Roman" w:cs="Times New Roman"/>
                <w:sz w:val="18"/>
                <w:szCs w:val="18"/>
              </w:rPr>
            </w:pPr>
          </w:p>
        </w:tc>
        <w:tc>
          <w:tcPr>
            <w:tcW w:w="527" w:type="dxa"/>
            <w:textDirection w:val="btLr"/>
          </w:tcPr>
          <w:p w:rsidR="004D71E4" w:rsidRPr="000C46D9" w:rsidRDefault="004D71E4" w:rsidP="00D34C95">
            <w:pPr>
              <w:ind w:left="113" w:right="113"/>
              <w:rPr>
                <w:rFonts w:ascii="Times New Roman" w:hAnsi="Times New Roman" w:cs="Times New Roman"/>
                <w:sz w:val="18"/>
                <w:szCs w:val="18"/>
              </w:rPr>
            </w:pPr>
          </w:p>
        </w:tc>
        <w:tc>
          <w:tcPr>
            <w:tcW w:w="528" w:type="dxa"/>
            <w:textDirection w:val="btLr"/>
          </w:tcPr>
          <w:p w:rsidR="004D71E4" w:rsidRPr="000C46D9" w:rsidRDefault="004D71E4" w:rsidP="00D34C95">
            <w:pPr>
              <w:ind w:left="113" w:right="113"/>
              <w:rPr>
                <w:rFonts w:ascii="Times New Roman" w:hAnsi="Times New Roman" w:cs="Times New Roman"/>
                <w:sz w:val="18"/>
                <w:szCs w:val="18"/>
              </w:rPr>
            </w:pPr>
          </w:p>
        </w:tc>
        <w:tc>
          <w:tcPr>
            <w:tcW w:w="528" w:type="dxa"/>
            <w:textDirection w:val="btLr"/>
          </w:tcPr>
          <w:p w:rsidR="004D71E4" w:rsidRPr="000C46D9" w:rsidRDefault="004D71E4" w:rsidP="00D34C95">
            <w:pPr>
              <w:ind w:left="113" w:right="113"/>
              <w:rPr>
                <w:rFonts w:ascii="Times New Roman" w:hAnsi="Times New Roman" w:cs="Times New Roman"/>
                <w:sz w:val="18"/>
                <w:szCs w:val="18"/>
              </w:rPr>
            </w:pPr>
          </w:p>
        </w:tc>
        <w:tc>
          <w:tcPr>
            <w:tcW w:w="529" w:type="dxa"/>
            <w:textDirection w:val="btLr"/>
          </w:tcPr>
          <w:p w:rsidR="004D71E4" w:rsidRPr="000C46D9" w:rsidRDefault="004D71E4" w:rsidP="00D34C95">
            <w:pPr>
              <w:ind w:left="113" w:right="113"/>
              <w:rPr>
                <w:rFonts w:ascii="Times New Roman" w:hAnsi="Times New Roman" w:cs="Times New Roman"/>
                <w:sz w:val="18"/>
                <w:szCs w:val="18"/>
              </w:rPr>
            </w:pPr>
          </w:p>
        </w:tc>
        <w:tc>
          <w:tcPr>
            <w:tcW w:w="529" w:type="dxa"/>
            <w:textDirection w:val="btLr"/>
          </w:tcPr>
          <w:p w:rsidR="004D71E4" w:rsidRPr="000C46D9" w:rsidRDefault="004D71E4" w:rsidP="00D34C95">
            <w:pPr>
              <w:ind w:left="113" w:right="113"/>
              <w:rPr>
                <w:rFonts w:ascii="Times New Roman" w:hAnsi="Times New Roman" w:cs="Times New Roman"/>
                <w:sz w:val="18"/>
                <w:szCs w:val="18"/>
              </w:rPr>
            </w:pPr>
          </w:p>
        </w:tc>
        <w:tc>
          <w:tcPr>
            <w:tcW w:w="529" w:type="dxa"/>
            <w:textDirection w:val="btLr"/>
          </w:tcPr>
          <w:p w:rsidR="004D71E4" w:rsidRPr="000C46D9" w:rsidRDefault="004D71E4" w:rsidP="00D34C95">
            <w:pPr>
              <w:ind w:left="113" w:right="113"/>
              <w:rPr>
                <w:rFonts w:ascii="Times New Roman" w:hAnsi="Times New Roman" w:cs="Times New Roman"/>
                <w:sz w:val="18"/>
                <w:szCs w:val="18"/>
              </w:rPr>
            </w:pPr>
          </w:p>
        </w:tc>
      </w:tr>
      <w:tr w:rsidR="004D71E4" w:rsidTr="004D71E4">
        <w:tc>
          <w:tcPr>
            <w:tcW w:w="1698" w:type="dxa"/>
            <w:gridSpan w:val="2"/>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1.Получив задание:</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3</w:t>
            </w:r>
          </w:p>
        </w:tc>
        <w:tc>
          <w:tcPr>
            <w:tcW w:w="1306" w:type="dxa"/>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планирует работу до её начала</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2</w:t>
            </w:r>
          </w:p>
        </w:tc>
        <w:tc>
          <w:tcPr>
            <w:tcW w:w="1306" w:type="dxa"/>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планирует действия в ходе работы</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1</w:t>
            </w:r>
          </w:p>
        </w:tc>
        <w:tc>
          <w:tcPr>
            <w:tcW w:w="1306" w:type="dxa"/>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вообще не составляет плана</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1698" w:type="dxa"/>
            <w:gridSpan w:val="2"/>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2.Вопросы, уточняющие задание:</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4</w:t>
            </w:r>
          </w:p>
        </w:tc>
        <w:tc>
          <w:tcPr>
            <w:tcW w:w="1306" w:type="dxa"/>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не нуждается в дополнительных пояснениях</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3</w:t>
            </w:r>
          </w:p>
        </w:tc>
        <w:tc>
          <w:tcPr>
            <w:tcW w:w="1306" w:type="dxa"/>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задаёт до начала работы</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2</w:t>
            </w:r>
          </w:p>
        </w:tc>
        <w:tc>
          <w:tcPr>
            <w:tcW w:w="1306" w:type="dxa"/>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в ходе работы</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1</w:t>
            </w:r>
          </w:p>
        </w:tc>
        <w:tc>
          <w:tcPr>
            <w:tcW w:w="1306" w:type="dxa"/>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не задаёт, хотя и нуждается в пояснениях</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1698" w:type="dxa"/>
            <w:gridSpan w:val="2"/>
          </w:tcPr>
          <w:p w:rsidR="004D71E4" w:rsidRPr="000D737F" w:rsidRDefault="004D71E4" w:rsidP="00D34C95">
            <w:pPr>
              <w:rPr>
                <w:rFonts w:ascii="Times New Roman" w:hAnsi="Times New Roman" w:cs="Times New Roman"/>
                <w:sz w:val="18"/>
                <w:szCs w:val="18"/>
              </w:rPr>
            </w:pPr>
            <w:r w:rsidRPr="000D737F">
              <w:rPr>
                <w:rFonts w:ascii="Times New Roman" w:hAnsi="Times New Roman" w:cs="Times New Roman"/>
                <w:sz w:val="18"/>
                <w:szCs w:val="18"/>
              </w:rPr>
              <w:t>3.Выполняя задание:</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4</w:t>
            </w:r>
          </w:p>
        </w:tc>
        <w:tc>
          <w:tcPr>
            <w:tcW w:w="1306" w:type="dxa"/>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точно придерживается плана</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3</w:t>
            </w:r>
          </w:p>
        </w:tc>
        <w:tc>
          <w:tcPr>
            <w:tcW w:w="1306" w:type="dxa"/>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отступает от плана в деталях, сохраняя общую последовательность действий</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2</w:t>
            </w:r>
          </w:p>
        </w:tc>
        <w:tc>
          <w:tcPr>
            <w:tcW w:w="1306" w:type="dxa"/>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 xml:space="preserve">начинает работать по плану, но в ходе работы грубо нарушает порядок действий </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Default="004D71E4" w:rsidP="00D34C95">
            <w:pPr>
              <w:rPr>
                <w:rFonts w:ascii="Times New Roman" w:hAnsi="Times New Roman" w:cs="Times New Roman"/>
              </w:rPr>
            </w:pPr>
            <w:r>
              <w:rPr>
                <w:rFonts w:ascii="Times New Roman" w:hAnsi="Times New Roman" w:cs="Times New Roman"/>
              </w:rPr>
              <w:t>1</w:t>
            </w:r>
          </w:p>
        </w:tc>
        <w:tc>
          <w:tcPr>
            <w:tcW w:w="1306" w:type="dxa"/>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работает хаотично без плана</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1698" w:type="dxa"/>
            <w:gridSpan w:val="2"/>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4.Завершая задание:</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3</w:t>
            </w:r>
          </w:p>
        </w:tc>
        <w:tc>
          <w:tcPr>
            <w:tcW w:w="1306" w:type="dxa"/>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обязательно добивается запланированного результата</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lastRenderedPageBreak/>
              <w:t>2</w:t>
            </w:r>
          </w:p>
        </w:tc>
        <w:tc>
          <w:tcPr>
            <w:tcW w:w="1306" w:type="dxa"/>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не доводит работу до конца</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1</w:t>
            </w:r>
          </w:p>
        </w:tc>
        <w:tc>
          <w:tcPr>
            <w:tcW w:w="1306" w:type="dxa"/>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довольствуется ошибочным результатом</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1698" w:type="dxa"/>
            <w:gridSpan w:val="2"/>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5.Закончив работу:</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4</w:t>
            </w:r>
          </w:p>
        </w:tc>
        <w:tc>
          <w:tcPr>
            <w:tcW w:w="1306" w:type="dxa"/>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проверяет её результат, находит и исправляет ошибки</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3</w:t>
            </w:r>
          </w:p>
        </w:tc>
        <w:tc>
          <w:tcPr>
            <w:tcW w:w="1306" w:type="dxa"/>
          </w:tcPr>
          <w:p w:rsidR="004D71E4" w:rsidRPr="000D737F" w:rsidRDefault="004D71E4" w:rsidP="00D34C95">
            <w:pPr>
              <w:rPr>
                <w:rFonts w:ascii="Times New Roman" w:hAnsi="Times New Roman" w:cs="Times New Roman"/>
                <w:sz w:val="18"/>
                <w:szCs w:val="18"/>
              </w:rPr>
            </w:pPr>
            <w:r>
              <w:rPr>
                <w:rFonts w:ascii="Times New Roman" w:hAnsi="Times New Roman" w:cs="Times New Roman"/>
                <w:sz w:val="18"/>
                <w:szCs w:val="18"/>
              </w:rPr>
              <w:t>результат не проверяет, т.к. доволен любым результатом</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2</w:t>
            </w:r>
          </w:p>
        </w:tc>
        <w:tc>
          <w:tcPr>
            <w:tcW w:w="1306" w:type="dxa"/>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результат не проверяет, т.к. всегда убеждён в его правильности</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1</w:t>
            </w:r>
          </w:p>
        </w:tc>
        <w:tc>
          <w:tcPr>
            <w:tcW w:w="1306" w:type="dxa"/>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результат проверяет, но ошибок не видит</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1698" w:type="dxa"/>
            <w:gridSpan w:val="2"/>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6.Помощь в работе:</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4</w:t>
            </w:r>
          </w:p>
        </w:tc>
        <w:tc>
          <w:tcPr>
            <w:tcW w:w="1306" w:type="dxa"/>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не нуждается</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3</w:t>
            </w:r>
          </w:p>
        </w:tc>
        <w:tc>
          <w:tcPr>
            <w:tcW w:w="1306" w:type="dxa"/>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нуждается и принимает</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2</w:t>
            </w:r>
          </w:p>
        </w:tc>
        <w:tc>
          <w:tcPr>
            <w:tcW w:w="1306" w:type="dxa"/>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нуждается, но не умеет пользоваться</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392" w:type="dxa"/>
          </w:tcPr>
          <w:p w:rsidR="004D71E4" w:rsidRPr="00A86664" w:rsidRDefault="004D71E4" w:rsidP="00D34C95">
            <w:pPr>
              <w:rPr>
                <w:rFonts w:ascii="Times New Roman" w:hAnsi="Times New Roman" w:cs="Times New Roman"/>
              </w:rPr>
            </w:pPr>
            <w:r>
              <w:rPr>
                <w:rFonts w:ascii="Times New Roman" w:hAnsi="Times New Roman" w:cs="Times New Roman"/>
              </w:rPr>
              <w:t>1</w:t>
            </w:r>
          </w:p>
        </w:tc>
        <w:tc>
          <w:tcPr>
            <w:tcW w:w="1306" w:type="dxa"/>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нуждается, но не ошибается</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r w:rsidR="004D71E4" w:rsidTr="004D71E4">
        <w:tc>
          <w:tcPr>
            <w:tcW w:w="1698" w:type="dxa"/>
            <w:gridSpan w:val="2"/>
          </w:tcPr>
          <w:p w:rsidR="004D71E4" w:rsidRDefault="004D71E4" w:rsidP="00D34C95">
            <w:pPr>
              <w:rPr>
                <w:rFonts w:ascii="Times New Roman" w:hAnsi="Times New Roman" w:cs="Times New Roman"/>
                <w:sz w:val="18"/>
                <w:szCs w:val="18"/>
              </w:rPr>
            </w:pPr>
            <w:r>
              <w:rPr>
                <w:rFonts w:ascii="Times New Roman" w:hAnsi="Times New Roman" w:cs="Times New Roman"/>
                <w:sz w:val="18"/>
                <w:szCs w:val="18"/>
              </w:rPr>
              <w:t>Общий балл:</w:t>
            </w: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6"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7"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8"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c>
          <w:tcPr>
            <w:tcW w:w="529" w:type="dxa"/>
          </w:tcPr>
          <w:p w:rsidR="004D71E4" w:rsidRPr="00A86664" w:rsidRDefault="004D71E4" w:rsidP="00D34C95">
            <w:pPr>
              <w:rPr>
                <w:rFonts w:ascii="Times New Roman" w:hAnsi="Times New Roman" w:cs="Times New Roman"/>
              </w:rPr>
            </w:pPr>
          </w:p>
        </w:tc>
      </w:tr>
    </w:tbl>
    <w:p w:rsidR="004D71E4" w:rsidRDefault="004D71E4" w:rsidP="004D71E4">
      <w:pPr>
        <w:jc w:val="right"/>
        <w:rPr>
          <w:rFonts w:ascii="Times New Roman" w:hAnsi="Times New Roman" w:cs="Times New Roman"/>
          <w:sz w:val="28"/>
          <w:szCs w:val="28"/>
        </w:rPr>
      </w:pPr>
    </w:p>
    <w:tbl>
      <w:tblPr>
        <w:tblStyle w:val="af"/>
        <w:tblW w:w="9080" w:type="dxa"/>
        <w:tblLayout w:type="fixed"/>
        <w:tblLook w:val="04A0" w:firstRow="1" w:lastRow="0" w:firstColumn="1" w:lastColumn="0" w:noHBand="0" w:noVBand="1"/>
      </w:tblPr>
      <w:tblGrid>
        <w:gridCol w:w="392"/>
        <w:gridCol w:w="1306"/>
        <w:gridCol w:w="527"/>
        <w:gridCol w:w="527"/>
        <w:gridCol w:w="527"/>
        <w:gridCol w:w="526"/>
        <w:gridCol w:w="526"/>
        <w:gridCol w:w="526"/>
        <w:gridCol w:w="526"/>
        <w:gridCol w:w="527"/>
        <w:gridCol w:w="527"/>
        <w:gridCol w:w="528"/>
        <w:gridCol w:w="528"/>
        <w:gridCol w:w="529"/>
        <w:gridCol w:w="529"/>
        <w:gridCol w:w="529"/>
      </w:tblGrid>
      <w:tr w:rsidR="00D7795C" w:rsidTr="00D7795C">
        <w:tc>
          <w:tcPr>
            <w:tcW w:w="9080" w:type="dxa"/>
            <w:gridSpan w:val="16"/>
          </w:tcPr>
          <w:p w:rsidR="00D7795C" w:rsidRPr="00A86664" w:rsidRDefault="00D7795C" w:rsidP="00D34C95">
            <w:pPr>
              <w:rPr>
                <w:rFonts w:ascii="Times New Roman" w:hAnsi="Times New Roman" w:cs="Times New Roman"/>
              </w:rPr>
            </w:pPr>
            <w:r>
              <w:rPr>
                <w:rFonts w:ascii="Times New Roman" w:hAnsi="Times New Roman" w:cs="Times New Roman"/>
                <w:b/>
              </w:rPr>
              <w:t>Познавательные</w:t>
            </w:r>
            <w:r w:rsidRPr="00B63CCA">
              <w:rPr>
                <w:rFonts w:ascii="Times New Roman" w:hAnsi="Times New Roman" w:cs="Times New Roman"/>
                <w:b/>
              </w:rPr>
              <w:t xml:space="preserve"> УУД</w:t>
            </w:r>
            <w:r>
              <w:rPr>
                <w:rFonts w:ascii="Times New Roman" w:hAnsi="Times New Roman" w:cs="Times New Roman"/>
              </w:rPr>
              <w:t xml:space="preserve">        5а   </w:t>
            </w:r>
            <w:r w:rsidRPr="00A86664">
              <w:rPr>
                <w:rFonts w:ascii="Times New Roman" w:hAnsi="Times New Roman" w:cs="Times New Roman"/>
              </w:rPr>
              <w:t>Предмет:</w:t>
            </w:r>
          </w:p>
        </w:tc>
      </w:tr>
      <w:tr w:rsidR="00D7795C" w:rsidTr="00D7795C">
        <w:trPr>
          <w:cantSplit/>
          <w:trHeight w:val="1134"/>
        </w:trPr>
        <w:tc>
          <w:tcPr>
            <w:tcW w:w="392" w:type="dxa"/>
            <w:textDirection w:val="btLr"/>
          </w:tcPr>
          <w:p w:rsidR="00D7795C" w:rsidRPr="00A86664" w:rsidRDefault="00D7795C" w:rsidP="00D34C95">
            <w:pPr>
              <w:ind w:left="113" w:right="113"/>
              <w:rPr>
                <w:rFonts w:ascii="Times New Roman" w:hAnsi="Times New Roman" w:cs="Times New Roman"/>
              </w:rPr>
            </w:pPr>
            <w:r>
              <w:rPr>
                <w:rFonts w:ascii="Times New Roman" w:hAnsi="Times New Roman" w:cs="Times New Roman"/>
              </w:rPr>
              <w:t>Баллы</w:t>
            </w:r>
          </w:p>
        </w:tc>
        <w:tc>
          <w:tcPr>
            <w:tcW w:w="1306" w:type="dxa"/>
          </w:tcPr>
          <w:p w:rsidR="00D7795C" w:rsidRPr="00A86664" w:rsidRDefault="00D7795C" w:rsidP="00D34C95">
            <w:pPr>
              <w:rPr>
                <w:rFonts w:ascii="Times New Roman" w:hAnsi="Times New Roman" w:cs="Times New Roman"/>
              </w:rPr>
            </w:pPr>
            <w:r>
              <w:rPr>
                <w:rFonts w:ascii="Times New Roman" w:hAnsi="Times New Roman" w:cs="Times New Roman"/>
              </w:rPr>
              <w:t>Виды работы на уроке</w:t>
            </w: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6" w:type="dxa"/>
            <w:textDirection w:val="btLr"/>
          </w:tcPr>
          <w:p w:rsidR="00D7795C" w:rsidRPr="000C46D9" w:rsidRDefault="00D7795C" w:rsidP="00D34C95">
            <w:pPr>
              <w:ind w:left="113" w:right="113"/>
              <w:rPr>
                <w:rFonts w:ascii="Times New Roman" w:hAnsi="Times New Roman" w:cs="Times New Roman"/>
                <w:sz w:val="18"/>
                <w:szCs w:val="18"/>
              </w:rPr>
            </w:pPr>
          </w:p>
        </w:tc>
        <w:tc>
          <w:tcPr>
            <w:tcW w:w="526" w:type="dxa"/>
            <w:textDirection w:val="btLr"/>
          </w:tcPr>
          <w:p w:rsidR="00D7795C" w:rsidRPr="000C46D9" w:rsidRDefault="00D7795C" w:rsidP="00D34C95">
            <w:pPr>
              <w:ind w:left="113" w:right="113"/>
              <w:rPr>
                <w:rFonts w:ascii="Times New Roman" w:hAnsi="Times New Roman" w:cs="Times New Roman"/>
                <w:sz w:val="18"/>
                <w:szCs w:val="18"/>
              </w:rPr>
            </w:pPr>
          </w:p>
        </w:tc>
        <w:tc>
          <w:tcPr>
            <w:tcW w:w="526" w:type="dxa"/>
            <w:textDirection w:val="btLr"/>
          </w:tcPr>
          <w:p w:rsidR="00D7795C" w:rsidRPr="000C46D9" w:rsidRDefault="00D7795C" w:rsidP="00D34C95">
            <w:pPr>
              <w:ind w:left="113" w:right="113"/>
              <w:rPr>
                <w:rFonts w:ascii="Times New Roman" w:hAnsi="Times New Roman" w:cs="Times New Roman"/>
                <w:sz w:val="18"/>
                <w:szCs w:val="18"/>
              </w:rPr>
            </w:pPr>
          </w:p>
        </w:tc>
        <w:tc>
          <w:tcPr>
            <w:tcW w:w="526" w:type="dxa"/>
            <w:textDirection w:val="btLr"/>
          </w:tcPr>
          <w:p w:rsidR="00D7795C" w:rsidRPr="000C46D9" w:rsidRDefault="00D7795C" w:rsidP="00D34C95">
            <w:pPr>
              <w:ind w:left="113" w:right="113"/>
              <w:rPr>
                <w:rFonts w:ascii="Times New Roman" w:hAnsi="Times New Roman" w:cs="Times New Roman"/>
                <w:sz w:val="18"/>
                <w:szCs w:val="18"/>
              </w:rPr>
            </w:pP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8" w:type="dxa"/>
            <w:textDirection w:val="btLr"/>
          </w:tcPr>
          <w:p w:rsidR="00D7795C" w:rsidRPr="000C46D9" w:rsidRDefault="00D7795C" w:rsidP="00D34C95">
            <w:pPr>
              <w:ind w:left="113" w:right="113"/>
              <w:rPr>
                <w:rFonts w:ascii="Times New Roman" w:hAnsi="Times New Roman" w:cs="Times New Roman"/>
                <w:sz w:val="18"/>
                <w:szCs w:val="18"/>
              </w:rPr>
            </w:pPr>
          </w:p>
        </w:tc>
        <w:tc>
          <w:tcPr>
            <w:tcW w:w="528" w:type="dxa"/>
            <w:textDirection w:val="btLr"/>
          </w:tcPr>
          <w:p w:rsidR="00D7795C" w:rsidRPr="000C46D9" w:rsidRDefault="00D7795C" w:rsidP="00D34C95">
            <w:pPr>
              <w:ind w:left="113" w:right="113"/>
              <w:rPr>
                <w:rFonts w:ascii="Times New Roman" w:hAnsi="Times New Roman" w:cs="Times New Roman"/>
                <w:sz w:val="18"/>
                <w:szCs w:val="18"/>
              </w:rPr>
            </w:pPr>
          </w:p>
        </w:tc>
        <w:tc>
          <w:tcPr>
            <w:tcW w:w="529" w:type="dxa"/>
            <w:textDirection w:val="btLr"/>
          </w:tcPr>
          <w:p w:rsidR="00D7795C" w:rsidRPr="000C46D9" w:rsidRDefault="00D7795C" w:rsidP="00D34C95">
            <w:pPr>
              <w:ind w:left="113" w:right="113"/>
              <w:rPr>
                <w:rFonts w:ascii="Times New Roman" w:hAnsi="Times New Roman" w:cs="Times New Roman"/>
                <w:sz w:val="18"/>
                <w:szCs w:val="18"/>
              </w:rPr>
            </w:pPr>
          </w:p>
        </w:tc>
        <w:tc>
          <w:tcPr>
            <w:tcW w:w="529" w:type="dxa"/>
            <w:textDirection w:val="btLr"/>
          </w:tcPr>
          <w:p w:rsidR="00D7795C" w:rsidRPr="000C46D9" w:rsidRDefault="00D7795C" w:rsidP="00D34C95">
            <w:pPr>
              <w:ind w:left="113" w:right="113"/>
              <w:rPr>
                <w:rFonts w:ascii="Times New Roman" w:hAnsi="Times New Roman" w:cs="Times New Roman"/>
                <w:sz w:val="18"/>
                <w:szCs w:val="18"/>
              </w:rPr>
            </w:pPr>
          </w:p>
        </w:tc>
        <w:tc>
          <w:tcPr>
            <w:tcW w:w="529" w:type="dxa"/>
            <w:textDirection w:val="btLr"/>
          </w:tcPr>
          <w:p w:rsidR="00D7795C" w:rsidRPr="000C46D9" w:rsidRDefault="00D7795C" w:rsidP="00D34C95">
            <w:pPr>
              <w:ind w:left="113" w:right="113"/>
              <w:rPr>
                <w:rFonts w:ascii="Times New Roman" w:hAnsi="Times New Roman" w:cs="Times New Roman"/>
                <w:sz w:val="18"/>
                <w:szCs w:val="18"/>
              </w:rPr>
            </w:pPr>
          </w:p>
        </w:tc>
      </w:tr>
      <w:tr w:rsidR="00D7795C" w:rsidTr="00D7795C">
        <w:tc>
          <w:tcPr>
            <w:tcW w:w="1698" w:type="dxa"/>
            <w:gridSpan w:val="2"/>
          </w:tcPr>
          <w:p w:rsidR="00D7795C" w:rsidRDefault="00D7795C" w:rsidP="00D34C95">
            <w:pPr>
              <w:rPr>
                <w:rFonts w:ascii="Times New Roman" w:hAnsi="Times New Roman" w:cs="Times New Roman"/>
                <w:sz w:val="18"/>
                <w:szCs w:val="18"/>
              </w:rPr>
            </w:pPr>
            <w:r w:rsidRPr="000D737F">
              <w:rPr>
                <w:rFonts w:ascii="Times New Roman" w:hAnsi="Times New Roman" w:cs="Times New Roman"/>
                <w:sz w:val="18"/>
                <w:szCs w:val="18"/>
              </w:rPr>
              <w:t>1.</w:t>
            </w:r>
            <w:r>
              <w:rPr>
                <w:rFonts w:ascii="Times New Roman" w:hAnsi="Times New Roman" w:cs="Times New Roman"/>
                <w:sz w:val="18"/>
                <w:szCs w:val="18"/>
              </w:rPr>
              <w:t>Восприятие информации</w:t>
            </w:r>
          </w:p>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 xml:space="preserve"> 1.1. Устную инструкцию воспринимает:</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4</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с первого предъявления</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3</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нуждается в дополнительных разъяснениях</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нуждается в пошаговом предъявлении с пошаговым контролем усвоения</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не воспринимает устную инструкцию</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lastRenderedPageBreak/>
              <w:t>1.2. Письменную инструкцию (в учебнике, на доске, на карточке и т.д.) воспринимает</w:t>
            </w:r>
            <w:r w:rsidRPr="000D737F">
              <w:rPr>
                <w:rFonts w:ascii="Times New Roman" w:hAnsi="Times New Roman" w:cs="Times New Roman"/>
                <w:sz w:val="18"/>
                <w:szCs w:val="18"/>
              </w:rPr>
              <w:t>:</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4</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самостоятельно</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3</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нуждается в разъяснениях</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нуждается в пошаговом предъявлении с пошаговым контролем усвоения</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не воспринимает письменную инструкцию</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2.Интеллектуальная обработка информации</w:t>
            </w:r>
          </w:p>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2.1. Умеет ли выделять главное в предложенной информации:</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3</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способен выделить самостоятельно</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нуждается в дополнительных (наводящих) вопросах</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испытывает значительные затруднения</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2.2. Умеет ли выделять новое в учебном материале:</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3</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способен выделить самостоятельно</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нуждается в помощи</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испытывает значительные затруднения</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2.3. Темп интеллектуальной деятельности:</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3</w:t>
            </w:r>
          </w:p>
        </w:tc>
        <w:tc>
          <w:tcPr>
            <w:tcW w:w="1306" w:type="dxa"/>
          </w:tcPr>
          <w:p w:rsidR="00D7795C" w:rsidRPr="000D737F" w:rsidRDefault="00D7795C" w:rsidP="00D34C95">
            <w:pPr>
              <w:rPr>
                <w:rFonts w:ascii="Times New Roman" w:hAnsi="Times New Roman" w:cs="Times New Roman"/>
                <w:sz w:val="18"/>
                <w:szCs w:val="18"/>
              </w:rPr>
            </w:pPr>
            <w:r>
              <w:rPr>
                <w:rFonts w:ascii="Times New Roman" w:hAnsi="Times New Roman" w:cs="Times New Roman"/>
                <w:sz w:val="18"/>
                <w:szCs w:val="18"/>
              </w:rPr>
              <w:t>выше, чем  у других учащихся класса</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такой же, как у других учащихся класса</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значительно снижен</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3Результативность интеллектуальной деятельности:</w:t>
            </w:r>
          </w:p>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3.1. Результат получает:</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lastRenderedPageBreak/>
              <w:t>4</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 xml:space="preserve">успешно (рациональноэффективно); </w:t>
            </w:r>
            <w:r w:rsidRPr="00683EFF">
              <w:rPr>
                <w:rFonts w:ascii="Times New Roman" w:hAnsi="Times New Roman" w:cs="Times New Roman"/>
                <w:sz w:val="16"/>
                <w:szCs w:val="16"/>
              </w:rPr>
              <w:t>воспроизводит предложенный</w:t>
            </w:r>
            <w:r>
              <w:rPr>
                <w:rFonts w:ascii="Times New Roman" w:hAnsi="Times New Roman" w:cs="Times New Roman"/>
                <w:sz w:val="18"/>
                <w:szCs w:val="18"/>
              </w:rPr>
              <w:t xml:space="preserve"> учителем алгоритм</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3</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оригинальным творческим способом</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нерациональным («длинным») путём</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A86664"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путём подгонки под ответ («методом тыка»)</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3.2. Предъявление результата:</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4</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способен дать развёрнутый ответ и аргументировать своё решение</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3</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способен дать правильный ответ, но не может его обосновать</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приходится «вытягивать» ответы</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необходимость отвечать, как правило, вызывает серьёзные затруднения</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4. Самооценка результата работы</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3</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способен дать объективную оценку результата своей работы, т.к. понимает суть допущенных ошибок</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не всегда может дать объективную оценку своей работе, хотя, как правило, видит допущенные ошибки</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не может объективно оценить свою работу, т.к. не понимает, что допустил ошибки</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 xml:space="preserve">5. Соответствие статуса учащегося </w:t>
            </w:r>
            <w:r>
              <w:rPr>
                <w:rFonts w:ascii="Times New Roman" w:hAnsi="Times New Roman" w:cs="Times New Roman"/>
                <w:sz w:val="18"/>
                <w:szCs w:val="18"/>
              </w:rPr>
              <w:lastRenderedPageBreak/>
              <w:t>требованиям программы обучения:</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lastRenderedPageBreak/>
              <w:t>3</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способен усвоить программу по Вашему предмету в нормативные сроки</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2</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для освоения программы требуется система дополнительных занятий</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Default="00D7795C" w:rsidP="00D34C95">
            <w:pPr>
              <w:rPr>
                <w:rFonts w:ascii="Times New Roman" w:hAnsi="Times New Roman" w:cs="Times New Roman"/>
              </w:rPr>
            </w:pPr>
            <w:r>
              <w:rPr>
                <w:rFonts w:ascii="Times New Roman" w:hAnsi="Times New Roman" w:cs="Times New Roman"/>
              </w:rPr>
              <w:t>1</w:t>
            </w:r>
          </w:p>
        </w:tc>
        <w:tc>
          <w:tcPr>
            <w:tcW w:w="1306" w:type="dxa"/>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освоение программы по различным причинам затруднено</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Default="00D7795C" w:rsidP="00D34C95">
            <w:pPr>
              <w:rPr>
                <w:rFonts w:ascii="Times New Roman" w:hAnsi="Times New Roman" w:cs="Times New Roman"/>
                <w:sz w:val="18"/>
                <w:szCs w:val="18"/>
              </w:rPr>
            </w:pPr>
            <w:r>
              <w:rPr>
                <w:rFonts w:ascii="Times New Roman" w:hAnsi="Times New Roman" w:cs="Times New Roman"/>
                <w:sz w:val="18"/>
                <w:szCs w:val="18"/>
              </w:rPr>
              <w:t>Общий балл:</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9080" w:type="dxa"/>
            <w:gridSpan w:val="16"/>
          </w:tcPr>
          <w:p w:rsidR="00D7795C" w:rsidRPr="00A86664" w:rsidRDefault="00D7795C" w:rsidP="00D34C95">
            <w:pPr>
              <w:rPr>
                <w:rFonts w:ascii="Times New Roman" w:hAnsi="Times New Roman" w:cs="Times New Roman"/>
              </w:rPr>
            </w:pPr>
            <w:r>
              <w:rPr>
                <w:rFonts w:ascii="Times New Roman" w:hAnsi="Times New Roman" w:cs="Times New Roman"/>
                <w:b/>
              </w:rPr>
              <w:t xml:space="preserve">Коммуникативные </w:t>
            </w:r>
            <w:r w:rsidRPr="00B63CCA">
              <w:rPr>
                <w:rFonts w:ascii="Times New Roman" w:hAnsi="Times New Roman" w:cs="Times New Roman"/>
                <w:b/>
              </w:rPr>
              <w:t>УУД</w:t>
            </w:r>
            <w:r>
              <w:rPr>
                <w:rFonts w:ascii="Times New Roman" w:hAnsi="Times New Roman" w:cs="Times New Roman"/>
              </w:rPr>
              <w:t xml:space="preserve">        5а   </w:t>
            </w:r>
          </w:p>
        </w:tc>
      </w:tr>
      <w:tr w:rsidR="00D7795C" w:rsidTr="00D7795C">
        <w:trPr>
          <w:cantSplit/>
          <w:trHeight w:val="1134"/>
        </w:trPr>
        <w:tc>
          <w:tcPr>
            <w:tcW w:w="392" w:type="dxa"/>
            <w:textDirection w:val="btLr"/>
          </w:tcPr>
          <w:p w:rsidR="00D7795C" w:rsidRPr="00A86664" w:rsidRDefault="00D7795C" w:rsidP="00D34C95">
            <w:pPr>
              <w:ind w:left="113" w:right="113"/>
              <w:rPr>
                <w:rFonts w:ascii="Times New Roman" w:hAnsi="Times New Roman" w:cs="Times New Roman"/>
              </w:rPr>
            </w:pPr>
            <w:r>
              <w:rPr>
                <w:rFonts w:ascii="Times New Roman" w:hAnsi="Times New Roman" w:cs="Times New Roman"/>
              </w:rPr>
              <w:t>Баллы</w:t>
            </w:r>
          </w:p>
        </w:tc>
        <w:tc>
          <w:tcPr>
            <w:tcW w:w="1306" w:type="dxa"/>
          </w:tcPr>
          <w:p w:rsidR="00D7795C" w:rsidRPr="00A86664" w:rsidRDefault="00D7795C" w:rsidP="00D34C95">
            <w:pPr>
              <w:rPr>
                <w:rFonts w:ascii="Times New Roman" w:hAnsi="Times New Roman" w:cs="Times New Roman"/>
              </w:rPr>
            </w:pPr>
            <w:r>
              <w:rPr>
                <w:rFonts w:ascii="Times New Roman" w:hAnsi="Times New Roman" w:cs="Times New Roman"/>
              </w:rPr>
              <w:t>Виды работы на уроке</w:t>
            </w: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6" w:type="dxa"/>
            <w:textDirection w:val="btLr"/>
          </w:tcPr>
          <w:p w:rsidR="00D7795C" w:rsidRPr="000C46D9" w:rsidRDefault="00D7795C" w:rsidP="00D34C95">
            <w:pPr>
              <w:ind w:left="113" w:right="113"/>
              <w:rPr>
                <w:rFonts w:ascii="Times New Roman" w:hAnsi="Times New Roman" w:cs="Times New Roman"/>
                <w:sz w:val="18"/>
                <w:szCs w:val="18"/>
              </w:rPr>
            </w:pPr>
          </w:p>
        </w:tc>
        <w:tc>
          <w:tcPr>
            <w:tcW w:w="526" w:type="dxa"/>
            <w:textDirection w:val="btLr"/>
          </w:tcPr>
          <w:p w:rsidR="00D7795C" w:rsidRPr="000C46D9" w:rsidRDefault="00D7795C" w:rsidP="00D34C95">
            <w:pPr>
              <w:ind w:left="113" w:right="113"/>
              <w:rPr>
                <w:rFonts w:ascii="Times New Roman" w:hAnsi="Times New Roman" w:cs="Times New Roman"/>
                <w:sz w:val="18"/>
                <w:szCs w:val="18"/>
              </w:rPr>
            </w:pPr>
          </w:p>
        </w:tc>
        <w:tc>
          <w:tcPr>
            <w:tcW w:w="526" w:type="dxa"/>
            <w:textDirection w:val="btLr"/>
          </w:tcPr>
          <w:p w:rsidR="00D7795C" w:rsidRPr="000C46D9" w:rsidRDefault="00D7795C" w:rsidP="00D34C95">
            <w:pPr>
              <w:ind w:left="113" w:right="113"/>
              <w:rPr>
                <w:rFonts w:ascii="Times New Roman" w:hAnsi="Times New Roman" w:cs="Times New Roman"/>
                <w:sz w:val="18"/>
                <w:szCs w:val="18"/>
              </w:rPr>
            </w:pPr>
          </w:p>
        </w:tc>
        <w:tc>
          <w:tcPr>
            <w:tcW w:w="526" w:type="dxa"/>
            <w:textDirection w:val="btLr"/>
          </w:tcPr>
          <w:p w:rsidR="00D7795C" w:rsidRPr="000C46D9" w:rsidRDefault="00D7795C" w:rsidP="00D34C95">
            <w:pPr>
              <w:ind w:left="113" w:right="113"/>
              <w:rPr>
                <w:rFonts w:ascii="Times New Roman" w:hAnsi="Times New Roman" w:cs="Times New Roman"/>
                <w:sz w:val="18"/>
                <w:szCs w:val="18"/>
              </w:rPr>
            </w:pP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7" w:type="dxa"/>
            <w:textDirection w:val="btLr"/>
          </w:tcPr>
          <w:p w:rsidR="00D7795C" w:rsidRPr="000C46D9" w:rsidRDefault="00D7795C" w:rsidP="00D34C95">
            <w:pPr>
              <w:ind w:left="113" w:right="113"/>
              <w:rPr>
                <w:rFonts w:ascii="Times New Roman" w:hAnsi="Times New Roman" w:cs="Times New Roman"/>
                <w:sz w:val="18"/>
                <w:szCs w:val="18"/>
              </w:rPr>
            </w:pPr>
          </w:p>
        </w:tc>
        <w:tc>
          <w:tcPr>
            <w:tcW w:w="528" w:type="dxa"/>
            <w:textDirection w:val="btLr"/>
          </w:tcPr>
          <w:p w:rsidR="00D7795C" w:rsidRPr="000C46D9" w:rsidRDefault="00D7795C" w:rsidP="00D34C95">
            <w:pPr>
              <w:ind w:left="113" w:right="113"/>
              <w:rPr>
                <w:rFonts w:ascii="Times New Roman" w:hAnsi="Times New Roman" w:cs="Times New Roman"/>
                <w:sz w:val="18"/>
                <w:szCs w:val="18"/>
              </w:rPr>
            </w:pPr>
          </w:p>
        </w:tc>
        <w:tc>
          <w:tcPr>
            <w:tcW w:w="528" w:type="dxa"/>
            <w:textDirection w:val="btLr"/>
          </w:tcPr>
          <w:p w:rsidR="00D7795C" w:rsidRPr="000C46D9" w:rsidRDefault="00D7795C" w:rsidP="00D34C95">
            <w:pPr>
              <w:ind w:left="113" w:right="113"/>
              <w:rPr>
                <w:rFonts w:ascii="Times New Roman" w:hAnsi="Times New Roman" w:cs="Times New Roman"/>
                <w:sz w:val="18"/>
                <w:szCs w:val="18"/>
              </w:rPr>
            </w:pPr>
          </w:p>
        </w:tc>
        <w:tc>
          <w:tcPr>
            <w:tcW w:w="529" w:type="dxa"/>
            <w:textDirection w:val="btLr"/>
          </w:tcPr>
          <w:p w:rsidR="00D7795C" w:rsidRPr="000C46D9" w:rsidRDefault="00D7795C" w:rsidP="00D34C95">
            <w:pPr>
              <w:ind w:left="113" w:right="113"/>
              <w:rPr>
                <w:rFonts w:ascii="Times New Roman" w:hAnsi="Times New Roman" w:cs="Times New Roman"/>
                <w:sz w:val="18"/>
                <w:szCs w:val="18"/>
              </w:rPr>
            </w:pPr>
          </w:p>
        </w:tc>
        <w:tc>
          <w:tcPr>
            <w:tcW w:w="529" w:type="dxa"/>
            <w:textDirection w:val="btLr"/>
          </w:tcPr>
          <w:p w:rsidR="00D7795C" w:rsidRPr="000C46D9" w:rsidRDefault="00D7795C" w:rsidP="00D34C95">
            <w:pPr>
              <w:ind w:left="113" w:right="113"/>
              <w:rPr>
                <w:rFonts w:ascii="Times New Roman" w:hAnsi="Times New Roman" w:cs="Times New Roman"/>
                <w:sz w:val="18"/>
                <w:szCs w:val="18"/>
              </w:rPr>
            </w:pPr>
          </w:p>
        </w:tc>
        <w:tc>
          <w:tcPr>
            <w:tcW w:w="529" w:type="dxa"/>
            <w:textDirection w:val="btLr"/>
          </w:tcPr>
          <w:p w:rsidR="00D7795C" w:rsidRPr="000C46D9" w:rsidRDefault="00D7795C" w:rsidP="00D34C95">
            <w:pPr>
              <w:ind w:left="113" w:right="113"/>
              <w:rPr>
                <w:rFonts w:ascii="Times New Roman" w:hAnsi="Times New Roman" w:cs="Times New Roman"/>
                <w:sz w:val="18"/>
                <w:szCs w:val="18"/>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    Изложение собственных мыслей:</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w:t>
            </w:r>
          </w:p>
        </w:tc>
        <w:tc>
          <w:tcPr>
            <w:tcW w:w="1306" w:type="dxa"/>
          </w:tcPr>
          <w:p w:rsidR="00D7795C" w:rsidRPr="00FD7EE9" w:rsidRDefault="00D7795C" w:rsidP="00D34C95">
            <w:pPr>
              <w:spacing w:line="259" w:lineRule="auto"/>
              <w:ind w:right="7"/>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может самостоятельно донести свою мысль до других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может донести свою мысль до других только с помощью наводящих вопросов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не может донести свою мысль до других даже с помощью наводящих вопросов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2.Ведение дискуссии. 2.1. Способность отвечать на вопросы:</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4</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обычно отвечает, давая развернутый ответ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обычно отвечает, давая краткий (неполный) ответ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как правило, при ответе испытывает затруднения из-за волнения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как правило, при ответе испытывает затруднения из-за ограниченност</w:t>
            </w:r>
            <w:r w:rsidRPr="00FD7EE9">
              <w:rPr>
                <w:rFonts w:ascii="Times New Roman" w:hAnsi="Times New Roman"/>
                <w:color w:val="000000"/>
                <w:sz w:val="16"/>
                <w:szCs w:val="16"/>
                <w:lang w:eastAsia="ru-RU"/>
              </w:rPr>
              <w:lastRenderedPageBreak/>
              <w:t xml:space="preserve">и словаря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lastRenderedPageBreak/>
              <w:t>2.2. Способность задавать вопросы:</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обычно самостоятельно формулирует корректные вопросы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w:t>
            </w:r>
          </w:p>
        </w:tc>
        <w:tc>
          <w:tcPr>
            <w:tcW w:w="1306" w:type="dxa"/>
          </w:tcPr>
          <w:p w:rsidR="00D7795C" w:rsidRPr="00FD7EE9" w:rsidRDefault="00D7795C" w:rsidP="00D34C95">
            <w:pPr>
              <w:spacing w:line="259" w:lineRule="auto"/>
              <w:ind w:right="60"/>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формулировки вопросов не всегда понятны собеседнику и требуют уточнений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практически не может формулировать вопросы, понятные собеседнику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2.3. Способность корректно возражать оппоненту:</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обычно возражает своему оппоненту корректно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w:t>
            </w:r>
          </w:p>
        </w:tc>
        <w:tc>
          <w:tcPr>
            <w:tcW w:w="1306" w:type="dxa"/>
          </w:tcPr>
          <w:p w:rsidR="00D7795C" w:rsidRPr="00FD7EE9" w:rsidRDefault="00D7795C" w:rsidP="00D34C95">
            <w:pPr>
              <w:spacing w:line="259" w:lineRule="auto"/>
              <w:ind w:right="22"/>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не всегда корректно возражает своему оппоненту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как правило, не соблюдает корректность, возражая оппоненту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3.Взаимодействие в учебной группе (в группе сверстников).  3.1. Способность аргументировано отстаивать собственную позицию:</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обычно отстаивает свою позицию аргументированно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не всегда аргументировано отстаивает свою позицию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как правило, не может аргументировано отстоять свою позицию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3.2. Способность гибко (разумно и осознанно) менять собственную позицию:</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4</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обычно может гибко (разумно и осознанно) менять свою позицию в случае необходимости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w:t>
            </w:r>
          </w:p>
        </w:tc>
        <w:tc>
          <w:tcPr>
            <w:tcW w:w="1306" w:type="dxa"/>
          </w:tcPr>
          <w:p w:rsidR="00D7795C" w:rsidRPr="00FD7EE9" w:rsidRDefault="00D7795C" w:rsidP="00D34C95">
            <w:pPr>
              <w:spacing w:line="238"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не всегда </w:t>
            </w:r>
            <w:r w:rsidRPr="00FD7EE9">
              <w:rPr>
                <w:rFonts w:ascii="Times New Roman" w:hAnsi="Times New Roman"/>
                <w:color w:val="000000"/>
                <w:sz w:val="16"/>
                <w:szCs w:val="16"/>
                <w:lang w:eastAsia="ru-RU"/>
              </w:rPr>
              <w:lastRenderedPageBreak/>
              <w:t xml:space="preserve">может в случае необходимости гибко </w:t>
            </w:r>
          </w:p>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(разумно и осознанно) менять свою позицию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lastRenderedPageBreak/>
              <w:t>2</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как правило, не может гибко (разумно и осознанно) менять свою позицию, даже если понимает необходимость этого шага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не может гибко (разумно и осознанно) менять свою позицию, потому что, как правило, не понимает необходимости этого шага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3.3. Способность подчиниться решению группы для успеха общего дела:</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обычно может подчиниться решению группы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не всегда может подчиниться решению группы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w:t>
            </w:r>
          </w:p>
        </w:tc>
        <w:tc>
          <w:tcPr>
            <w:tcW w:w="1306" w:type="dxa"/>
          </w:tcPr>
          <w:p w:rsidR="00D7795C" w:rsidRPr="00FD7EE9" w:rsidRDefault="00D7795C" w:rsidP="00D34C95">
            <w:pPr>
              <w:spacing w:line="259" w:lineRule="auto"/>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как правило, не подчиняется решению группы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4.    Соблюдение социальной дистанции в ходе общения (способность учитывать статус  собеседника и особенности ситуации общения):</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3</w:t>
            </w:r>
          </w:p>
        </w:tc>
        <w:tc>
          <w:tcPr>
            <w:tcW w:w="1306" w:type="dxa"/>
          </w:tcPr>
          <w:p w:rsidR="00D7795C" w:rsidRPr="00FD7EE9" w:rsidRDefault="00D7795C" w:rsidP="00D34C95">
            <w:pPr>
              <w:spacing w:line="259" w:lineRule="auto"/>
              <w:ind w:right="22"/>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обычно удерживает социальную дистанцию в ходе общения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2</w:t>
            </w:r>
          </w:p>
        </w:tc>
        <w:tc>
          <w:tcPr>
            <w:tcW w:w="1306" w:type="dxa"/>
          </w:tcPr>
          <w:p w:rsidR="00D7795C" w:rsidRPr="00FD7EE9" w:rsidRDefault="00D7795C" w:rsidP="00D34C95">
            <w:pPr>
              <w:spacing w:line="259" w:lineRule="auto"/>
              <w:ind w:right="22"/>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не всегда удерживает социальную дистанцию в ходе общения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392" w:type="dxa"/>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1</w:t>
            </w:r>
          </w:p>
        </w:tc>
        <w:tc>
          <w:tcPr>
            <w:tcW w:w="1306" w:type="dxa"/>
          </w:tcPr>
          <w:p w:rsidR="00D7795C" w:rsidRPr="00FD7EE9" w:rsidRDefault="00D7795C" w:rsidP="00D34C95">
            <w:pPr>
              <w:spacing w:line="259" w:lineRule="auto"/>
              <w:ind w:right="22"/>
              <w:rPr>
                <w:rFonts w:ascii="Times New Roman" w:hAnsi="Times New Roman"/>
                <w:color w:val="000000"/>
                <w:sz w:val="16"/>
                <w:szCs w:val="16"/>
                <w:lang w:eastAsia="ru-RU"/>
              </w:rPr>
            </w:pPr>
            <w:r w:rsidRPr="00FD7EE9">
              <w:rPr>
                <w:rFonts w:ascii="Times New Roman" w:hAnsi="Times New Roman"/>
                <w:color w:val="000000"/>
                <w:sz w:val="16"/>
                <w:szCs w:val="16"/>
                <w:lang w:eastAsia="ru-RU"/>
              </w:rPr>
              <w:t xml:space="preserve">как правило, игнорирует социальную дистанцию в ходе общения </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r w:rsidR="00D7795C" w:rsidTr="00D7795C">
        <w:tc>
          <w:tcPr>
            <w:tcW w:w="1698" w:type="dxa"/>
            <w:gridSpan w:val="2"/>
          </w:tcPr>
          <w:p w:rsidR="00D7795C" w:rsidRPr="00FD7EE9" w:rsidRDefault="00D7795C" w:rsidP="00D34C95">
            <w:pPr>
              <w:rPr>
                <w:rFonts w:ascii="Times New Roman" w:hAnsi="Times New Roman" w:cs="Times New Roman"/>
                <w:sz w:val="16"/>
                <w:szCs w:val="16"/>
              </w:rPr>
            </w:pPr>
            <w:r w:rsidRPr="00FD7EE9">
              <w:rPr>
                <w:rFonts w:ascii="Times New Roman" w:hAnsi="Times New Roman" w:cs="Times New Roman"/>
                <w:sz w:val="16"/>
                <w:szCs w:val="16"/>
              </w:rPr>
              <w:t>Общий балл:</w:t>
            </w: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6"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7"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8"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c>
          <w:tcPr>
            <w:tcW w:w="529" w:type="dxa"/>
          </w:tcPr>
          <w:p w:rsidR="00D7795C" w:rsidRPr="00A86664" w:rsidRDefault="00D7795C" w:rsidP="00D34C95">
            <w:pPr>
              <w:rPr>
                <w:rFonts w:ascii="Times New Roman" w:hAnsi="Times New Roman" w:cs="Times New Roman"/>
              </w:rPr>
            </w:pPr>
          </w:p>
        </w:tc>
      </w:tr>
    </w:tbl>
    <w:p w:rsidR="00743A23" w:rsidRDefault="00743A23" w:rsidP="00743A23">
      <w:pPr>
        <w:rPr>
          <w:rFonts w:ascii="Times New Roman" w:hAnsi="Times New Roman" w:cs="Times New Roman"/>
          <w:sz w:val="28"/>
          <w:szCs w:val="28"/>
        </w:rPr>
        <w:sectPr w:rsidR="00743A23" w:rsidSect="005D6C96">
          <w:footerReference w:type="default" r:id="rId8"/>
          <w:pgSz w:w="11906" w:h="16838"/>
          <w:pgMar w:top="851" w:right="851" w:bottom="851" w:left="1701" w:header="709" w:footer="709" w:gutter="0"/>
          <w:cols w:space="708"/>
          <w:docGrid w:linePitch="360"/>
        </w:sectPr>
      </w:pPr>
    </w:p>
    <w:p w:rsidR="00743A23" w:rsidRPr="0046526C" w:rsidRDefault="00743A23" w:rsidP="00743A23">
      <w:pPr>
        <w:spacing w:line="240" w:lineRule="auto"/>
        <w:jc w:val="right"/>
        <w:rPr>
          <w:rFonts w:ascii="Times New Roman" w:eastAsia="Times New Roman" w:hAnsi="Times New Roman" w:cs="Times New Roman"/>
          <w:b/>
          <w:sz w:val="28"/>
          <w:szCs w:val="28"/>
        </w:rPr>
      </w:pPr>
      <w:r w:rsidRPr="0046526C">
        <w:rPr>
          <w:rFonts w:ascii="Times New Roman" w:eastAsia="Times New Roman" w:hAnsi="Times New Roman" w:cs="Times New Roman"/>
          <w:b/>
          <w:sz w:val="28"/>
          <w:szCs w:val="28"/>
        </w:rPr>
        <w:lastRenderedPageBreak/>
        <w:t>Приложение 2</w:t>
      </w:r>
    </w:p>
    <w:p w:rsidR="00D34C95" w:rsidRPr="0046526C" w:rsidRDefault="00D34C95" w:rsidP="00743A23">
      <w:pPr>
        <w:spacing w:line="240" w:lineRule="auto"/>
        <w:jc w:val="right"/>
        <w:rPr>
          <w:rFonts w:ascii="Times New Roman" w:eastAsia="Times New Roman" w:hAnsi="Times New Roman" w:cs="Times New Roman"/>
          <w:b/>
          <w:sz w:val="28"/>
          <w:szCs w:val="28"/>
        </w:rPr>
      </w:pPr>
      <w:r w:rsidRPr="0046526C">
        <w:rPr>
          <w:rFonts w:ascii="Times New Roman" w:eastAsia="Times New Roman" w:hAnsi="Times New Roman" w:cs="Times New Roman"/>
          <w:b/>
          <w:sz w:val="28"/>
          <w:szCs w:val="28"/>
        </w:rPr>
        <w:t>Рекомендации учителям-предметникам для обработки результатов</w:t>
      </w:r>
    </w:p>
    <w:p w:rsidR="00743A23" w:rsidRPr="00743A23" w:rsidRDefault="00743A23" w:rsidP="00743A23">
      <w:pPr>
        <w:spacing w:line="240" w:lineRule="auto"/>
        <w:jc w:val="both"/>
        <w:rPr>
          <w:rFonts w:ascii="Times New Roman" w:eastAsia="Times New Roman" w:hAnsi="Times New Roman" w:cs="Times New Roman"/>
          <w:b/>
          <w:sz w:val="24"/>
          <w:szCs w:val="24"/>
        </w:rPr>
      </w:pPr>
      <w:r w:rsidRPr="00743A23">
        <w:rPr>
          <w:rFonts w:ascii="Times New Roman" w:eastAsia="Times New Roman" w:hAnsi="Times New Roman" w:cs="Times New Roman"/>
          <w:b/>
          <w:sz w:val="24"/>
          <w:szCs w:val="24"/>
        </w:rPr>
        <w:t>Познавательные УУД</w:t>
      </w:r>
    </w:p>
    <w:tbl>
      <w:tblPr>
        <w:tblW w:w="15609" w:type="dxa"/>
        <w:tblCellMar>
          <w:top w:w="57" w:type="dxa"/>
          <w:left w:w="105" w:type="dxa"/>
          <w:right w:w="38" w:type="dxa"/>
        </w:tblCellMar>
        <w:tblLook w:val="04A0" w:firstRow="1" w:lastRow="0" w:firstColumn="1" w:lastColumn="0" w:noHBand="0" w:noVBand="1"/>
      </w:tblPr>
      <w:tblGrid>
        <w:gridCol w:w="1268"/>
        <w:gridCol w:w="8851"/>
        <w:gridCol w:w="5490"/>
      </w:tblGrid>
      <w:tr w:rsidR="00743A23" w:rsidRPr="00743A23" w:rsidTr="005D6C96">
        <w:trPr>
          <w:trHeight w:val="465"/>
        </w:trPr>
        <w:tc>
          <w:tcPr>
            <w:tcW w:w="1268"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jc w:val="center"/>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Группа, баллы </w:t>
            </w:r>
          </w:p>
        </w:tc>
        <w:tc>
          <w:tcPr>
            <w:tcW w:w="8851"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9"/>
              <w:jc w:val="center"/>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Статус </w:t>
            </w:r>
          </w:p>
        </w:tc>
        <w:tc>
          <w:tcPr>
            <w:tcW w:w="5490"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5"/>
              <w:jc w:val="center"/>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Рекомендации учителям </w:t>
            </w:r>
          </w:p>
        </w:tc>
      </w:tr>
      <w:tr w:rsidR="00743A23" w:rsidRPr="00743A23" w:rsidTr="005D6C96">
        <w:trPr>
          <w:trHeight w:val="3638"/>
        </w:trPr>
        <w:tc>
          <w:tcPr>
            <w:tcW w:w="1268"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Слабая группа </w:t>
            </w:r>
          </w:p>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(9-15б) </w:t>
            </w:r>
          </w:p>
        </w:tc>
        <w:tc>
          <w:tcPr>
            <w:tcW w:w="8851"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38" w:lineRule="auto"/>
              <w:ind w:right="79"/>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Воспринимая учебную информацию, практически не в состоянии действовать самостоятельно; особые трудности вызывает информация, предъявляемая в письменной (устной) форме. </w:t>
            </w:r>
          </w:p>
          <w:p w:rsidR="00743A23" w:rsidRPr="00743A23" w:rsidRDefault="00743A23" w:rsidP="00743A23">
            <w:pPr>
              <w:spacing w:after="0" w:line="259" w:lineRule="auto"/>
              <w:ind w:right="73"/>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Испытывает значительные затруднения при выделении нового и главного при интеллектуальной обработке информации. Темп интеллектуальной деятельности и е</w:t>
            </w:r>
            <w:r w:rsidRPr="00743A23">
              <w:rPr>
                <w:rFonts w:ascii="Cambria Math" w:eastAsia="Times New Roman" w:hAnsi="Cambria Math" w:cs="Cambria Math"/>
                <w:color w:val="000000"/>
                <w:sz w:val="24"/>
                <w:szCs w:val="24"/>
                <w:lang w:eastAsia="ru-RU"/>
              </w:rPr>
              <w:t>ѐ</w:t>
            </w:r>
            <w:r w:rsidRPr="00743A23">
              <w:rPr>
                <w:rFonts w:ascii="Times New Roman" w:eastAsia="Times New Roman" w:hAnsi="Times New Roman" w:cs="Times New Roman"/>
                <w:color w:val="000000"/>
                <w:sz w:val="24"/>
                <w:szCs w:val="24"/>
                <w:lang w:eastAsia="ru-RU"/>
              </w:rPr>
              <w:t xml:space="preserve"> результативность выражено снижены. Результат работы чаще всего получает путем «подгонки под ответ, а необходимость предъявлять его вызывает серьезные затруднения, ответы. Как правило, приходится «вытягивать». Не может объективно оценить свою работу, т.к. часто не видит своих ошибок или не понимает, что допустил их, в связи с тем, что во внутреннем плане не сформировано представление об эталоне работы. Освоение школьной программы значительно затруднено. </w:t>
            </w:r>
          </w:p>
        </w:tc>
        <w:tc>
          <w:tcPr>
            <w:tcW w:w="5490"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3" w:line="238" w:lineRule="auto"/>
              <w:ind w:right="72"/>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Пошаговое предъявление учебной информации с пошаговым контролем ее усвоения. При </w:t>
            </w:r>
          </w:p>
          <w:p w:rsidR="00743A23" w:rsidRPr="00743A23" w:rsidRDefault="00743A23" w:rsidP="00743A23">
            <w:pPr>
              <w:spacing w:after="0" w:line="259" w:lineRule="auto"/>
              <w:ind w:right="72"/>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интеллектуальной обработке информации необходима значительная обучающая, организующая и стимулирующая помощь учителя. Необходимо развивать приемы логического мышления, формировать представления об эталоне работы и критериях ее оценки. Для успешного освоения большинства учебных предметов требуется система дополнительных занятий. </w:t>
            </w:r>
          </w:p>
        </w:tc>
      </w:tr>
      <w:tr w:rsidR="00743A23" w:rsidRPr="00743A23" w:rsidTr="005D6C96">
        <w:trPr>
          <w:trHeight w:val="2779"/>
        </w:trPr>
        <w:tc>
          <w:tcPr>
            <w:tcW w:w="1268"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Средняя группа (16-23б) </w:t>
            </w:r>
          </w:p>
        </w:tc>
        <w:tc>
          <w:tcPr>
            <w:tcW w:w="8851"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6"/>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Воспринимая учебную информацию (как устную, так и письменную), нуждается в дополнительных разъяснениях. При интеллектуальной обработке информации требуется некоторая (стимулирующая, организующая) помощь. Темп интеллектуальной деятельности средний. Результат работы чаще всего получает, воспроизводя предложенный учителем алгоритм, хотя временами действует самостоятельно нерациональным, 2длинным» путем. Давая правильный ответ, не всегда может аргументировать его, обосновать свою точку зрения. Не всегда может дать объективную оценку своей работы, хотя, как правило, видит допущенные ошибки.</w:t>
            </w:r>
          </w:p>
        </w:tc>
        <w:tc>
          <w:tcPr>
            <w:tcW w:w="5490"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2"/>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Нужно оказать учащемуся организующую и стимулирующую помощь. Необходимо развивать способность действовать рациональными способами, умение аргументировать свою позицию, обосновать полученный результат. Следует совершенствовать умение объективно оценивать свою работу. </w:t>
            </w:r>
          </w:p>
        </w:tc>
      </w:tr>
      <w:tr w:rsidR="00743A23" w:rsidRPr="00743A23" w:rsidTr="005D6C96">
        <w:trPr>
          <w:trHeight w:val="3067"/>
        </w:trPr>
        <w:tc>
          <w:tcPr>
            <w:tcW w:w="1268"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lastRenderedPageBreak/>
              <w:t xml:space="preserve">Сильная группа (24-31) </w:t>
            </w:r>
          </w:p>
        </w:tc>
        <w:tc>
          <w:tcPr>
            <w:tcW w:w="8851"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2"/>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Успешно воспринимает учебную информацию (как устную, так и письменную) с первого предъявления. Способен самостоятельно выделить новое и главное при интел-й обработке учебного материала. Темп интеллектуальной деятельности несколько выше, чем у других учащихся. Результат работы получает, успешно воспроизводя предложенный алгоритм, в ряде случаев может действовать оригинальным, твор-м способом. Способен дать развернутый ответ и обосновать его, аргументировать свою позицию. В большинстве случаев может дать объективную оценку результату своей работы, т.к. понимает суть допущенных ошибок. </w:t>
            </w:r>
          </w:p>
        </w:tc>
        <w:tc>
          <w:tcPr>
            <w:tcW w:w="5490"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2"/>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Желательно поощрять творческий подход к решению учебных задач, развивать познавательный мотив. </w:t>
            </w:r>
          </w:p>
        </w:tc>
      </w:tr>
    </w:tbl>
    <w:p w:rsidR="00743A23" w:rsidRPr="00743A23" w:rsidRDefault="00743A23" w:rsidP="00743A23">
      <w:pPr>
        <w:spacing w:after="5" w:line="259" w:lineRule="auto"/>
        <w:rPr>
          <w:rFonts w:ascii="Times New Roman" w:eastAsia="Times New Roman" w:hAnsi="Times New Roman" w:cs="Times New Roman"/>
          <w:color w:val="000000"/>
          <w:sz w:val="28"/>
          <w:lang w:eastAsia="ru-RU"/>
        </w:rPr>
      </w:pPr>
      <w:r w:rsidRPr="00743A23">
        <w:rPr>
          <w:rFonts w:ascii="Times New Roman" w:eastAsia="Times New Roman" w:hAnsi="Times New Roman" w:cs="Times New Roman"/>
          <w:b/>
          <w:color w:val="000000"/>
          <w:sz w:val="28"/>
          <w:lang w:eastAsia="ru-RU"/>
        </w:rPr>
        <w:t>Регулятивные УУД</w:t>
      </w:r>
      <w:r w:rsidRPr="00743A23">
        <w:rPr>
          <w:rFonts w:ascii="Times New Roman" w:eastAsia="Times New Roman" w:hAnsi="Times New Roman" w:cs="Times New Roman"/>
          <w:color w:val="000000"/>
          <w:sz w:val="24"/>
          <w:lang w:eastAsia="ru-RU"/>
        </w:rPr>
        <w:t xml:space="preserve"> </w:t>
      </w:r>
    </w:p>
    <w:tbl>
      <w:tblPr>
        <w:tblW w:w="15709" w:type="dxa"/>
        <w:tblInd w:w="-108" w:type="dxa"/>
        <w:tblCellMar>
          <w:top w:w="23" w:type="dxa"/>
          <w:left w:w="104" w:type="dxa"/>
          <w:right w:w="42" w:type="dxa"/>
        </w:tblCellMar>
        <w:tblLook w:val="04A0" w:firstRow="1" w:lastRow="0" w:firstColumn="1" w:lastColumn="0" w:noHBand="0" w:noVBand="1"/>
      </w:tblPr>
      <w:tblGrid>
        <w:gridCol w:w="1488"/>
        <w:gridCol w:w="8505"/>
        <w:gridCol w:w="5716"/>
      </w:tblGrid>
      <w:tr w:rsidR="00743A23" w:rsidRPr="00743A23" w:rsidTr="00D34C95">
        <w:trPr>
          <w:trHeight w:val="664"/>
        </w:trPr>
        <w:tc>
          <w:tcPr>
            <w:tcW w:w="1488"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Группа, баллы </w:t>
            </w:r>
          </w:p>
        </w:tc>
        <w:tc>
          <w:tcPr>
            <w:tcW w:w="8505"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Статус </w:t>
            </w:r>
          </w:p>
        </w:tc>
        <w:tc>
          <w:tcPr>
            <w:tcW w:w="5716"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Рекомендации учителям </w:t>
            </w:r>
          </w:p>
        </w:tc>
      </w:tr>
      <w:tr w:rsidR="00743A23" w:rsidRPr="00743A23" w:rsidTr="00D34C95">
        <w:trPr>
          <w:trHeight w:val="2905"/>
        </w:trPr>
        <w:tc>
          <w:tcPr>
            <w:tcW w:w="1488"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Слабая группа </w:t>
            </w:r>
          </w:p>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(6-10б) </w:t>
            </w:r>
          </w:p>
        </w:tc>
        <w:tc>
          <w:tcPr>
            <w:tcW w:w="8505"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Затруднено осмысление учебной задачи как цели деятельности. Приступает к работе, не имея плана; уточняющих вопросов не задает, хотя и нуждается в пояснениях; действует импульсивно, хаотично. Если план работы предложен педагогом, в ходе работы грубо нарушает его, не замечая этого. Завершив задание, часто довольствуется ошибочным результатом. При этом, даже проверяя результат, допущенных ошибок не видит. Не способен обратиться за необходимой помощью и, даже если такая помощь оказана, не умеет ею воспользоваться. </w:t>
            </w:r>
          </w:p>
        </w:tc>
        <w:tc>
          <w:tcPr>
            <w:tcW w:w="5716"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61"/>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Необходимо обучать умению ставить цель собственной деятельности, разрабатывать шаги по ее достижению, пошагово сверять свои действия с имеющимся планом. По завершении работы следует побуждать ребенка сравнивать полученный результат с эталоном, находить и исправлять допущенные ошибки и на этой основе давать самооценку. Желательно показывать ребенку, где можно получить помощь и как ею воспользоваться. </w:t>
            </w:r>
          </w:p>
        </w:tc>
      </w:tr>
      <w:tr w:rsidR="00743A23" w:rsidRPr="00743A23" w:rsidTr="0043554D">
        <w:trPr>
          <w:trHeight w:val="50"/>
        </w:trPr>
        <w:tc>
          <w:tcPr>
            <w:tcW w:w="1488" w:type="dxa"/>
            <w:tcBorders>
              <w:top w:val="single" w:sz="3" w:space="0" w:color="000000"/>
              <w:left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Средняя группа </w:t>
            </w:r>
          </w:p>
          <w:p w:rsidR="00743A23" w:rsidRPr="00743A23" w:rsidRDefault="00743A23" w:rsidP="00743A23">
            <w:pPr>
              <w:spacing w:after="0" w:line="259" w:lineRule="auto"/>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(11-16б) </w:t>
            </w:r>
          </w:p>
        </w:tc>
        <w:tc>
          <w:tcPr>
            <w:tcW w:w="8505" w:type="dxa"/>
            <w:tcBorders>
              <w:top w:val="single" w:sz="3" w:space="0" w:color="000000"/>
              <w:left w:val="single" w:sz="3" w:space="0" w:color="000000"/>
              <w:right w:val="single" w:sz="3" w:space="0" w:color="000000"/>
            </w:tcBorders>
            <w:shd w:val="clear" w:color="auto" w:fill="auto"/>
          </w:tcPr>
          <w:p w:rsidR="00743A23" w:rsidRPr="00743A23" w:rsidRDefault="00743A23" w:rsidP="00743A23">
            <w:pPr>
              <w:spacing w:after="0" w:line="259" w:lineRule="auto"/>
              <w:ind w:right="28"/>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В целом ряде случаев способен осмыслить учебную задачу как цель </w:t>
            </w:r>
          </w:p>
          <w:p w:rsidR="00743A23" w:rsidRPr="0043554D" w:rsidRDefault="00743A23" w:rsidP="0043554D">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своей деятельности. При этом планирование и необходимые уточнения осуществляет уже в ходе работы. Имея целый ряд сформированных алгоритмов работы, не всегда способен выбрать оптимальный. При реализации плана работы отступает от него в деталях, сохраняя общую последовательность действий. Завершая работу, не всегда добивается запланированного результата. Результат работы не проверяет в связи с тем, что заранее убежден в его правильности или потому, что довольствуется любым результатом. В случае необходимости может обратиться за помощью, но не всегд</w:t>
            </w:r>
            <w:r w:rsidR="0043554D">
              <w:rPr>
                <w:rFonts w:ascii="Times New Roman" w:eastAsia="Times New Roman" w:hAnsi="Times New Roman" w:cs="Times New Roman"/>
                <w:color w:val="000000"/>
                <w:sz w:val="24"/>
                <w:szCs w:val="24"/>
                <w:lang w:eastAsia="ru-RU"/>
              </w:rPr>
              <w:t xml:space="preserve">а способен ею воспользоваться. </w:t>
            </w:r>
          </w:p>
        </w:tc>
        <w:tc>
          <w:tcPr>
            <w:tcW w:w="5716" w:type="dxa"/>
            <w:tcBorders>
              <w:top w:val="single" w:sz="3" w:space="0" w:color="000000"/>
              <w:left w:val="single" w:sz="3" w:space="0" w:color="000000"/>
              <w:right w:val="single" w:sz="3" w:space="0" w:color="000000"/>
            </w:tcBorders>
            <w:shd w:val="clear" w:color="auto" w:fill="auto"/>
          </w:tcPr>
          <w:p w:rsidR="00743A23" w:rsidRPr="00743A23" w:rsidRDefault="00743A23" w:rsidP="00743A23">
            <w:pPr>
              <w:spacing w:after="0" w:line="259" w:lineRule="auto"/>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Нужно оказать учащемуся организующую и </w:t>
            </w:r>
          </w:p>
          <w:p w:rsidR="00743A23" w:rsidRPr="00743A23" w:rsidRDefault="00743A23" w:rsidP="00743A23">
            <w:pPr>
              <w:spacing w:after="0" w:line="259" w:lineRule="auto"/>
              <w:ind w:right="72"/>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стимулирующую помощь. Необходимо развивать навыки планирования собственной деятельности и способность действовать в соответствии с планом, умение выбирать оптимальный алгоритм работы. Также следует формировать более четкие представления об эталоне работы и критериях ее оценки.</w:t>
            </w:r>
          </w:p>
        </w:tc>
      </w:tr>
      <w:tr w:rsidR="00743A23" w:rsidRPr="00743A23" w:rsidTr="00D34C95">
        <w:trPr>
          <w:trHeight w:val="2805"/>
        </w:trPr>
        <w:tc>
          <w:tcPr>
            <w:tcW w:w="1488"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lastRenderedPageBreak/>
              <w:t xml:space="preserve">Сильная группа (17-22б) </w:t>
            </w:r>
          </w:p>
        </w:tc>
        <w:tc>
          <w:tcPr>
            <w:tcW w:w="8505"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5"/>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Способен осмыслить учебную задачу как цель своей деятельности. В большинстве случаев, приступая к работе, заранее планирует свои дей-я или успешно пользуется уже сформированными алгоритмами работы. В случае необх-ти уточняет детали до начала работы. Осуществляя работу, точно придерживается имеющегося плана или отступает от плана лишь в деталях, сохраняя общую последовательность действий. Завершая задание, обязательно добивается запланированного результата. Закончив работу, проверяет ее, находит и исправляет ошибки. В случае необходимости способен обратиться за необходимой помощью и воспользоваться ею. </w:t>
            </w:r>
          </w:p>
        </w:tc>
        <w:tc>
          <w:tcPr>
            <w:tcW w:w="5716"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Следует развивать самостоятельность в учебной работе, поощрять найденные ребенком оригинальные и рациональные способы организации собственной работы. </w:t>
            </w:r>
          </w:p>
        </w:tc>
      </w:tr>
    </w:tbl>
    <w:p w:rsidR="00743A23" w:rsidRPr="00743A23" w:rsidRDefault="00743A23" w:rsidP="00743A23">
      <w:pPr>
        <w:spacing w:line="240" w:lineRule="auto"/>
        <w:jc w:val="both"/>
        <w:rPr>
          <w:rFonts w:ascii="Calibri" w:eastAsia="Times New Roman" w:hAnsi="Calibri" w:cs="Times New Roman"/>
        </w:rPr>
      </w:pPr>
    </w:p>
    <w:p w:rsidR="00743A23" w:rsidRPr="00743A23" w:rsidRDefault="00743A23" w:rsidP="00743A23">
      <w:pPr>
        <w:spacing w:after="0" w:line="264" w:lineRule="auto"/>
        <w:rPr>
          <w:rFonts w:ascii="Times New Roman" w:eastAsia="Times New Roman" w:hAnsi="Times New Roman" w:cs="Times New Roman"/>
          <w:color w:val="000000"/>
          <w:sz w:val="28"/>
          <w:lang w:eastAsia="ru-RU"/>
        </w:rPr>
      </w:pPr>
      <w:r w:rsidRPr="00743A23">
        <w:rPr>
          <w:rFonts w:ascii="Times New Roman" w:eastAsia="Times New Roman" w:hAnsi="Times New Roman" w:cs="Times New Roman"/>
          <w:b/>
          <w:color w:val="000000"/>
          <w:sz w:val="28"/>
          <w:lang w:eastAsia="ru-RU"/>
        </w:rPr>
        <w:t xml:space="preserve">Коммуникативные УУД </w:t>
      </w:r>
    </w:p>
    <w:tbl>
      <w:tblPr>
        <w:tblW w:w="15740" w:type="dxa"/>
        <w:tblInd w:w="-108" w:type="dxa"/>
        <w:tblCellMar>
          <w:top w:w="57" w:type="dxa"/>
          <w:left w:w="104" w:type="dxa"/>
          <w:right w:w="42" w:type="dxa"/>
        </w:tblCellMar>
        <w:tblLook w:val="04A0" w:firstRow="1" w:lastRow="0" w:firstColumn="1" w:lastColumn="0" w:noHBand="0" w:noVBand="1"/>
      </w:tblPr>
      <w:tblGrid>
        <w:gridCol w:w="1701"/>
        <w:gridCol w:w="8292"/>
        <w:gridCol w:w="5747"/>
      </w:tblGrid>
      <w:tr w:rsidR="00743A23" w:rsidRPr="00743A23" w:rsidTr="00D34C95">
        <w:trPr>
          <w:trHeight w:val="658"/>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Группа, баллы </w:t>
            </w:r>
          </w:p>
        </w:tc>
        <w:tc>
          <w:tcPr>
            <w:tcW w:w="8292"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Статус </w:t>
            </w:r>
          </w:p>
        </w:tc>
        <w:tc>
          <w:tcPr>
            <w:tcW w:w="5747"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Рекомендации учителям </w:t>
            </w:r>
          </w:p>
        </w:tc>
      </w:tr>
      <w:tr w:rsidR="00743A23" w:rsidRPr="00743A23" w:rsidTr="00D34C95">
        <w:trPr>
          <w:trHeight w:val="1988"/>
        </w:trPr>
        <w:tc>
          <w:tcPr>
            <w:tcW w:w="1701" w:type="dxa"/>
            <w:tcBorders>
              <w:top w:val="single" w:sz="3" w:space="0" w:color="000000"/>
              <w:left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Слабая группа (8-13 б) </w:t>
            </w:r>
          </w:p>
        </w:tc>
        <w:tc>
          <w:tcPr>
            <w:tcW w:w="8292" w:type="dxa"/>
            <w:tcBorders>
              <w:top w:val="single" w:sz="3" w:space="0" w:color="000000"/>
              <w:left w:val="single" w:sz="3" w:space="0" w:color="000000"/>
              <w:right w:val="single" w:sz="3" w:space="0" w:color="000000"/>
            </w:tcBorders>
            <w:shd w:val="clear" w:color="auto" w:fill="auto"/>
          </w:tcPr>
          <w:p w:rsidR="00743A23" w:rsidRPr="00743A23" w:rsidRDefault="00743A23" w:rsidP="00743A23">
            <w:pPr>
              <w:spacing w:after="0" w:line="259" w:lineRule="auto"/>
              <w:ind w:right="73"/>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Не способен самостоятельно донести до окружающих собственные мысли и формулировать ответы на обращенные к нему вопросы, а также самостоятельно формулировать вопросы собеседнику. В ходе дискуссии, как правило, не корректен. Не может аргументировано отстаивать собственную позицию и гибко менять ее, т.к. не понимает необходимость этого шага. При взаимодействии в группе не подчиняется общему решению группы. Не способен строить общение с учетом статуса собеседника и особенностей ситуации общения.  </w:t>
            </w:r>
          </w:p>
        </w:tc>
        <w:tc>
          <w:tcPr>
            <w:tcW w:w="5747" w:type="dxa"/>
            <w:tcBorders>
              <w:top w:val="single" w:sz="3" w:space="0" w:color="000000"/>
              <w:left w:val="single" w:sz="3" w:space="0" w:color="000000"/>
              <w:right w:val="single" w:sz="3" w:space="0" w:color="000000"/>
            </w:tcBorders>
            <w:shd w:val="clear" w:color="auto" w:fill="auto"/>
          </w:tcPr>
          <w:p w:rsidR="00743A23" w:rsidRPr="00743A23" w:rsidRDefault="00743A23" w:rsidP="00743A23">
            <w:pPr>
              <w:spacing w:after="0" w:line="259" w:lineRule="auto"/>
              <w:ind w:right="71"/>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Необходимо развивать приемы участия в дискуссии, формировать способность обосновывать свою позицию в споре, видеть общую цель группы и действовать в соответствии с нею, удерживать социальную дистанцию в ходе общения со взрослыми и сверстниками. </w:t>
            </w:r>
          </w:p>
        </w:tc>
      </w:tr>
      <w:tr w:rsidR="00743A23" w:rsidRPr="00743A23" w:rsidTr="00D34C95">
        <w:trPr>
          <w:trHeight w:val="2059"/>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Средняя группа (14-20б) </w:t>
            </w:r>
          </w:p>
        </w:tc>
        <w:tc>
          <w:tcPr>
            <w:tcW w:w="8292"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1"/>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Испытывает некоторые затруднения при изложении собственных мыслей, ответах на обращенные к нему вопросы в связи с волнением (ограниченным словарным запасом) и при попытках самостоятельно формулировать вопросы собеседнику. Не всегда способен отстоять свою позицию или разумно изменять ее. А также подчиниться решению группы для успеха общего дела. Возражая оппоненту, бывает некорректен. В ходе общения может нарушать социальную дистанцию. </w:t>
            </w:r>
          </w:p>
        </w:tc>
        <w:tc>
          <w:tcPr>
            <w:tcW w:w="5747"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1"/>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Необходимо работать над совершенствованием умения излагать свои мысли, формулировать вопросы собеседнику и отвечать на поставленные вопросы. Желательно помочь ребенку в развитии способности отстаивать свою позицию или разумно менять ее. Следует работать над умением соблюдать социальную дистанцию в общении. </w:t>
            </w:r>
          </w:p>
        </w:tc>
      </w:tr>
      <w:tr w:rsidR="00743A23" w:rsidRPr="00743A23" w:rsidTr="00D34C95">
        <w:trPr>
          <w:trHeight w:val="2018"/>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lastRenderedPageBreak/>
              <w:t xml:space="preserve">Сильная группа (21-26б) </w:t>
            </w:r>
          </w:p>
        </w:tc>
        <w:tc>
          <w:tcPr>
            <w:tcW w:w="8292"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59" w:lineRule="auto"/>
              <w:ind w:right="73"/>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Способен ясно и четко излагать свои мысли, корректно отвечать на поставленные вопросы, формулировать вопросы собеседнику, а также возражать оппоненту. Умеет аргументировать свою позицию или гибко менять ее в случае необходимости. Способен подчиниться решению группы ради успеха общего дела. Всегда удерживает социальную дистанцию в ходе общения. </w:t>
            </w:r>
          </w:p>
        </w:tc>
        <w:tc>
          <w:tcPr>
            <w:tcW w:w="5747" w:type="dxa"/>
            <w:tcBorders>
              <w:top w:val="single" w:sz="3" w:space="0" w:color="000000"/>
              <w:left w:val="single" w:sz="3" w:space="0" w:color="000000"/>
              <w:bottom w:val="single" w:sz="3" w:space="0" w:color="000000"/>
              <w:right w:val="single" w:sz="3" w:space="0" w:color="000000"/>
            </w:tcBorders>
            <w:shd w:val="clear" w:color="auto" w:fill="auto"/>
          </w:tcPr>
          <w:p w:rsidR="00743A23" w:rsidRPr="00743A23" w:rsidRDefault="00743A23" w:rsidP="00743A23">
            <w:pPr>
              <w:spacing w:after="0" w:line="240" w:lineRule="auto"/>
              <w:jc w:val="both"/>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Не нуждается в специальной работе по </w:t>
            </w:r>
          </w:p>
          <w:p w:rsidR="00743A23" w:rsidRPr="00743A23" w:rsidRDefault="00743A23" w:rsidP="00743A23">
            <w:pPr>
              <w:spacing w:after="0" w:line="259" w:lineRule="auto"/>
              <w:rPr>
                <w:rFonts w:ascii="Times New Roman" w:eastAsia="Times New Roman" w:hAnsi="Times New Roman" w:cs="Times New Roman"/>
                <w:color w:val="000000"/>
                <w:sz w:val="24"/>
                <w:szCs w:val="24"/>
                <w:lang w:eastAsia="ru-RU"/>
              </w:rPr>
            </w:pPr>
            <w:r w:rsidRPr="00743A23">
              <w:rPr>
                <w:rFonts w:ascii="Times New Roman" w:eastAsia="Times New Roman" w:hAnsi="Times New Roman" w:cs="Times New Roman"/>
                <w:color w:val="000000"/>
                <w:sz w:val="24"/>
                <w:szCs w:val="24"/>
                <w:lang w:eastAsia="ru-RU"/>
              </w:rPr>
              <w:t xml:space="preserve">развитию коммуникативных навыков. </w:t>
            </w:r>
          </w:p>
        </w:tc>
      </w:tr>
    </w:tbl>
    <w:p w:rsidR="00743A23" w:rsidRPr="00743A23" w:rsidRDefault="00743A23" w:rsidP="00743A23">
      <w:pPr>
        <w:spacing w:after="37" w:line="259" w:lineRule="auto"/>
        <w:rPr>
          <w:rFonts w:ascii="Times New Roman" w:eastAsia="Times New Roman" w:hAnsi="Times New Roman" w:cs="Times New Roman"/>
          <w:color w:val="000000"/>
          <w:sz w:val="28"/>
          <w:lang w:eastAsia="ru-RU"/>
        </w:rPr>
      </w:pPr>
      <w:r w:rsidRPr="00743A23">
        <w:rPr>
          <w:rFonts w:ascii="Times New Roman" w:eastAsia="Times New Roman" w:hAnsi="Times New Roman" w:cs="Times New Roman"/>
          <w:color w:val="000000"/>
          <w:sz w:val="28"/>
          <w:lang w:eastAsia="ru-RU"/>
        </w:rPr>
        <w:t xml:space="preserve"> </w:t>
      </w:r>
    </w:p>
    <w:p w:rsidR="005D6C96" w:rsidRDefault="005D6C96" w:rsidP="005D6C96">
      <w:pPr>
        <w:spacing w:line="240" w:lineRule="auto"/>
        <w:jc w:val="center"/>
        <w:rPr>
          <w:rFonts w:ascii="Times New Roman" w:eastAsia="Times New Roman" w:hAnsi="Times New Roman" w:cs="Times New Roman"/>
          <w:b/>
          <w:sz w:val="32"/>
          <w:szCs w:val="32"/>
        </w:rPr>
      </w:pPr>
    </w:p>
    <w:p w:rsidR="005D6C96" w:rsidRDefault="005D6C96" w:rsidP="005D6C96">
      <w:pPr>
        <w:spacing w:line="240" w:lineRule="auto"/>
        <w:jc w:val="center"/>
        <w:rPr>
          <w:rFonts w:ascii="Times New Roman" w:eastAsia="Times New Roman" w:hAnsi="Times New Roman" w:cs="Times New Roman"/>
          <w:b/>
          <w:sz w:val="32"/>
          <w:szCs w:val="32"/>
        </w:rPr>
      </w:pPr>
    </w:p>
    <w:p w:rsidR="005D6C96" w:rsidRDefault="005D6C96" w:rsidP="005D6C96">
      <w:pPr>
        <w:spacing w:line="240" w:lineRule="auto"/>
        <w:jc w:val="center"/>
        <w:rPr>
          <w:rFonts w:ascii="Times New Roman" w:eastAsia="Times New Roman" w:hAnsi="Times New Roman" w:cs="Times New Roman"/>
          <w:b/>
          <w:sz w:val="32"/>
          <w:szCs w:val="32"/>
        </w:rPr>
      </w:pPr>
    </w:p>
    <w:p w:rsidR="005D6C96" w:rsidRDefault="005D6C96" w:rsidP="005D6C96">
      <w:pPr>
        <w:spacing w:line="240" w:lineRule="auto"/>
        <w:jc w:val="center"/>
        <w:rPr>
          <w:rFonts w:ascii="Times New Roman" w:eastAsia="Times New Roman" w:hAnsi="Times New Roman" w:cs="Times New Roman"/>
          <w:b/>
          <w:sz w:val="32"/>
          <w:szCs w:val="32"/>
        </w:rPr>
      </w:pPr>
    </w:p>
    <w:p w:rsidR="005D6C96" w:rsidRDefault="005D6C96" w:rsidP="005D6C96">
      <w:pPr>
        <w:spacing w:line="240" w:lineRule="auto"/>
        <w:jc w:val="center"/>
        <w:rPr>
          <w:rFonts w:ascii="Times New Roman" w:eastAsia="Times New Roman" w:hAnsi="Times New Roman" w:cs="Times New Roman"/>
          <w:b/>
          <w:sz w:val="32"/>
          <w:szCs w:val="32"/>
        </w:rPr>
      </w:pPr>
    </w:p>
    <w:p w:rsidR="005D6C96" w:rsidRDefault="005D6C96" w:rsidP="005D6C96">
      <w:pPr>
        <w:spacing w:line="240" w:lineRule="auto"/>
        <w:jc w:val="center"/>
        <w:rPr>
          <w:rFonts w:ascii="Times New Roman" w:eastAsia="Times New Roman" w:hAnsi="Times New Roman" w:cs="Times New Roman"/>
          <w:b/>
          <w:sz w:val="32"/>
          <w:szCs w:val="32"/>
        </w:rPr>
      </w:pPr>
    </w:p>
    <w:p w:rsidR="005D6C96" w:rsidRDefault="005D6C96" w:rsidP="005D6C96">
      <w:pPr>
        <w:spacing w:line="240" w:lineRule="auto"/>
        <w:jc w:val="center"/>
        <w:rPr>
          <w:rFonts w:ascii="Times New Roman" w:eastAsia="Times New Roman" w:hAnsi="Times New Roman" w:cs="Times New Roman"/>
          <w:b/>
          <w:sz w:val="32"/>
          <w:szCs w:val="32"/>
        </w:rPr>
      </w:pPr>
    </w:p>
    <w:p w:rsidR="005D6C96" w:rsidRDefault="005D6C96" w:rsidP="005D6C96">
      <w:pPr>
        <w:spacing w:line="240" w:lineRule="auto"/>
        <w:jc w:val="center"/>
        <w:rPr>
          <w:rFonts w:ascii="Times New Roman" w:eastAsia="Times New Roman" w:hAnsi="Times New Roman" w:cs="Times New Roman"/>
          <w:b/>
          <w:sz w:val="32"/>
          <w:szCs w:val="32"/>
        </w:rPr>
      </w:pPr>
    </w:p>
    <w:p w:rsidR="005D6C96" w:rsidRDefault="005D6C96" w:rsidP="005D6C96">
      <w:pPr>
        <w:spacing w:line="240" w:lineRule="auto"/>
        <w:jc w:val="center"/>
        <w:rPr>
          <w:rFonts w:ascii="Times New Roman" w:eastAsia="Times New Roman" w:hAnsi="Times New Roman" w:cs="Times New Roman"/>
          <w:b/>
          <w:sz w:val="32"/>
          <w:szCs w:val="32"/>
        </w:rPr>
      </w:pPr>
    </w:p>
    <w:p w:rsidR="0043554D" w:rsidRDefault="0043554D" w:rsidP="005D6C96">
      <w:pPr>
        <w:spacing w:line="240" w:lineRule="auto"/>
        <w:jc w:val="center"/>
        <w:rPr>
          <w:rFonts w:ascii="Times New Roman" w:eastAsia="Times New Roman" w:hAnsi="Times New Roman" w:cs="Times New Roman"/>
          <w:b/>
          <w:sz w:val="32"/>
          <w:szCs w:val="32"/>
        </w:rPr>
      </w:pPr>
    </w:p>
    <w:p w:rsidR="0043554D" w:rsidRDefault="0043554D" w:rsidP="005D6C96">
      <w:pPr>
        <w:spacing w:line="240" w:lineRule="auto"/>
        <w:jc w:val="center"/>
        <w:rPr>
          <w:rFonts w:ascii="Times New Roman" w:eastAsia="Times New Roman" w:hAnsi="Times New Roman" w:cs="Times New Roman"/>
          <w:b/>
          <w:sz w:val="32"/>
          <w:szCs w:val="32"/>
        </w:rPr>
      </w:pPr>
    </w:p>
    <w:p w:rsidR="0043554D" w:rsidRDefault="0043554D" w:rsidP="005D6C96">
      <w:pPr>
        <w:spacing w:line="240" w:lineRule="auto"/>
        <w:jc w:val="center"/>
        <w:rPr>
          <w:rFonts w:ascii="Times New Roman" w:eastAsia="Times New Roman" w:hAnsi="Times New Roman" w:cs="Times New Roman"/>
          <w:b/>
          <w:sz w:val="32"/>
          <w:szCs w:val="32"/>
        </w:rPr>
      </w:pPr>
    </w:p>
    <w:p w:rsidR="0043554D" w:rsidRDefault="0043554D" w:rsidP="005D6C96">
      <w:pPr>
        <w:spacing w:line="240" w:lineRule="auto"/>
        <w:jc w:val="center"/>
        <w:rPr>
          <w:rFonts w:ascii="Times New Roman" w:eastAsia="Times New Roman" w:hAnsi="Times New Roman" w:cs="Times New Roman"/>
          <w:b/>
          <w:sz w:val="32"/>
          <w:szCs w:val="32"/>
        </w:rPr>
      </w:pPr>
    </w:p>
    <w:p w:rsidR="005D6C96" w:rsidRDefault="005D6C96" w:rsidP="0046526C">
      <w:pPr>
        <w:spacing w:line="240" w:lineRule="auto"/>
        <w:rPr>
          <w:rFonts w:ascii="Times New Roman" w:eastAsia="Times New Roman" w:hAnsi="Times New Roman" w:cs="Times New Roman"/>
          <w:b/>
          <w:sz w:val="32"/>
          <w:szCs w:val="32"/>
        </w:rPr>
      </w:pPr>
    </w:p>
    <w:p w:rsidR="005D6C96" w:rsidRPr="005D6C96" w:rsidRDefault="005D6C96" w:rsidP="005D6C96">
      <w:pPr>
        <w:spacing w:line="240" w:lineRule="auto"/>
        <w:jc w:val="right"/>
        <w:rPr>
          <w:rFonts w:ascii="Times New Roman" w:eastAsia="Times New Roman" w:hAnsi="Times New Roman" w:cs="Times New Roman"/>
          <w:b/>
          <w:sz w:val="28"/>
          <w:szCs w:val="28"/>
        </w:rPr>
      </w:pPr>
      <w:r w:rsidRPr="005D6C96">
        <w:rPr>
          <w:rFonts w:ascii="Times New Roman" w:eastAsia="Times New Roman" w:hAnsi="Times New Roman" w:cs="Times New Roman"/>
          <w:b/>
          <w:sz w:val="28"/>
          <w:szCs w:val="28"/>
        </w:rPr>
        <w:lastRenderedPageBreak/>
        <w:t>Приложение 3</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Список методик для мониторинга личностных УУД</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1. «Лесенка» (1- 4 класс).</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 xml:space="preserve">2. Оценка школьной мотивации (1-2 класс). </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 xml:space="preserve">3. Мотивация учения и эмоционального отношения к учению (А.Д.Андреева). </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 xml:space="preserve">(3-4 класс.) </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4. «Что такое хорошо и что такое плохо» (1-2 класс).</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5. «Незаконченные предложения» (3-4 класс).</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Методики для дополнительной диагностики.</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6. Методика КТО Я? (модификация методики Куна)</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7. Рефлексивная самооценка учебной деятельности</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8. Шкала выраженности учебно-познавательного интереса</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9. Адаптированный и модифицированный вариант методики Э.М.Александровской для изучения процесса адаптации</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10. Опросник мотивации</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11. Методика выявления характера атрибуции успеха/неуспеха.</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12. Универсальные учебные действия нравственно-этического оценивания</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13. Задание на выявление уровня моральной децентрации (Ж.Пиаже)</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 xml:space="preserve">14. Моральная дилемма </w:t>
      </w:r>
    </w:p>
    <w:p w:rsidR="005D6C96" w:rsidRPr="005D6C96" w:rsidRDefault="005D6C96" w:rsidP="005D6C96">
      <w:pPr>
        <w:spacing w:after="0" w:line="240" w:lineRule="auto"/>
        <w:rPr>
          <w:rFonts w:ascii="Times New Roman" w:eastAsia="Times New Roman" w:hAnsi="Times New Roman" w:cs="Times New Roman"/>
          <w:b/>
          <w:bCs/>
          <w:sz w:val="24"/>
          <w:szCs w:val="24"/>
          <w:lang w:eastAsia="ru-RU"/>
        </w:rPr>
      </w:pPr>
      <w:r w:rsidRPr="005D6C96">
        <w:rPr>
          <w:rFonts w:ascii="Times New Roman" w:eastAsia="Times New Roman" w:hAnsi="Times New Roman" w:cs="Times New Roman"/>
          <w:b/>
          <w:bCs/>
          <w:sz w:val="24"/>
          <w:szCs w:val="24"/>
          <w:lang w:eastAsia="ru-RU"/>
        </w:rPr>
        <w:t>15. Анкета «Оцени поступок»</w:t>
      </w:r>
    </w:p>
    <w:p w:rsidR="005D6C96" w:rsidRPr="005D6C96" w:rsidRDefault="005D6C96" w:rsidP="005D6C96">
      <w:pPr>
        <w:spacing w:line="240" w:lineRule="auto"/>
        <w:jc w:val="center"/>
        <w:rPr>
          <w:rFonts w:ascii="Times New Roman" w:eastAsia="Times New Roman" w:hAnsi="Times New Roman" w:cs="Times New Roman"/>
          <w:b/>
          <w:sz w:val="24"/>
          <w:szCs w:val="24"/>
        </w:rPr>
      </w:pPr>
    </w:p>
    <w:p w:rsidR="00743A23" w:rsidRPr="00743A23" w:rsidRDefault="00743A23" w:rsidP="00743A23">
      <w:pPr>
        <w:spacing w:line="240" w:lineRule="auto"/>
        <w:jc w:val="both"/>
        <w:rPr>
          <w:rFonts w:ascii="Calibri" w:eastAsia="Times New Roman" w:hAnsi="Calibri" w:cs="Times New Roman"/>
        </w:rPr>
      </w:pPr>
    </w:p>
    <w:p w:rsidR="00743A23" w:rsidRPr="001A04B7" w:rsidRDefault="00743A23" w:rsidP="00743A23">
      <w:pPr>
        <w:rPr>
          <w:rFonts w:ascii="Times New Roman" w:hAnsi="Times New Roman" w:cs="Times New Roman"/>
          <w:sz w:val="28"/>
          <w:szCs w:val="28"/>
        </w:rPr>
      </w:pPr>
    </w:p>
    <w:sectPr w:rsidR="00743A23" w:rsidRPr="001A04B7" w:rsidSect="00D34C95">
      <w:pgSz w:w="16838" w:h="11906" w:orient="landscape"/>
      <w:pgMar w:top="340" w:right="340"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191" w:rsidRDefault="00A04191" w:rsidP="0046526C">
      <w:pPr>
        <w:spacing w:after="0" w:line="240" w:lineRule="auto"/>
      </w:pPr>
      <w:r>
        <w:separator/>
      </w:r>
    </w:p>
  </w:endnote>
  <w:endnote w:type="continuationSeparator" w:id="0">
    <w:p w:rsidR="00A04191" w:rsidRDefault="00A04191" w:rsidP="00465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886278"/>
      <w:docPartObj>
        <w:docPartGallery w:val="Page Numbers (Bottom of Page)"/>
        <w:docPartUnique/>
      </w:docPartObj>
    </w:sdtPr>
    <w:sdtEndPr/>
    <w:sdtContent>
      <w:p w:rsidR="002420F5" w:rsidRDefault="002420F5">
        <w:pPr>
          <w:pStyle w:val="af2"/>
          <w:jc w:val="right"/>
        </w:pPr>
        <w:r>
          <w:fldChar w:fldCharType="begin"/>
        </w:r>
        <w:r>
          <w:instrText>PAGE   \* MERGEFORMAT</w:instrText>
        </w:r>
        <w:r>
          <w:fldChar w:fldCharType="separate"/>
        </w:r>
        <w:r w:rsidR="003B0595">
          <w:rPr>
            <w:noProof/>
          </w:rPr>
          <w:t>2</w:t>
        </w:r>
        <w:r>
          <w:fldChar w:fldCharType="end"/>
        </w:r>
      </w:p>
    </w:sdtContent>
  </w:sdt>
  <w:p w:rsidR="002420F5" w:rsidRDefault="002420F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191" w:rsidRDefault="00A04191" w:rsidP="0046526C">
      <w:pPr>
        <w:spacing w:after="0" w:line="240" w:lineRule="auto"/>
      </w:pPr>
      <w:r>
        <w:separator/>
      </w:r>
    </w:p>
  </w:footnote>
  <w:footnote w:type="continuationSeparator" w:id="0">
    <w:p w:rsidR="00A04191" w:rsidRDefault="00A04191" w:rsidP="00465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CA8"/>
    <w:multiLevelType w:val="hybridMultilevel"/>
    <w:tmpl w:val="0088D9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534A1E"/>
    <w:multiLevelType w:val="hybridMultilevel"/>
    <w:tmpl w:val="2B50F900"/>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
    <w:nsid w:val="16434220"/>
    <w:multiLevelType w:val="hybridMultilevel"/>
    <w:tmpl w:val="15BE8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05E54"/>
    <w:multiLevelType w:val="multilevel"/>
    <w:tmpl w:val="C5EED9C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2821432F"/>
    <w:multiLevelType w:val="multilevel"/>
    <w:tmpl w:val="3FE0F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03361EF"/>
    <w:multiLevelType w:val="hybridMultilevel"/>
    <w:tmpl w:val="92461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BF0D8E"/>
    <w:multiLevelType w:val="multilevel"/>
    <w:tmpl w:val="4B2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9635CA6"/>
    <w:multiLevelType w:val="hybridMultilevel"/>
    <w:tmpl w:val="2690C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2C12C3"/>
    <w:multiLevelType w:val="hybridMultilevel"/>
    <w:tmpl w:val="CEE6D2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F95406"/>
    <w:multiLevelType w:val="hybridMultilevel"/>
    <w:tmpl w:val="939A1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FE20EA"/>
    <w:multiLevelType w:val="hybridMultilevel"/>
    <w:tmpl w:val="B89A9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4C710DA"/>
    <w:multiLevelType w:val="multilevel"/>
    <w:tmpl w:val="43F0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C3D5420"/>
    <w:multiLevelType w:val="hybridMultilevel"/>
    <w:tmpl w:val="41085D12"/>
    <w:lvl w:ilvl="0" w:tplc="1772F6B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CFE39B8"/>
    <w:multiLevelType w:val="hybridMultilevel"/>
    <w:tmpl w:val="18886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2D4298"/>
    <w:multiLevelType w:val="hybridMultilevel"/>
    <w:tmpl w:val="000E617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14"/>
  </w:num>
  <w:num w:numId="3">
    <w:abstractNumId w:val="0"/>
  </w:num>
  <w:num w:numId="4">
    <w:abstractNumId w:val="8"/>
  </w:num>
  <w:num w:numId="5">
    <w:abstractNumId w:val="5"/>
  </w:num>
  <w:num w:numId="6">
    <w:abstractNumId w:val="10"/>
  </w:num>
  <w:num w:numId="7">
    <w:abstractNumId w:val="7"/>
  </w:num>
  <w:num w:numId="8">
    <w:abstractNumId w:val="2"/>
  </w:num>
  <w:num w:numId="9">
    <w:abstractNumId w:val="9"/>
  </w:num>
  <w:num w:numId="10">
    <w:abstractNumId w:val="11"/>
  </w:num>
  <w:num w:numId="11">
    <w:abstractNumId w:val="6"/>
  </w:num>
  <w:num w:numId="12">
    <w:abstractNumId w:val="4"/>
  </w:num>
  <w:num w:numId="13">
    <w:abstractNumId w:val="1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A7C"/>
    <w:rsid w:val="00001A7C"/>
    <w:rsid w:val="00017AD3"/>
    <w:rsid w:val="00062732"/>
    <w:rsid w:val="00075843"/>
    <w:rsid w:val="001369D0"/>
    <w:rsid w:val="00143B8F"/>
    <w:rsid w:val="001912E0"/>
    <w:rsid w:val="001A04B7"/>
    <w:rsid w:val="001A4606"/>
    <w:rsid w:val="001F2EC9"/>
    <w:rsid w:val="002256A9"/>
    <w:rsid w:val="002411DF"/>
    <w:rsid w:val="002420F5"/>
    <w:rsid w:val="00252091"/>
    <w:rsid w:val="0026028E"/>
    <w:rsid w:val="002A071C"/>
    <w:rsid w:val="002A4835"/>
    <w:rsid w:val="002D2D82"/>
    <w:rsid w:val="002F290C"/>
    <w:rsid w:val="003B0595"/>
    <w:rsid w:val="003E04C0"/>
    <w:rsid w:val="00417D7D"/>
    <w:rsid w:val="0043554D"/>
    <w:rsid w:val="00436845"/>
    <w:rsid w:val="0044373F"/>
    <w:rsid w:val="0046526C"/>
    <w:rsid w:val="00473A6B"/>
    <w:rsid w:val="004D71E4"/>
    <w:rsid w:val="005D6C96"/>
    <w:rsid w:val="006542CF"/>
    <w:rsid w:val="00692780"/>
    <w:rsid w:val="006B7B30"/>
    <w:rsid w:val="00701489"/>
    <w:rsid w:val="00743A23"/>
    <w:rsid w:val="007463BE"/>
    <w:rsid w:val="00753880"/>
    <w:rsid w:val="00766D5C"/>
    <w:rsid w:val="007B3BDD"/>
    <w:rsid w:val="008256D7"/>
    <w:rsid w:val="008A435D"/>
    <w:rsid w:val="008E0F37"/>
    <w:rsid w:val="008F4ABC"/>
    <w:rsid w:val="00905287"/>
    <w:rsid w:val="00955F61"/>
    <w:rsid w:val="00960004"/>
    <w:rsid w:val="009D4B55"/>
    <w:rsid w:val="00A04191"/>
    <w:rsid w:val="00A903C4"/>
    <w:rsid w:val="00AA4304"/>
    <w:rsid w:val="00AB05B3"/>
    <w:rsid w:val="00B01AFB"/>
    <w:rsid w:val="00B67229"/>
    <w:rsid w:val="00BB4D0C"/>
    <w:rsid w:val="00CF40F5"/>
    <w:rsid w:val="00D329DB"/>
    <w:rsid w:val="00D34C95"/>
    <w:rsid w:val="00D7795C"/>
    <w:rsid w:val="00D91E67"/>
    <w:rsid w:val="00E0618D"/>
    <w:rsid w:val="00E3453D"/>
    <w:rsid w:val="00EA37D1"/>
    <w:rsid w:val="00F612EC"/>
    <w:rsid w:val="00F70161"/>
    <w:rsid w:val="00FB656E"/>
    <w:rsid w:val="00FE2577"/>
    <w:rsid w:val="00FF4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9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2732"/>
    <w:pPr>
      <w:spacing w:after="0" w:line="240" w:lineRule="auto"/>
    </w:pPr>
  </w:style>
  <w:style w:type="paragraph" w:styleId="a4">
    <w:name w:val="Title"/>
    <w:basedOn w:val="a"/>
    <w:next w:val="a"/>
    <w:link w:val="a5"/>
    <w:uiPriority w:val="10"/>
    <w:qFormat/>
    <w:rsid w:val="000627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6273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AB05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B05B3"/>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AB05B3"/>
    <w:rPr>
      <w:i/>
      <w:iCs/>
      <w:color w:val="808080" w:themeColor="text1" w:themeTint="7F"/>
    </w:rPr>
  </w:style>
  <w:style w:type="paragraph" w:styleId="a9">
    <w:name w:val="Intense Quote"/>
    <w:basedOn w:val="a"/>
    <w:next w:val="a"/>
    <w:link w:val="aa"/>
    <w:uiPriority w:val="30"/>
    <w:qFormat/>
    <w:rsid w:val="00AB05B3"/>
    <w:pPr>
      <w:pBdr>
        <w:bottom w:val="single" w:sz="4" w:space="4" w:color="4F81BD" w:themeColor="accent1"/>
      </w:pBdr>
      <w:spacing w:before="200" w:after="280"/>
      <w:ind w:left="936" w:right="936"/>
    </w:pPr>
    <w:rPr>
      <w:b/>
      <w:bCs/>
      <w:i/>
      <w:iCs/>
      <w:color w:val="4F81BD" w:themeColor="accent1"/>
    </w:rPr>
  </w:style>
  <w:style w:type="character" w:customStyle="1" w:styleId="aa">
    <w:name w:val="Выделенная цитата Знак"/>
    <w:basedOn w:val="a0"/>
    <w:link w:val="a9"/>
    <w:uiPriority w:val="30"/>
    <w:rsid w:val="00AB05B3"/>
    <w:rPr>
      <w:b/>
      <w:bCs/>
      <w:i/>
      <w:iCs/>
      <w:color w:val="4F81BD" w:themeColor="accent1"/>
    </w:rPr>
  </w:style>
  <w:style w:type="paragraph" w:styleId="ab">
    <w:name w:val="Balloon Text"/>
    <w:basedOn w:val="a"/>
    <w:link w:val="ac"/>
    <w:uiPriority w:val="99"/>
    <w:semiHidden/>
    <w:unhideWhenUsed/>
    <w:rsid w:val="00D91E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91E67"/>
    <w:rPr>
      <w:rFonts w:ascii="Tahoma" w:hAnsi="Tahoma" w:cs="Tahoma"/>
      <w:sz w:val="16"/>
      <w:szCs w:val="16"/>
    </w:rPr>
  </w:style>
  <w:style w:type="paragraph" w:styleId="ad">
    <w:name w:val="Normal (Web)"/>
    <w:basedOn w:val="a"/>
    <w:uiPriority w:val="99"/>
    <w:unhideWhenUsed/>
    <w:rsid w:val="001A04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9D4B55"/>
    <w:pPr>
      <w:ind w:left="720"/>
      <w:contextualSpacing/>
    </w:pPr>
  </w:style>
  <w:style w:type="table" w:styleId="af">
    <w:name w:val="Table Grid"/>
    <w:basedOn w:val="a1"/>
    <w:uiPriority w:val="59"/>
    <w:rsid w:val="004D7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46526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6526C"/>
  </w:style>
  <w:style w:type="paragraph" w:styleId="af2">
    <w:name w:val="footer"/>
    <w:basedOn w:val="a"/>
    <w:link w:val="af3"/>
    <w:uiPriority w:val="99"/>
    <w:unhideWhenUsed/>
    <w:rsid w:val="0046526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6526C"/>
  </w:style>
  <w:style w:type="paragraph" w:customStyle="1" w:styleId="af4">
    <w:name w:val="Базовый"/>
    <w:rsid w:val="002420F5"/>
    <w:pPr>
      <w:tabs>
        <w:tab w:val="left" w:pos="708"/>
      </w:tabs>
      <w:suppressAutoHyphens/>
    </w:pPr>
    <w:rPr>
      <w:rFonts w:ascii="Calibri" w:eastAsia="SimSun"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9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2732"/>
    <w:pPr>
      <w:spacing w:after="0" w:line="240" w:lineRule="auto"/>
    </w:pPr>
  </w:style>
  <w:style w:type="paragraph" w:styleId="a4">
    <w:name w:val="Title"/>
    <w:basedOn w:val="a"/>
    <w:next w:val="a"/>
    <w:link w:val="a5"/>
    <w:uiPriority w:val="10"/>
    <w:qFormat/>
    <w:rsid w:val="000627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6273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AB05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B05B3"/>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AB05B3"/>
    <w:rPr>
      <w:i/>
      <w:iCs/>
      <w:color w:val="808080" w:themeColor="text1" w:themeTint="7F"/>
    </w:rPr>
  </w:style>
  <w:style w:type="paragraph" w:styleId="a9">
    <w:name w:val="Intense Quote"/>
    <w:basedOn w:val="a"/>
    <w:next w:val="a"/>
    <w:link w:val="aa"/>
    <w:uiPriority w:val="30"/>
    <w:qFormat/>
    <w:rsid w:val="00AB05B3"/>
    <w:pPr>
      <w:pBdr>
        <w:bottom w:val="single" w:sz="4" w:space="4" w:color="4F81BD" w:themeColor="accent1"/>
      </w:pBdr>
      <w:spacing w:before="200" w:after="280"/>
      <w:ind w:left="936" w:right="936"/>
    </w:pPr>
    <w:rPr>
      <w:b/>
      <w:bCs/>
      <w:i/>
      <w:iCs/>
      <w:color w:val="4F81BD" w:themeColor="accent1"/>
    </w:rPr>
  </w:style>
  <w:style w:type="character" w:customStyle="1" w:styleId="aa">
    <w:name w:val="Выделенная цитата Знак"/>
    <w:basedOn w:val="a0"/>
    <w:link w:val="a9"/>
    <w:uiPriority w:val="30"/>
    <w:rsid w:val="00AB05B3"/>
    <w:rPr>
      <w:b/>
      <w:bCs/>
      <w:i/>
      <w:iCs/>
      <w:color w:val="4F81BD" w:themeColor="accent1"/>
    </w:rPr>
  </w:style>
  <w:style w:type="paragraph" w:styleId="ab">
    <w:name w:val="Balloon Text"/>
    <w:basedOn w:val="a"/>
    <w:link w:val="ac"/>
    <w:uiPriority w:val="99"/>
    <w:semiHidden/>
    <w:unhideWhenUsed/>
    <w:rsid w:val="00D91E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91E67"/>
    <w:rPr>
      <w:rFonts w:ascii="Tahoma" w:hAnsi="Tahoma" w:cs="Tahoma"/>
      <w:sz w:val="16"/>
      <w:szCs w:val="16"/>
    </w:rPr>
  </w:style>
  <w:style w:type="paragraph" w:styleId="ad">
    <w:name w:val="Normal (Web)"/>
    <w:basedOn w:val="a"/>
    <w:uiPriority w:val="99"/>
    <w:unhideWhenUsed/>
    <w:rsid w:val="001A04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9D4B55"/>
    <w:pPr>
      <w:ind w:left="720"/>
      <w:contextualSpacing/>
    </w:pPr>
  </w:style>
  <w:style w:type="table" w:styleId="af">
    <w:name w:val="Table Grid"/>
    <w:basedOn w:val="a1"/>
    <w:uiPriority w:val="59"/>
    <w:rsid w:val="004D7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46526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6526C"/>
  </w:style>
  <w:style w:type="paragraph" w:styleId="af2">
    <w:name w:val="footer"/>
    <w:basedOn w:val="a"/>
    <w:link w:val="af3"/>
    <w:uiPriority w:val="99"/>
    <w:unhideWhenUsed/>
    <w:rsid w:val="0046526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6526C"/>
  </w:style>
  <w:style w:type="paragraph" w:customStyle="1" w:styleId="af4">
    <w:name w:val="Базовый"/>
    <w:rsid w:val="002420F5"/>
    <w:pPr>
      <w:tabs>
        <w:tab w:val="left" w:pos="708"/>
      </w:tabs>
      <w:suppressAutoHyphens/>
    </w:pPr>
    <w:rPr>
      <w:rFonts w:ascii="Calibri" w:eastAsia="SimSu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80018">
      <w:bodyDiv w:val="1"/>
      <w:marLeft w:val="0"/>
      <w:marRight w:val="0"/>
      <w:marTop w:val="0"/>
      <w:marBottom w:val="0"/>
      <w:divBdr>
        <w:top w:val="none" w:sz="0" w:space="0" w:color="auto"/>
        <w:left w:val="none" w:sz="0" w:space="0" w:color="auto"/>
        <w:bottom w:val="none" w:sz="0" w:space="0" w:color="auto"/>
        <w:right w:val="none" w:sz="0" w:space="0" w:color="auto"/>
      </w:divBdr>
    </w:div>
    <w:div w:id="186929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2504</Words>
  <Characters>14276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2015-03-03T04:08:00Z</cp:lastPrinted>
  <dcterms:created xsi:type="dcterms:W3CDTF">2015-02-28T13:26:00Z</dcterms:created>
  <dcterms:modified xsi:type="dcterms:W3CDTF">2018-11-12T06:37:00Z</dcterms:modified>
</cp:coreProperties>
</file>