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horzAnchor="margin" w:tblpY="40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82"/>
      </w:tblGrid>
      <w:tr w:rsidR="00AC5616" w:rsidRPr="00FB1C91" w:rsidTr="00AC5616">
        <w:trPr>
          <w:trHeight w:val="554"/>
        </w:trPr>
        <w:tc>
          <w:tcPr>
            <w:tcW w:w="8250" w:type="dxa"/>
            <w:gridSpan w:val="2"/>
          </w:tcPr>
          <w:p w:rsidR="00AC5616" w:rsidRPr="00FB1C91" w:rsidRDefault="00AC5616" w:rsidP="00FB1C91">
            <w:pPr>
              <w:pStyle w:val="TableParagraph"/>
              <w:spacing w:before="1" w:line="222" w:lineRule="exact"/>
              <w:ind w:left="1270" w:hanging="880"/>
              <w:jc w:val="center"/>
              <w:rPr>
                <w:b/>
                <w:sz w:val="24"/>
                <w:szCs w:val="24"/>
                <w:lang w:val="ru-RU"/>
              </w:rPr>
            </w:pPr>
            <w:r w:rsidRPr="00FB1C91">
              <w:rPr>
                <w:b/>
                <w:sz w:val="24"/>
                <w:szCs w:val="24"/>
                <w:lang w:val="ru-RU"/>
              </w:rPr>
              <w:t>Планируемые результаты освоения основной образовательной программы основного общего образования</w:t>
            </w:r>
          </w:p>
        </w:tc>
      </w:tr>
      <w:tr w:rsidR="00AC5616" w:rsidRPr="00FB1C91" w:rsidTr="00AC5616">
        <w:trPr>
          <w:trHeight w:val="827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spacing w:line="244" w:lineRule="auto"/>
              <w:ind w:left="291" w:right="284" w:firstLine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Код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     </w:t>
            </w:r>
            <w:proofErr w:type="spellStart"/>
            <w:r w:rsidRPr="00FB1C91">
              <w:rPr>
                <w:b/>
                <w:sz w:val="24"/>
                <w:szCs w:val="24"/>
              </w:rPr>
              <w:t>контролируемого</w:t>
            </w:r>
            <w:proofErr w:type="spellEnd"/>
          </w:p>
          <w:p w:rsidR="00AC5616" w:rsidRPr="00FB1C91" w:rsidRDefault="00AC5616" w:rsidP="00FB1C91">
            <w:pPr>
              <w:pStyle w:val="TableParagraph"/>
              <w:spacing w:line="196" w:lineRule="exact"/>
              <w:ind w:left="750" w:right="696"/>
              <w:jc w:val="center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line="244" w:lineRule="auto"/>
              <w:ind w:left="756" w:firstLine="208"/>
              <w:jc w:val="center"/>
              <w:rPr>
                <w:b/>
                <w:sz w:val="24"/>
                <w:szCs w:val="24"/>
                <w:lang w:val="ru-RU"/>
              </w:rPr>
            </w:pPr>
            <w:r w:rsidRPr="00FB1C91">
              <w:rPr>
                <w:b/>
                <w:sz w:val="24"/>
                <w:szCs w:val="24"/>
                <w:lang w:val="ru-RU"/>
              </w:rPr>
              <w:t>Контролируемые умения, проверяемые заданиями КИМ</w:t>
            </w:r>
          </w:p>
        </w:tc>
      </w:tr>
      <w:tr w:rsidR="00AC5616" w:rsidRPr="00FB1C91" w:rsidTr="00AC5616">
        <w:trPr>
          <w:trHeight w:val="554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spacing w:before="1" w:line="240" w:lineRule="auto"/>
              <w:ind w:left="147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w w:val="101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before="1" w:line="240" w:lineRule="auto"/>
              <w:ind w:left="878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Речь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FB1C91">
              <w:rPr>
                <w:b/>
                <w:sz w:val="24"/>
                <w:szCs w:val="24"/>
              </w:rPr>
              <w:t>Речевая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b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AC5616" w:rsidRPr="00FB1C91" w:rsidTr="00AC5616">
        <w:trPr>
          <w:trHeight w:val="325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spacing w:before="1" w:line="240" w:lineRule="auto"/>
              <w:ind w:left="572" w:right="696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Речеведение</w:t>
            </w:r>
            <w:proofErr w:type="spellEnd"/>
          </w:p>
        </w:tc>
      </w:tr>
      <w:tr w:rsidR="00AC5616" w:rsidRPr="00FB1C91" w:rsidTr="00AC5616">
        <w:trPr>
          <w:trHeight w:val="1111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ind w:left="572" w:right="696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1.1.1</w:t>
            </w:r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line="244" w:lineRule="auto"/>
              <w:ind w:left="72" w:right="64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проводить анализ текстов с указанием темы, основной мысли, принадлежности к стилю, функционально-смысловому типу речи, средств</w:t>
            </w:r>
          </w:p>
          <w:p w:rsidR="00AC5616" w:rsidRPr="00FB1C91" w:rsidRDefault="00AC5616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proofErr w:type="gramStart"/>
            <w:r w:rsidRPr="00FB1C91">
              <w:rPr>
                <w:sz w:val="24"/>
                <w:szCs w:val="24"/>
              </w:rPr>
              <w:t>выразительности</w:t>
            </w:r>
            <w:proofErr w:type="spellEnd"/>
            <w:proofErr w:type="gramEnd"/>
            <w:r w:rsidRPr="00FB1C91">
              <w:rPr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sz w:val="24"/>
                <w:szCs w:val="24"/>
              </w:rPr>
              <w:t>др</w:t>
            </w:r>
            <w:proofErr w:type="spellEnd"/>
            <w:r w:rsidRPr="00FB1C91">
              <w:rPr>
                <w:sz w:val="24"/>
                <w:szCs w:val="24"/>
              </w:rPr>
              <w:t>.</w:t>
            </w:r>
          </w:p>
        </w:tc>
      </w:tr>
      <w:tr w:rsidR="00AC5616" w:rsidRPr="00FB1C91" w:rsidTr="00AC5616">
        <w:trPr>
          <w:trHeight w:val="832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ind w:left="572" w:right="696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1.1.2</w:t>
            </w:r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line="244" w:lineRule="auto"/>
              <w:ind w:left="72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применять коммуникативные навыки в речевой деятельности с учётом ситуации и сферы</w:t>
            </w:r>
          </w:p>
          <w:p w:rsidR="00AC5616" w:rsidRPr="00FB1C91" w:rsidRDefault="00AC5616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общения</w:t>
            </w:r>
            <w:proofErr w:type="spellEnd"/>
          </w:p>
        </w:tc>
      </w:tr>
      <w:tr w:rsidR="00AC5616" w:rsidRPr="00FB1C91" w:rsidTr="00AC5616">
        <w:trPr>
          <w:trHeight w:val="1110"/>
        </w:trPr>
        <w:tc>
          <w:tcPr>
            <w:tcW w:w="2268" w:type="dxa"/>
          </w:tcPr>
          <w:p w:rsidR="00AC5616" w:rsidRPr="00FB1C91" w:rsidRDefault="00AC5616" w:rsidP="00FB1C91">
            <w:pPr>
              <w:pStyle w:val="TableParagraph"/>
              <w:ind w:left="572" w:right="696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1.1.3</w:t>
            </w:r>
          </w:p>
        </w:tc>
        <w:tc>
          <w:tcPr>
            <w:tcW w:w="5982" w:type="dxa"/>
          </w:tcPr>
          <w:p w:rsidR="00AC5616" w:rsidRPr="00FB1C91" w:rsidRDefault="00AC5616" w:rsidP="00FB1C91">
            <w:pPr>
              <w:pStyle w:val="TableParagraph"/>
              <w:spacing w:line="244" w:lineRule="auto"/>
              <w:ind w:left="72" w:right="65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анализировать речевые высказывания с точки зрения их соответствия ситуации общения и успешности в достижении прогнозируемого</w:t>
            </w:r>
          </w:p>
          <w:p w:rsidR="00AC5616" w:rsidRPr="00FB1C91" w:rsidRDefault="00AC5616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результата</w:t>
            </w:r>
            <w:proofErr w:type="spellEnd"/>
          </w:p>
          <w:p w:rsidR="00AC5616" w:rsidRPr="00FB1C91" w:rsidRDefault="00AC5616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  <w:lang w:val="ru-RU"/>
              </w:rPr>
            </w:pPr>
          </w:p>
          <w:p w:rsidR="00AC5616" w:rsidRPr="00FB1C91" w:rsidRDefault="00AC5616" w:rsidP="00FB1C91">
            <w:pPr>
              <w:pStyle w:val="TableParagraph"/>
              <w:spacing w:line="196" w:lineRule="exact"/>
              <w:ind w:left="0"/>
              <w:rPr>
                <w:i/>
                <w:sz w:val="24"/>
                <w:szCs w:val="24"/>
                <w:lang w:val="ru-RU"/>
              </w:rPr>
            </w:pPr>
          </w:p>
        </w:tc>
      </w:tr>
    </w:tbl>
    <w:p w:rsidR="00AC5616" w:rsidRPr="00FB1C91" w:rsidRDefault="00AC5616" w:rsidP="00FB1C91">
      <w:pPr>
        <w:rPr>
          <w:b/>
        </w:rPr>
      </w:pPr>
      <w:r w:rsidRPr="00FB1C91">
        <w:rPr>
          <w:b/>
        </w:rPr>
        <w:t>Кодификатор планируемых результатов</w:t>
      </w:r>
    </w:p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AC5616" w:rsidRPr="00FB1C91" w:rsidRDefault="00AC5616" w:rsidP="00FB1C91"/>
    <w:p w:rsidR="007E1507" w:rsidRPr="00FB1C91" w:rsidRDefault="007E1507" w:rsidP="00FB1C91"/>
    <w:p w:rsidR="007E1507" w:rsidRPr="00FB1C91" w:rsidRDefault="007E1507" w:rsidP="00FB1C91"/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"/>
        <w:gridCol w:w="2253"/>
        <w:gridCol w:w="6020"/>
      </w:tblGrid>
      <w:tr w:rsidR="007E1507" w:rsidRPr="00FB1C91" w:rsidTr="00FB1C91">
        <w:trPr>
          <w:trHeight w:val="229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before="1" w:line="208" w:lineRule="exact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08" w:lineRule="exact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Чтение</w:t>
            </w:r>
            <w:proofErr w:type="spellEnd"/>
          </w:p>
        </w:tc>
      </w:tr>
      <w:tr w:rsidR="007E1507" w:rsidRPr="00FB1C91" w:rsidTr="00FB1C91">
        <w:trPr>
          <w:trHeight w:val="1106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1.2.1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5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адекватно понимать и интерпретировать прочитанные тексты различных функциональн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FB1C91">
              <w:rPr>
                <w:sz w:val="24"/>
                <w:szCs w:val="24"/>
                <w:lang w:val="ru-RU"/>
              </w:rPr>
              <w:t xml:space="preserve"> смысловых типов речи (повествование, описание, рассуждение) и</w:t>
            </w:r>
            <w:r w:rsidRPr="00FB1C9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определенной</w:t>
            </w:r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sz w:val="24"/>
                <w:szCs w:val="24"/>
                <w:lang w:val="ru-RU"/>
              </w:rPr>
            </w:pPr>
            <w:proofErr w:type="spellStart"/>
            <w:r w:rsidRPr="00FB1C91">
              <w:rPr>
                <w:sz w:val="24"/>
                <w:szCs w:val="24"/>
              </w:rPr>
              <w:t>функциональной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разновидности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языка</w:t>
            </w:r>
            <w:proofErr w:type="spellEnd"/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sz w:val="24"/>
                <w:szCs w:val="24"/>
                <w:lang w:val="ru-RU"/>
              </w:rPr>
            </w:pPr>
          </w:p>
        </w:tc>
      </w:tr>
      <w:tr w:rsidR="007E1507" w:rsidRPr="00FB1C91" w:rsidTr="00FB1C91">
        <w:trPr>
          <w:trHeight w:val="219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1.2.2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владеть навыками различных видов чтения</w:t>
            </w:r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1.2.3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владеть навыками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переработки прочитанного текста</w:t>
            </w:r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1.2.4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владеть навыками работы с книгой и</w:t>
            </w:r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периодическими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изданиями</w:t>
            </w:r>
            <w:proofErr w:type="spellEnd"/>
          </w:p>
        </w:tc>
      </w:tr>
      <w:tr w:rsidR="007E1507" w:rsidRPr="00FB1C91" w:rsidTr="00FB1C91">
        <w:trPr>
          <w:trHeight w:val="1995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1.2.5</w:t>
            </w:r>
          </w:p>
        </w:tc>
        <w:tc>
          <w:tcPr>
            <w:tcW w:w="6020" w:type="dxa"/>
          </w:tcPr>
          <w:p w:rsidR="007E1507" w:rsidRPr="00D96015" w:rsidRDefault="007E1507" w:rsidP="00D96015">
            <w:pPr>
              <w:tabs>
                <w:tab w:val="left" w:pos="993"/>
              </w:tabs>
              <w:ind w:left="142"/>
              <w:contextualSpacing/>
              <w:rPr>
                <w:i/>
                <w:sz w:val="24"/>
                <w:szCs w:val="28"/>
                <w:lang w:val="ru-RU"/>
              </w:rPr>
            </w:pPr>
            <w:r w:rsidRPr="00D96015">
              <w:rPr>
                <w:i/>
                <w:sz w:val="24"/>
                <w:szCs w:val="24"/>
                <w:lang w:val="ru-RU"/>
              </w:rPr>
              <w:t>извлекать информацию по заданной проблеме (включая противоположные точки зрения на её решение) из различных источников (</w:t>
            </w:r>
            <w:proofErr w:type="spellStart"/>
            <w:r w:rsidRPr="00D96015">
              <w:rPr>
                <w:i/>
                <w:sz w:val="24"/>
                <w:szCs w:val="24"/>
                <w:lang w:val="ru-RU"/>
              </w:rPr>
              <w:t>учебн</w:t>
            </w:r>
            <w:proofErr w:type="gramStart"/>
            <w:r w:rsidRPr="00D96015">
              <w:rPr>
                <w:i/>
                <w:sz w:val="24"/>
                <w:szCs w:val="24"/>
                <w:lang w:val="ru-RU"/>
              </w:rPr>
              <w:t>о</w:t>
            </w:r>
            <w:proofErr w:type="spellEnd"/>
            <w:r w:rsidRPr="00D96015">
              <w:rPr>
                <w:i/>
                <w:sz w:val="24"/>
                <w:szCs w:val="24"/>
                <w:lang w:val="ru-RU"/>
              </w:rPr>
              <w:t>-</w:t>
            </w:r>
            <w:proofErr w:type="gramEnd"/>
            <w:r w:rsidRPr="00D96015">
              <w:rPr>
                <w:i/>
                <w:sz w:val="24"/>
                <w:szCs w:val="24"/>
                <w:lang w:val="ru-RU"/>
              </w:rPr>
              <w:t xml:space="preserve"> 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</w:t>
            </w:r>
            <w:r w:rsidR="00D96015" w:rsidRPr="00D9601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96015">
              <w:rPr>
                <w:i/>
                <w:sz w:val="24"/>
                <w:szCs w:val="24"/>
                <w:lang w:val="ru-RU"/>
              </w:rPr>
              <w:t>проблемы</w:t>
            </w:r>
            <w:r w:rsidR="00D96015" w:rsidRPr="00D96015">
              <w:rPr>
                <w:i/>
                <w:sz w:val="24"/>
                <w:szCs w:val="24"/>
                <w:lang w:val="ru-RU"/>
              </w:rPr>
              <w:t xml:space="preserve">, </w:t>
            </w:r>
            <w:r w:rsidR="00D96015" w:rsidRPr="00D96015">
              <w:rPr>
                <w:i/>
                <w:sz w:val="24"/>
                <w:szCs w:val="28"/>
                <w:lang w:val="ru-RU"/>
              </w:rPr>
      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</w:tc>
      </w:tr>
      <w:tr w:rsidR="007E1507" w:rsidRPr="00FB1C91" w:rsidTr="00FB1C91">
        <w:trPr>
          <w:trHeight w:val="219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before="1" w:line="198" w:lineRule="exact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198" w:lineRule="exact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Письмо</w:t>
            </w:r>
            <w:proofErr w:type="spellEnd"/>
          </w:p>
        </w:tc>
      </w:tr>
      <w:tr w:rsidR="007E1507" w:rsidRPr="00FB1C91" w:rsidTr="00FB1C91">
        <w:trPr>
          <w:trHeight w:val="884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создавать собственные тексты различных функционально-смысловых типов речи (повествование, описание, рассуждение) и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определённой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стилевой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разновидности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языка</w:t>
            </w:r>
            <w:proofErr w:type="spellEnd"/>
          </w:p>
        </w:tc>
      </w:tr>
      <w:tr w:rsidR="007E1507" w:rsidRPr="00FB1C91" w:rsidTr="00FB1C91">
        <w:trPr>
          <w:trHeight w:val="219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совершенствовать</w:t>
            </w:r>
            <w:proofErr w:type="spellEnd"/>
            <w:r w:rsidRPr="00FB1C91">
              <w:rPr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sz w:val="24"/>
                <w:szCs w:val="24"/>
              </w:rPr>
              <w:t>редактировать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тексты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lastRenderedPageBreak/>
              <w:t>1.3.3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соблюдать на письме нормы современного русского литературного языка, правила речевого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этикета</w:t>
            </w:r>
            <w:proofErr w:type="spellEnd"/>
          </w:p>
        </w:tc>
      </w:tr>
      <w:tr w:rsidR="007E1507" w:rsidRPr="00FB1C91" w:rsidTr="00FB1C91">
        <w:trPr>
          <w:trHeight w:val="885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1.3.4</w:t>
            </w:r>
          </w:p>
        </w:tc>
        <w:tc>
          <w:tcPr>
            <w:tcW w:w="6020" w:type="dxa"/>
          </w:tcPr>
          <w:p w:rsidR="007E1507" w:rsidRPr="00D96015" w:rsidRDefault="007E1507" w:rsidP="00D96015">
            <w:pPr>
              <w:pStyle w:val="TableParagraph"/>
              <w:spacing w:line="244" w:lineRule="auto"/>
              <w:ind w:left="72" w:right="64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аргументировать собственную позицию, доказывать её, приводя аргументы  из различных областей знания, жизненного и</w:t>
            </w:r>
            <w:r w:rsidR="00D9601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96015">
              <w:rPr>
                <w:i/>
                <w:sz w:val="24"/>
                <w:szCs w:val="24"/>
                <w:lang w:val="ru-RU"/>
              </w:rPr>
              <w:t>читательского опыта</w:t>
            </w:r>
            <w:r w:rsidR="00D96015">
              <w:rPr>
                <w:i/>
                <w:sz w:val="24"/>
                <w:szCs w:val="24"/>
                <w:lang w:val="ru-RU"/>
              </w:rPr>
              <w:t xml:space="preserve">, </w:t>
            </w:r>
            <w:r w:rsidR="00D96015" w:rsidRPr="00D96015">
              <w:rPr>
                <w:i/>
                <w:sz w:val="24"/>
                <w:szCs w:val="28"/>
                <w:lang w:val="ru-RU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  <w:r w:rsidR="00D96015">
              <w:rPr>
                <w:i/>
                <w:sz w:val="24"/>
                <w:szCs w:val="28"/>
                <w:lang w:val="ru-RU"/>
              </w:rPr>
              <w:t>;</w:t>
            </w:r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22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понимать основные причины коммуникативных неудач и уметь их объяснять</w:t>
            </w:r>
          </w:p>
        </w:tc>
      </w:tr>
      <w:tr w:rsidR="007E1507" w:rsidRPr="00FB1C91" w:rsidTr="00FB1C91">
        <w:trPr>
          <w:trHeight w:val="438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line="215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1.3.6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924"/>
                <w:tab w:val="left" w:pos="2132"/>
                <w:tab w:val="left" w:pos="2993"/>
              </w:tabs>
              <w:spacing w:line="216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писать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аннотации,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тезисы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выступления,</w:t>
            </w:r>
          </w:p>
          <w:p w:rsidR="007E1507" w:rsidRPr="00FB1C91" w:rsidRDefault="007E1507" w:rsidP="00FB1C91">
            <w:pPr>
              <w:pStyle w:val="TableParagraph"/>
              <w:spacing w:before="1" w:line="200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конспекты</w:t>
            </w:r>
            <w:r w:rsidRPr="00FB1C91">
              <w:rPr>
                <w:sz w:val="24"/>
                <w:szCs w:val="24"/>
                <w:lang w:val="ru-RU"/>
              </w:rPr>
              <w:t xml:space="preserve">, </w:t>
            </w:r>
            <w:r w:rsidRPr="00FB1C91">
              <w:rPr>
                <w:i/>
                <w:sz w:val="24"/>
                <w:szCs w:val="24"/>
                <w:lang w:val="ru-RU"/>
              </w:rPr>
              <w:t>рефераты</w:t>
            </w:r>
          </w:p>
        </w:tc>
      </w:tr>
      <w:tr w:rsidR="007E1507" w:rsidRPr="00FB1C91" w:rsidTr="00FB1C91">
        <w:trPr>
          <w:trHeight w:val="267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1.3.7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Правописание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FB1C91">
              <w:rPr>
                <w:b/>
                <w:sz w:val="24"/>
                <w:szCs w:val="24"/>
              </w:rPr>
              <w:t>орфография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b/>
                <w:sz w:val="24"/>
                <w:szCs w:val="24"/>
              </w:rPr>
              <w:t>пунктуация</w:t>
            </w:r>
            <w:proofErr w:type="spellEnd"/>
          </w:p>
        </w:tc>
      </w:tr>
      <w:tr w:rsidR="007E1507" w:rsidRPr="00FB1C91" w:rsidTr="00FB1C91">
        <w:trPr>
          <w:trHeight w:val="218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spacing w:line="198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1.3.7.1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опознавать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орфограммы</w:t>
            </w:r>
            <w:proofErr w:type="spellEnd"/>
            <w:r w:rsidRPr="00FB1C91">
              <w:rPr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sz w:val="24"/>
                <w:szCs w:val="24"/>
              </w:rPr>
              <w:t>пунктограммы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1.3.7.2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проводить орфографический и пунктуационный</w:t>
            </w:r>
          </w:p>
          <w:p w:rsidR="007E1507" w:rsidRPr="00FB1C91" w:rsidRDefault="007E1507" w:rsidP="00FB1C91">
            <w:pPr>
              <w:pStyle w:val="TableParagraph"/>
              <w:spacing w:before="2" w:line="220" w:lineRule="atLeast"/>
              <w:ind w:left="72" w:right="104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анализ в устной и письменной форме (с помощью графических</w:t>
            </w:r>
            <w:r w:rsidRPr="00FB1C9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символов)</w:t>
            </w:r>
          </w:p>
        </w:tc>
      </w:tr>
      <w:tr w:rsidR="007E1507" w:rsidRPr="00FB1C91" w:rsidTr="00FB1C91">
        <w:trPr>
          <w:trHeight w:val="441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1.3.7.3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соблюдать правописные нормы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FB1C91">
              <w:rPr>
                <w:sz w:val="24"/>
                <w:szCs w:val="24"/>
                <w:lang w:val="ru-RU"/>
              </w:rPr>
              <w:t xml:space="preserve"> письменной</w:t>
            </w:r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речи (в объёме содержания курса)</w:t>
            </w:r>
          </w:p>
        </w:tc>
      </w:tr>
      <w:tr w:rsidR="007E1507" w:rsidRPr="00FB1C91" w:rsidTr="00FB1C91">
        <w:trPr>
          <w:trHeight w:val="441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1.3.7.4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872"/>
                <w:tab w:val="left" w:pos="2616"/>
                <w:tab w:val="left" w:pos="4021"/>
              </w:tabs>
              <w:spacing w:line="222" w:lineRule="exact"/>
              <w:ind w:left="72" w:right="65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иллюстрировать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роль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орфографии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и пунктуации в передаче смысловой стороны</w:t>
            </w:r>
            <w:r w:rsidRPr="00FB1C9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речи</w:t>
            </w:r>
          </w:p>
        </w:tc>
      </w:tr>
      <w:tr w:rsidR="007E1507" w:rsidRPr="00FB1C91" w:rsidTr="00FB1C91">
        <w:trPr>
          <w:trHeight w:val="882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15" w:lineRule="exact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15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1.3.7.5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430"/>
                <w:tab w:val="left" w:pos="3046"/>
              </w:tabs>
              <w:spacing w:line="244" w:lineRule="auto"/>
              <w:ind w:left="72" w:right="65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извлекать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необходимую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 xml:space="preserve">информацию из </w:t>
            </w:r>
            <w:proofErr w:type="spellStart"/>
            <w:r w:rsidRPr="00FB1C91">
              <w:rPr>
                <w:i/>
                <w:sz w:val="24"/>
                <w:szCs w:val="24"/>
                <w:lang w:val="ru-RU"/>
              </w:rPr>
              <w:t>мультимедийных</w:t>
            </w:r>
            <w:proofErr w:type="spellEnd"/>
            <w:r w:rsidRPr="00FB1C91">
              <w:rPr>
                <w:i/>
                <w:sz w:val="24"/>
                <w:szCs w:val="24"/>
                <w:lang w:val="ru-RU"/>
              </w:rPr>
              <w:t xml:space="preserve"> орфографических  словарей и справочников по правописанию;</w:t>
            </w:r>
            <w:r w:rsidRPr="00FB1C91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использовать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эту информацию в процессе письма</w:t>
            </w:r>
          </w:p>
        </w:tc>
      </w:tr>
      <w:tr w:rsidR="007E1507" w:rsidRPr="00FB1C91" w:rsidTr="00FB1C91">
        <w:trPr>
          <w:trHeight w:val="266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Слушание</w:t>
            </w:r>
            <w:proofErr w:type="spellEnd"/>
          </w:p>
        </w:tc>
      </w:tr>
      <w:tr w:rsidR="007E1507" w:rsidRPr="00FB1C91" w:rsidTr="00FB1C91">
        <w:trPr>
          <w:trHeight w:val="884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1.4.1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3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адекватно понимать и интерпретировать текст различных функционально-смысловых типов речи (повествование, описание, рассуждение) и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функциональных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разновидностей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языка</w:t>
            </w:r>
            <w:proofErr w:type="spellEnd"/>
          </w:p>
        </w:tc>
      </w:tr>
      <w:tr w:rsidR="007E1507" w:rsidRPr="00FB1C91" w:rsidTr="00FB1C91">
        <w:trPr>
          <w:trHeight w:val="1107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1.4.2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894"/>
                <w:tab w:val="left" w:pos="3231"/>
              </w:tabs>
              <w:spacing w:line="244" w:lineRule="auto"/>
              <w:ind w:left="72" w:right="63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FB1C91">
              <w:rPr>
                <w:sz w:val="24"/>
                <w:szCs w:val="24"/>
                <w:lang w:val="ru-RU"/>
              </w:rPr>
              <w:t>аудирования</w:t>
            </w:r>
            <w:proofErr w:type="spellEnd"/>
            <w:r w:rsidRPr="00FB1C91">
              <w:rPr>
                <w:sz w:val="24"/>
                <w:szCs w:val="24"/>
                <w:lang w:val="ru-RU"/>
              </w:rPr>
              <w:t xml:space="preserve"> (с полным пониманием, с пониманием основного содержания, с выборочным </w:t>
            </w:r>
            <w:r w:rsidR="00FB1C91">
              <w:rPr>
                <w:sz w:val="24"/>
                <w:szCs w:val="24"/>
                <w:lang w:val="ru-RU"/>
              </w:rPr>
              <w:t>извлечением информации)</w:t>
            </w:r>
            <w:r w:rsidR="00FB1C91">
              <w:rPr>
                <w:sz w:val="24"/>
                <w:szCs w:val="24"/>
                <w:lang w:val="ru-RU"/>
              </w:rPr>
              <w:tab/>
              <w:t xml:space="preserve">текстов </w:t>
            </w:r>
            <w:r w:rsidRPr="00FB1C91">
              <w:rPr>
                <w:sz w:val="24"/>
                <w:szCs w:val="24"/>
                <w:lang w:val="ru-RU"/>
              </w:rPr>
              <w:t>различных</w:t>
            </w:r>
            <w:r w:rsidR="00FB1C91">
              <w:rPr>
                <w:sz w:val="24"/>
                <w:szCs w:val="24"/>
                <w:lang w:val="ru-RU"/>
              </w:rPr>
              <w:t xml:space="preserve"> </w:t>
            </w:r>
            <w:r w:rsidRPr="00D96015">
              <w:rPr>
                <w:sz w:val="24"/>
                <w:szCs w:val="24"/>
                <w:lang w:val="ru-RU"/>
              </w:rPr>
              <w:t>функциональных разновидностей языка</w:t>
            </w:r>
          </w:p>
        </w:tc>
      </w:tr>
      <w:tr w:rsidR="007E1507" w:rsidRPr="00FB1C91" w:rsidTr="00FB1C91">
        <w:trPr>
          <w:trHeight w:val="441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D96015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1.4.3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281"/>
                <w:tab w:val="left" w:pos="2674"/>
              </w:tabs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владеть</w:t>
            </w:r>
            <w:r w:rsidRPr="00FB1C91">
              <w:rPr>
                <w:sz w:val="24"/>
                <w:szCs w:val="24"/>
                <w:lang w:val="ru-RU"/>
              </w:rPr>
              <w:tab/>
              <w:t>навыками</w:t>
            </w:r>
            <w:r w:rsidRPr="00FB1C91">
              <w:rPr>
                <w:sz w:val="24"/>
                <w:szCs w:val="24"/>
                <w:lang w:val="ru-RU"/>
              </w:rPr>
              <w:tab/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before="4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переработки прослушанного текста</w:t>
            </w:r>
          </w:p>
        </w:tc>
      </w:tr>
      <w:tr w:rsidR="007E1507" w:rsidRPr="00FB1C91" w:rsidTr="00FB1C91">
        <w:trPr>
          <w:trHeight w:val="885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1.4.4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593"/>
                <w:tab w:val="left" w:pos="3045"/>
              </w:tabs>
              <w:spacing w:line="244" w:lineRule="auto"/>
              <w:ind w:left="72" w:right="64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понимать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скрытую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 xml:space="preserve">информацию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публицистического</w:t>
            </w:r>
            <w:proofErr w:type="gramEnd"/>
            <w:r w:rsidRPr="00FB1C91">
              <w:rPr>
                <w:i/>
                <w:sz w:val="24"/>
                <w:szCs w:val="24"/>
                <w:lang w:val="ru-RU"/>
              </w:rPr>
              <w:t xml:space="preserve"> (в том  числе  текстов СМИ), анализировать и комментировать её</w:t>
            </w:r>
            <w:r w:rsidRPr="00FB1C91">
              <w:rPr>
                <w:i/>
                <w:spacing w:val="27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в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устной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форме</w:t>
            </w:r>
            <w:proofErr w:type="spellEnd"/>
          </w:p>
        </w:tc>
      </w:tr>
      <w:tr w:rsidR="007E1507" w:rsidRPr="00FB1C91" w:rsidTr="00FB1C91">
        <w:trPr>
          <w:trHeight w:val="218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197" w:lineRule="exact"/>
              <w:ind w:left="431"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197" w:lineRule="exact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197" w:lineRule="exact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Говорение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1.5.1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создавать тексты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различных</w:t>
            </w:r>
            <w:proofErr w:type="gramEnd"/>
            <w:r w:rsidRPr="00FB1C91">
              <w:rPr>
                <w:sz w:val="24"/>
                <w:szCs w:val="24"/>
                <w:lang w:val="ru-RU"/>
              </w:rPr>
              <w:t xml:space="preserve"> функционально-</w:t>
            </w:r>
          </w:p>
          <w:p w:rsidR="007E1507" w:rsidRPr="00FB1C91" w:rsidRDefault="007E1507" w:rsidP="00FB1C91">
            <w:pPr>
              <w:pStyle w:val="TableParagraph"/>
              <w:tabs>
                <w:tab w:val="left" w:pos="1254"/>
                <w:tab w:val="left" w:pos="1980"/>
                <w:tab w:val="left" w:pos="2611"/>
                <w:tab w:val="left" w:pos="2962"/>
              </w:tabs>
              <w:spacing w:before="2" w:line="220" w:lineRule="atLeast"/>
              <w:ind w:left="72" w:right="64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смысловых</w:t>
            </w:r>
            <w:r w:rsidRPr="00FB1C91">
              <w:rPr>
                <w:sz w:val="24"/>
                <w:szCs w:val="24"/>
                <w:lang w:val="ru-RU"/>
              </w:rPr>
              <w:tab/>
              <w:t>типов</w:t>
            </w:r>
            <w:r w:rsidRPr="00FB1C91">
              <w:rPr>
                <w:sz w:val="24"/>
                <w:szCs w:val="24"/>
                <w:lang w:val="ru-RU"/>
              </w:rPr>
              <w:tab/>
              <w:t>речи</w:t>
            </w:r>
            <w:r w:rsidRPr="00FB1C91">
              <w:rPr>
                <w:sz w:val="24"/>
                <w:szCs w:val="24"/>
                <w:lang w:val="ru-RU"/>
              </w:rPr>
              <w:tab/>
              <w:t>и</w:t>
            </w:r>
            <w:r w:rsidRPr="00FB1C91">
              <w:rPr>
                <w:sz w:val="24"/>
                <w:szCs w:val="24"/>
                <w:lang w:val="ru-RU"/>
              </w:rPr>
              <w:tab/>
              <w:t>определенной функциональной разновидности</w:t>
            </w:r>
            <w:r w:rsidRPr="00FB1C9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языка</w:t>
            </w:r>
          </w:p>
        </w:tc>
      </w:tr>
      <w:tr w:rsidR="007E1507" w:rsidRPr="00FB1C91" w:rsidTr="00FB1C91">
        <w:trPr>
          <w:trHeight w:val="1107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1.5.2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sz w:val="24"/>
                <w:szCs w:val="24"/>
                <w:lang w:val="ru-RU"/>
              </w:rPr>
            </w:pPr>
            <w:proofErr w:type="gramStart"/>
            <w:r w:rsidRPr="00FB1C91">
              <w:rPr>
                <w:sz w:val="24"/>
                <w:szCs w:val="24"/>
                <w:lang w:val="ru-RU"/>
              </w:rPr>
              <w:t>создавать устные монологические и диалогические высказывания на темы из жизненного опыта (на основе жизненных наблюдений, чтения учебной, научной и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художественной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литературы</w:t>
            </w:r>
            <w:proofErr w:type="spellEnd"/>
            <w:r w:rsidRPr="00FB1C91">
              <w:rPr>
                <w:sz w:val="24"/>
                <w:szCs w:val="24"/>
              </w:rPr>
              <w:t>)</w:t>
            </w:r>
          </w:p>
        </w:tc>
      </w:tr>
      <w:tr w:rsidR="007E1507" w:rsidRPr="00FB1C91" w:rsidTr="00FB1C91">
        <w:trPr>
          <w:trHeight w:val="663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1.5.3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соблюдать в устной речи нормы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современного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before="2" w:line="220" w:lineRule="atLeas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русского литературного языка, правила речевого этикета</w:t>
            </w:r>
          </w:p>
        </w:tc>
      </w:tr>
      <w:tr w:rsidR="007E1507" w:rsidRPr="00FB1C91" w:rsidTr="00FB1C91">
        <w:trPr>
          <w:trHeight w:val="1329"/>
        </w:trPr>
        <w:tc>
          <w:tcPr>
            <w:tcW w:w="20" w:type="dxa"/>
            <w:tcBorders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1.5.4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участвовать в коллективном обсуждении морально-этических проблем, в дискуссиях на учебно-научные темы, аргументировать собственную позицию, доказывать её, убеждать, соблюдая нормы</w:t>
            </w:r>
            <w:r w:rsidRPr="00FB1C91">
              <w:rPr>
                <w:i/>
                <w:spacing w:val="1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учебно-научного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5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общения</w:t>
            </w:r>
            <w:proofErr w:type="spellEnd"/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1.5.5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22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понимать основные причины коммуникативных неудач в устном общении и уметь их объяснять</w:t>
            </w:r>
          </w:p>
        </w:tc>
      </w:tr>
      <w:tr w:rsidR="007E1507" w:rsidRPr="00FB1C91" w:rsidTr="00FB1C91">
        <w:trPr>
          <w:trHeight w:val="250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w w:val="101"/>
                <w:sz w:val="24"/>
                <w:szCs w:val="24"/>
              </w:rPr>
              <w:t>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b/>
                <w:sz w:val="24"/>
                <w:szCs w:val="24"/>
                <w:lang w:val="ru-RU"/>
              </w:rPr>
            </w:pPr>
            <w:r w:rsidRPr="00FB1C91">
              <w:rPr>
                <w:b/>
                <w:sz w:val="24"/>
                <w:szCs w:val="24"/>
                <w:lang w:val="ru-RU"/>
              </w:rPr>
              <w:t>Основные разделы науки о языке</w:t>
            </w:r>
          </w:p>
        </w:tc>
      </w:tr>
      <w:tr w:rsidR="007E1507" w:rsidRPr="00FB1C91" w:rsidTr="00FB1C91">
        <w:trPr>
          <w:trHeight w:val="259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Фонетика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1C91">
              <w:rPr>
                <w:b/>
                <w:sz w:val="24"/>
                <w:szCs w:val="24"/>
              </w:rPr>
              <w:t>орфоэпия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B1C91">
              <w:rPr>
                <w:b/>
                <w:sz w:val="24"/>
                <w:szCs w:val="24"/>
              </w:rPr>
              <w:t>графика</w:t>
            </w:r>
            <w:proofErr w:type="spellEnd"/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2.1.1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255"/>
                <w:tab w:val="left" w:pos="2796"/>
              </w:tabs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проводить</w:t>
            </w:r>
            <w:r w:rsidRPr="00FB1C91">
              <w:rPr>
                <w:sz w:val="24"/>
                <w:szCs w:val="24"/>
                <w:lang w:val="ru-RU"/>
              </w:rPr>
              <w:tab/>
              <w:t>фонетический,</w:t>
            </w:r>
            <w:r w:rsidRPr="00FB1C91">
              <w:rPr>
                <w:sz w:val="24"/>
                <w:szCs w:val="24"/>
                <w:lang w:val="ru-RU"/>
              </w:rPr>
              <w:tab/>
              <w:t>орфоэпический,</w:t>
            </w:r>
          </w:p>
          <w:p w:rsidR="007E1507" w:rsidRPr="00FB1C91" w:rsidRDefault="007E1507" w:rsidP="00FB1C91">
            <w:pPr>
              <w:pStyle w:val="TableParagraph"/>
              <w:spacing w:before="4" w:line="200" w:lineRule="exact"/>
              <w:ind w:left="72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B1C91">
              <w:rPr>
                <w:sz w:val="24"/>
                <w:szCs w:val="24"/>
                <w:lang w:val="ru-RU"/>
              </w:rPr>
              <w:t>звуко-буквенный</w:t>
            </w:r>
            <w:proofErr w:type="spellEnd"/>
            <w:proofErr w:type="gramEnd"/>
            <w:r w:rsidRPr="00FB1C91">
              <w:rPr>
                <w:sz w:val="24"/>
                <w:szCs w:val="24"/>
                <w:lang w:val="ru-RU"/>
              </w:rPr>
              <w:t xml:space="preserve"> анализ слова</w:t>
            </w:r>
          </w:p>
        </w:tc>
      </w:tr>
      <w:tr w:rsidR="007E1507" w:rsidRPr="00FB1C91" w:rsidTr="00FB1C91">
        <w:trPr>
          <w:trHeight w:val="1107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2.1.2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применять знания по фонетике и орфоэпии при выполнении различных видов  языкового анализа, соблюдать основные орфоэпические нормы современного русского</w:t>
            </w:r>
            <w:r w:rsidRPr="00FB1C91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литературного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языка</w:t>
            </w:r>
            <w:proofErr w:type="spellEnd"/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2.1.3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22" w:lineRule="exact"/>
              <w:ind w:left="72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опознавать основные выразительные средства фонетики (звукопись)</w:t>
            </w:r>
          </w:p>
        </w:tc>
      </w:tr>
      <w:tr w:rsidR="007E1507" w:rsidRPr="00FB1C91" w:rsidTr="00FB1C91">
        <w:trPr>
          <w:trHeight w:val="882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15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2.1.4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3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 xml:space="preserve">извлекать необходимую информацию из орфоэпических словарей и справочников, в том числе </w:t>
            </w:r>
            <w:proofErr w:type="spellStart"/>
            <w:r w:rsidRPr="00FB1C91">
              <w:rPr>
                <w:i/>
                <w:sz w:val="24"/>
                <w:szCs w:val="24"/>
                <w:lang w:val="ru-RU"/>
              </w:rPr>
              <w:t>мультимедийных</w:t>
            </w:r>
            <w:proofErr w:type="spellEnd"/>
            <w:r w:rsidRPr="00FB1C91">
              <w:rPr>
                <w:i/>
                <w:sz w:val="24"/>
                <w:szCs w:val="24"/>
                <w:lang w:val="ru-RU"/>
              </w:rPr>
              <w:t xml:space="preserve">; использовать ее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различных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видах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7E1507" w:rsidRPr="00FB1C91" w:rsidTr="00FB1C91">
        <w:trPr>
          <w:trHeight w:val="228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07" w:lineRule="exact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07" w:lineRule="exact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b/>
                <w:sz w:val="24"/>
                <w:szCs w:val="24"/>
              </w:rPr>
              <w:t>словообразование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выделять в словах морфемы на основе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смыслового</w:t>
            </w:r>
            <w:proofErr w:type="gramEnd"/>
            <w:r w:rsidRPr="00FB1C91">
              <w:rPr>
                <w:sz w:val="24"/>
                <w:szCs w:val="24"/>
                <w:lang w:val="ru-RU"/>
              </w:rPr>
              <w:t>, грамматического и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словообразовательного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анализа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слова</w:t>
            </w:r>
            <w:proofErr w:type="spellEnd"/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проводить морфемный и словообразовательный</w:t>
            </w:r>
          </w:p>
          <w:p w:rsidR="007E1507" w:rsidRPr="00FB1C91" w:rsidRDefault="007E1507" w:rsidP="00FB1C91">
            <w:pPr>
              <w:pStyle w:val="TableParagraph"/>
              <w:spacing w:before="4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анализ слов</w:t>
            </w:r>
          </w:p>
        </w:tc>
      </w:tr>
      <w:tr w:rsidR="007E1507" w:rsidRPr="00FB1C91" w:rsidTr="00FB1C91">
        <w:trPr>
          <w:trHeight w:val="885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5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 xml:space="preserve">применять знания и умения по </w:t>
            </w:r>
            <w:proofErr w:type="spellStart"/>
            <w:r w:rsidRPr="00FB1C91">
              <w:rPr>
                <w:sz w:val="24"/>
                <w:szCs w:val="24"/>
                <w:lang w:val="ru-RU"/>
              </w:rPr>
              <w:t>морфемике</w:t>
            </w:r>
            <w:proofErr w:type="spellEnd"/>
            <w:r w:rsidRPr="00FB1C91">
              <w:rPr>
                <w:sz w:val="24"/>
                <w:szCs w:val="24"/>
                <w:lang w:val="ru-RU"/>
              </w:rPr>
              <w:t xml:space="preserve"> и словообразованию в практике правописания, а также при проведении грамматического и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лексического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анализа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слов</w:t>
            </w:r>
            <w:proofErr w:type="spellEnd"/>
          </w:p>
        </w:tc>
      </w:tr>
      <w:tr w:rsidR="007E1507" w:rsidRPr="00FB1C91" w:rsidTr="00FB1C91">
        <w:trPr>
          <w:trHeight w:val="884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2221"/>
              </w:tabs>
              <w:spacing w:line="244" w:lineRule="auto"/>
              <w:ind w:left="72" w:right="63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характеризовать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словообразовательные цепочки и словообразовательные гнёзда, устанавливая смысловую и структурную</w:t>
            </w:r>
            <w:r w:rsidRPr="00FB1C91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связь</w:t>
            </w:r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однокоренных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слов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0" w:lineRule="auto"/>
              <w:ind w:left="72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опознавать основные выразительные средства</w:t>
            </w:r>
          </w:p>
          <w:p w:rsidR="007E1507" w:rsidRPr="00FB1C91" w:rsidRDefault="007E1507" w:rsidP="00FB1C91">
            <w:pPr>
              <w:pStyle w:val="TableParagraph"/>
              <w:tabs>
                <w:tab w:val="left" w:pos="1869"/>
                <w:tab w:val="left" w:pos="2282"/>
                <w:tab w:val="left" w:pos="4022"/>
              </w:tabs>
              <w:spacing w:before="3" w:line="220" w:lineRule="atLeast"/>
              <w:ind w:left="72" w:right="64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сл</w:t>
            </w:r>
            <w:r w:rsidR="00FB1C91">
              <w:rPr>
                <w:i/>
                <w:sz w:val="24"/>
                <w:szCs w:val="24"/>
                <w:lang w:val="ru-RU"/>
              </w:rPr>
              <w:t>овообразования</w:t>
            </w:r>
            <w:r w:rsidR="00FB1C91">
              <w:rPr>
                <w:i/>
                <w:sz w:val="24"/>
                <w:szCs w:val="24"/>
                <w:lang w:val="ru-RU"/>
              </w:rPr>
              <w:tab/>
              <w:t xml:space="preserve">в художественной и </w:t>
            </w:r>
            <w:r w:rsidRPr="00FB1C91">
              <w:rPr>
                <w:i/>
                <w:sz w:val="24"/>
                <w:szCs w:val="24"/>
                <w:lang w:val="ru-RU"/>
              </w:rPr>
              <w:t>публицистической речи</w:t>
            </w:r>
          </w:p>
        </w:tc>
      </w:tr>
      <w:tr w:rsidR="007E1507" w:rsidRPr="00FB1C91" w:rsidTr="00FB1C91">
        <w:trPr>
          <w:trHeight w:val="884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2.2.6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610"/>
                <w:tab w:val="left" w:pos="4020"/>
              </w:tabs>
              <w:spacing w:line="244" w:lineRule="auto"/>
              <w:ind w:left="72" w:right="63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извлекать необходимую информацию из морфемных,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словообразовательных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и этимологических словарей и справочников,</w:t>
            </w:r>
            <w:r w:rsidRPr="00FB1C91">
              <w:rPr>
                <w:i/>
                <w:spacing w:val="2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том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числе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i/>
                <w:sz w:val="24"/>
                <w:szCs w:val="24"/>
              </w:rPr>
              <w:t>мультимедийных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2.2.7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0" w:lineRule="auto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 xml:space="preserve">использовать этимологическую справку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для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before="3" w:line="220" w:lineRule="atLeast"/>
              <w:ind w:left="72" w:right="104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объяснения правописания и лексического значения слова</w:t>
            </w:r>
          </w:p>
        </w:tc>
      </w:tr>
      <w:tr w:rsidR="007E1507" w:rsidRPr="00FB1C91" w:rsidTr="00FB1C91">
        <w:trPr>
          <w:trHeight w:val="259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Лексикология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FB1C91">
              <w:rPr>
                <w:b/>
                <w:sz w:val="24"/>
                <w:szCs w:val="24"/>
              </w:rPr>
              <w:t>фразеология</w:t>
            </w:r>
            <w:proofErr w:type="spellEnd"/>
          </w:p>
        </w:tc>
      </w:tr>
      <w:tr w:rsidR="007E1507" w:rsidRPr="00FB1C91" w:rsidTr="00FB1C91">
        <w:trPr>
          <w:trHeight w:val="357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199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проводить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лексический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анализ</w:t>
            </w:r>
            <w:proofErr w:type="spellEnd"/>
            <w:r w:rsidRPr="00FB1C91">
              <w:rPr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sz w:val="24"/>
                <w:szCs w:val="24"/>
              </w:rPr>
              <w:t>слова</w:t>
            </w:r>
            <w:proofErr w:type="spellEnd"/>
          </w:p>
        </w:tc>
      </w:tr>
      <w:tr w:rsidR="00FB1C91" w:rsidRPr="00FB1C91" w:rsidTr="00C27D3D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FB1C91" w:rsidRPr="00FB1C91" w:rsidRDefault="00FB1C91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2.3.2</w:t>
            </w:r>
          </w:p>
        </w:tc>
        <w:tc>
          <w:tcPr>
            <w:tcW w:w="6020" w:type="dxa"/>
          </w:tcPr>
          <w:p w:rsidR="00FB1C91" w:rsidRPr="00FB1C91" w:rsidRDefault="00FB1C91" w:rsidP="00FB1C91">
            <w:pPr>
              <w:pStyle w:val="TableParagraph"/>
              <w:ind w:left="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соблюдать лексические </w:t>
            </w:r>
            <w:r w:rsidRPr="00FB1C91">
              <w:rPr>
                <w:sz w:val="24"/>
                <w:szCs w:val="24"/>
                <w:lang w:val="ru-RU"/>
              </w:rPr>
              <w:t>нормы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w w:val="101"/>
                <w:sz w:val="24"/>
                <w:szCs w:val="24"/>
                <w:lang w:val="ru-RU"/>
              </w:rPr>
              <w:t>в</w:t>
            </w:r>
            <w:r w:rsidRPr="00FB1C9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устных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и</w:t>
            </w:r>
          </w:p>
          <w:p w:rsidR="00FB1C91" w:rsidRPr="00FB1C91" w:rsidRDefault="00FB1C91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письменных </w:t>
            </w:r>
            <w:proofErr w:type="gramStart"/>
            <w:r w:rsidRPr="00FB1C91">
              <w:rPr>
                <w:sz w:val="24"/>
                <w:szCs w:val="24"/>
                <w:lang w:val="ru-RU"/>
              </w:rPr>
              <w:t>высказываниях</w:t>
            </w:r>
            <w:proofErr w:type="gramEnd"/>
          </w:p>
          <w:p w:rsidR="00FB1C91" w:rsidRPr="00FB1C91" w:rsidRDefault="00FB1C91" w:rsidP="00FB1C91">
            <w:pPr>
              <w:pStyle w:val="TableParagraph"/>
              <w:ind w:left="83"/>
              <w:rPr>
                <w:sz w:val="24"/>
                <w:szCs w:val="24"/>
              </w:rPr>
            </w:pPr>
          </w:p>
        </w:tc>
      </w:tr>
      <w:tr w:rsidR="007E1507" w:rsidRPr="00FB1C91" w:rsidTr="00FB1C91">
        <w:trPr>
          <w:trHeight w:val="1552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lastRenderedPageBreak/>
              <w:t>2.3.3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sz w:val="24"/>
                <w:szCs w:val="24"/>
                <w:lang w:val="ru-RU"/>
              </w:rPr>
            </w:pPr>
            <w:proofErr w:type="gramStart"/>
            <w:r w:rsidRPr="00FB1C91">
              <w:rPr>
                <w:sz w:val="24"/>
                <w:szCs w:val="24"/>
                <w:lang w:val="ru-RU"/>
              </w:rPr>
              <w:t>применять знания по лексике и фразеологии в практике правописания, в различных видах анализа, в том числе опознавать лексические средства выразительности и основные виды тропов, построенных на переносном значении слова (метафора, эпитет, сравнение, гипербола,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олицетворение</w:t>
            </w:r>
            <w:proofErr w:type="spellEnd"/>
            <w:r w:rsidRPr="00FB1C91">
              <w:rPr>
                <w:sz w:val="24"/>
                <w:szCs w:val="24"/>
              </w:rPr>
              <w:t>)</w:t>
            </w:r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22" w:lineRule="exact"/>
              <w:ind w:left="72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объяснять общие принципы классификации словарного состава русского языка</w:t>
            </w:r>
          </w:p>
        </w:tc>
      </w:tr>
      <w:tr w:rsidR="007E1507" w:rsidRPr="00FB1C91" w:rsidTr="00FB1C91">
        <w:trPr>
          <w:trHeight w:val="215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196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2.3.5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опознавать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омонимы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разных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видов</w:t>
            </w:r>
            <w:proofErr w:type="spellEnd"/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2.3.6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0" w:lineRule="auto"/>
              <w:ind w:left="72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оценивать собственную и чужую речь с точки</w:t>
            </w:r>
          </w:p>
          <w:p w:rsidR="007E1507" w:rsidRPr="00FB1C91" w:rsidRDefault="007E1507" w:rsidP="00FB1C91">
            <w:pPr>
              <w:pStyle w:val="TableParagraph"/>
              <w:spacing w:before="3" w:line="220" w:lineRule="atLeas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зрения точного, уместного и выразительного словоупотребления</w:t>
            </w:r>
          </w:p>
        </w:tc>
      </w:tr>
      <w:tr w:rsidR="007E1507" w:rsidRPr="00FB1C91" w:rsidTr="00FB1C91">
        <w:trPr>
          <w:trHeight w:val="1330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2.3.7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дств в т</w:t>
            </w:r>
            <w:proofErr w:type="gramEnd"/>
            <w:r w:rsidRPr="00FB1C91">
              <w:rPr>
                <w:i/>
                <w:sz w:val="24"/>
                <w:szCs w:val="24"/>
                <w:lang w:val="ru-RU"/>
              </w:rPr>
              <w:t>екстах научного</w:t>
            </w:r>
            <w:r w:rsidRPr="00FB1C91">
              <w:rPr>
                <w:i/>
                <w:spacing w:val="28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и</w:t>
            </w:r>
            <w:r w:rsidR="00FB1C9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официально-делового стилей речи</w:t>
            </w:r>
          </w:p>
        </w:tc>
      </w:tr>
      <w:tr w:rsidR="007E1507" w:rsidRPr="00FB1C91" w:rsidTr="00FB1C91">
        <w:trPr>
          <w:trHeight w:val="1774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2.3.8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4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 и справочников, в том числе и </w:t>
            </w:r>
            <w:proofErr w:type="spellStart"/>
            <w:r w:rsidRPr="00FB1C91">
              <w:rPr>
                <w:i/>
                <w:sz w:val="24"/>
                <w:szCs w:val="24"/>
                <w:lang w:val="ru-RU"/>
              </w:rPr>
              <w:t>мультимедийных</w:t>
            </w:r>
            <w:proofErr w:type="spellEnd"/>
            <w:r w:rsidRPr="00FB1C91">
              <w:rPr>
                <w:i/>
                <w:sz w:val="24"/>
                <w:szCs w:val="24"/>
                <w:lang w:val="ru-RU"/>
              </w:rPr>
              <w:t xml:space="preserve">; использовать эту информацию </w:t>
            </w: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в</w:t>
            </w:r>
            <w:proofErr w:type="gramEnd"/>
            <w:r w:rsidRPr="00FB1C91">
              <w:rPr>
                <w:i/>
                <w:spacing w:val="26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различных</w:t>
            </w:r>
          </w:p>
          <w:p w:rsidR="007E1507" w:rsidRPr="00FB1C91" w:rsidRDefault="007E1507" w:rsidP="00FB1C91">
            <w:pPr>
              <w:pStyle w:val="TableParagraph"/>
              <w:spacing w:line="194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видах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7E1507" w:rsidRPr="00FB1C91" w:rsidTr="00FB1C91">
        <w:trPr>
          <w:trHeight w:val="278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Морфология</w:t>
            </w:r>
            <w:proofErr w:type="spellEnd"/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2.4.1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опознавать самостоятельные (знаменательные)</w:t>
            </w:r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части речи и их формы; служебные части речи</w:t>
            </w:r>
          </w:p>
        </w:tc>
      </w:tr>
      <w:tr w:rsidR="007E1507" w:rsidRPr="00FB1C91" w:rsidTr="00FB1C91">
        <w:trPr>
          <w:trHeight w:val="441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2.4.2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анализировать слово с точки зрения его</w:t>
            </w:r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принадлежности к той или иной части речи</w:t>
            </w:r>
          </w:p>
        </w:tc>
      </w:tr>
      <w:tr w:rsidR="007E1507" w:rsidRPr="00FB1C91" w:rsidTr="00FB1C91"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2.4.3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145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применять морфологические  знания  и  умения  в практике правописания, в различных</w:t>
            </w:r>
            <w:r w:rsidRPr="00FB1C9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видах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анализа</w:t>
            </w:r>
            <w:proofErr w:type="spellEnd"/>
          </w:p>
        </w:tc>
      </w:tr>
      <w:tr w:rsidR="007E1507" w:rsidRPr="00FB1C91" w:rsidTr="00FB1C91">
        <w:trPr>
          <w:trHeight w:val="349"/>
        </w:trPr>
        <w:tc>
          <w:tcPr>
            <w:tcW w:w="2273" w:type="dxa"/>
            <w:gridSpan w:val="2"/>
            <w:tcBorders>
              <w:lef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2.4.4</w:t>
            </w:r>
          </w:p>
        </w:tc>
        <w:tc>
          <w:tcPr>
            <w:tcW w:w="6020" w:type="dxa"/>
          </w:tcPr>
          <w:p w:rsidR="007E1507" w:rsidRPr="00FB1C91" w:rsidRDefault="007E1507" w:rsidP="00FB1C91">
            <w:pPr>
              <w:pStyle w:val="TableParagraph"/>
              <w:tabs>
                <w:tab w:val="left" w:pos="1668"/>
                <w:tab w:val="left" w:pos="3346"/>
              </w:tabs>
              <w:spacing w:line="222" w:lineRule="exact"/>
              <w:ind w:left="72" w:right="66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анализировать</w:t>
            </w:r>
            <w:proofErr w:type="spellEnd"/>
            <w:r w:rsidRPr="00FB1C91">
              <w:rPr>
                <w:i/>
                <w:sz w:val="24"/>
                <w:szCs w:val="24"/>
              </w:rPr>
              <w:tab/>
            </w:r>
            <w:proofErr w:type="spellStart"/>
            <w:r w:rsidRPr="00FB1C91">
              <w:rPr>
                <w:i/>
                <w:sz w:val="24"/>
                <w:szCs w:val="24"/>
              </w:rPr>
              <w:t>синонимические</w:t>
            </w:r>
            <w:proofErr w:type="spellEnd"/>
            <w:r w:rsidRPr="00FB1C91">
              <w:rPr>
                <w:i/>
                <w:sz w:val="24"/>
                <w:szCs w:val="24"/>
              </w:rPr>
              <w:tab/>
            </w:r>
            <w:proofErr w:type="spellStart"/>
            <w:r w:rsidRPr="00FB1C91">
              <w:rPr>
                <w:i/>
                <w:sz w:val="24"/>
                <w:szCs w:val="24"/>
              </w:rPr>
              <w:t>средства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морфологии</w:t>
            </w:r>
            <w:proofErr w:type="spellEnd"/>
          </w:p>
        </w:tc>
      </w:tr>
      <w:tr w:rsidR="007E1507" w:rsidRPr="00FB1C91" w:rsidTr="00FB1C91">
        <w:trPr>
          <w:trHeight w:val="215"/>
        </w:trPr>
        <w:tc>
          <w:tcPr>
            <w:tcW w:w="2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196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2.4.5</w:t>
            </w:r>
          </w:p>
        </w:tc>
        <w:tc>
          <w:tcPr>
            <w:tcW w:w="6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различать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грамматические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омонимы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8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2.4.6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tabs>
                <w:tab w:val="left" w:pos="1767"/>
                <w:tab w:val="left" w:pos="2546"/>
              </w:tabs>
              <w:spacing w:line="244" w:lineRule="auto"/>
              <w:ind w:left="72" w:right="65" w:hanging="1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FB1C91">
              <w:rPr>
                <w:i/>
                <w:sz w:val="24"/>
                <w:szCs w:val="24"/>
                <w:lang w:val="ru-RU"/>
              </w:rPr>
              <w:t>опознавать основные выразительные средства морфологии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в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публицистической, художественной речи, в текстах научного и</w:t>
            </w:r>
            <w:proofErr w:type="gramEnd"/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официально-делового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стилей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2.4.7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3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 xml:space="preserve">извлекать необходимую информацию из  словарей грамматических трудностей, в том числе и </w:t>
            </w:r>
            <w:proofErr w:type="spellStart"/>
            <w:r w:rsidRPr="00FB1C91">
              <w:rPr>
                <w:i/>
                <w:sz w:val="24"/>
                <w:szCs w:val="24"/>
                <w:lang w:val="ru-RU"/>
              </w:rPr>
              <w:t>мультимедийных</w:t>
            </w:r>
            <w:proofErr w:type="spellEnd"/>
            <w:r w:rsidRPr="00FB1C91">
              <w:rPr>
                <w:i/>
                <w:sz w:val="24"/>
                <w:szCs w:val="24"/>
                <w:lang w:val="ru-RU"/>
              </w:rPr>
              <w:t>; использовать</w:t>
            </w:r>
            <w:r w:rsidRPr="00FB1C91">
              <w:rPr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эту</w:t>
            </w:r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информацию в различных видах деятельности</w:t>
            </w: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0" w:right="283"/>
              <w:rPr>
                <w:sz w:val="24"/>
                <w:szCs w:val="24"/>
                <w:lang w:val="ru-RU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44" w:lineRule="auto"/>
              <w:ind w:left="0" w:right="63"/>
              <w:rPr>
                <w:i/>
                <w:sz w:val="24"/>
                <w:szCs w:val="24"/>
                <w:lang w:val="ru-RU"/>
              </w:rPr>
            </w:pP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4"/>
        </w:trPr>
        <w:tc>
          <w:tcPr>
            <w:tcW w:w="2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6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Синтаксис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1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2.5.1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tabs>
                <w:tab w:val="left" w:pos="1215"/>
                <w:tab w:val="left" w:pos="2240"/>
                <w:tab w:val="left" w:pos="3200"/>
              </w:tabs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опознавать</w:t>
            </w:r>
            <w:r w:rsidRPr="00FB1C91">
              <w:rPr>
                <w:sz w:val="24"/>
                <w:szCs w:val="24"/>
                <w:lang w:val="ru-RU"/>
              </w:rPr>
              <w:tab/>
              <w:t>основные</w:t>
            </w:r>
            <w:r w:rsidRPr="00FB1C91">
              <w:rPr>
                <w:sz w:val="24"/>
                <w:szCs w:val="24"/>
                <w:lang w:val="ru-RU"/>
              </w:rPr>
              <w:tab/>
              <w:t>единицы</w:t>
            </w:r>
            <w:r w:rsidRPr="00FB1C91">
              <w:rPr>
                <w:sz w:val="24"/>
                <w:szCs w:val="24"/>
                <w:lang w:val="ru-RU"/>
              </w:rPr>
              <w:tab/>
              <w:t>синтаксиса</w:t>
            </w:r>
          </w:p>
          <w:p w:rsidR="007E1507" w:rsidRPr="00FB1C91" w:rsidRDefault="007E1507" w:rsidP="00FB1C91">
            <w:pPr>
              <w:pStyle w:val="TableParagraph"/>
              <w:spacing w:before="3" w:line="200" w:lineRule="exact"/>
              <w:ind w:left="72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(словосочетание, предложение)</w:t>
            </w: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0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2.5.2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3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анализировать различные виды  словосочетаний и предложений с точки зрения структурной и смысловой организации,</w:t>
            </w:r>
            <w:r w:rsidRPr="00FB1C9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sz w:val="24"/>
                <w:szCs w:val="24"/>
                <w:lang w:val="ru-RU"/>
              </w:rPr>
              <w:t>функциональной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предназначенности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right="63"/>
              <w:rPr>
                <w:sz w:val="24"/>
                <w:szCs w:val="24"/>
                <w:lang w:val="ru-RU"/>
              </w:rPr>
            </w:pP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3"/>
        </w:trPr>
        <w:tc>
          <w:tcPr>
            <w:tcW w:w="2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2.5.3</w:t>
            </w:r>
          </w:p>
        </w:tc>
        <w:tc>
          <w:tcPr>
            <w:tcW w:w="6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44" w:lineRule="auto"/>
              <w:ind w:left="72" w:hanging="1"/>
              <w:rPr>
                <w:sz w:val="24"/>
                <w:szCs w:val="24"/>
                <w:lang w:val="ru-RU"/>
              </w:rPr>
            </w:pPr>
            <w:r w:rsidRPr="00FB1C91">
              <w:rPr>
                <w:sz w:val="24"/>
                <w:szCs w:val="24"/>
                <w:lang w:val="ru-RU"/>
              </w:rPr>
              <w:t>применять синтаксические знания и умения в практике правописания, в различных видах</w:t>
            </w:r>
          </w:p>
          <w:p w:rsidR="007E1507" w:rsidRPr="00FB1C91" w:rsidRDefault="007E1507" w:rsidP="00FB1C91">
            <w:pPr>
              <w:pStyle w:val="TableParagraph"/>
              <w:spacing w:line="198" w:lineRule="exact"/>
              <w:ind w:left="72"/>
              <w:rPr>
                <w:sz w:val="24"/>
                <w:szCs w:val="24"/>
              </w:rPr>
            </w:pPr>
            <w:proofErr w:type="spellStart"/>
            <w:r w:rsidRPr="00FB1C91">
              <w:rPr>
                <w:sz w:val="24"/>
                <w:szCs w:val="24"/>
              </w:rPr>
              <w:t>анализа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8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lastRenderedPageBreak/>
              <w:t>2.5.4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tabs>
                <w:tab w:val="left" w:pos="1752"/>
                <w:tab w:val="left" w:pos="2546"/>
              </w:tabs>
              <w:spacing w:line="244" w:lineRule="auto"/>
              <w:ind w:left="72" w:right="65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опознавать основные выразительные средства синтаксиса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в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публицистической, художественной речи, в текстах научного и</w:t>
            </w:r>
          </w:p>
          <w:p w:rsidR="007E1507" w:rsidRPr="00FB1C91" w:rsidRDefault="007E1507" w:rsidP="00FB1C91">
            <w:pPr>
              <w:pStyle w:val="TableParagraph"/>
              <w:spacing w:line="197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официально-делового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стилей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0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2.5.5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tabs>
                <w:tab w:val="left" w:pos="1546"/>
                <w:tab w:val="left" w:pos="1976"/>
                <w:tab w:val="left" w:pos="2694"/>
              </w:tabs>
              <w:spacing w:line="222" w:lineRule="exact"/>
              <w:ind w:left="72" w:right="64" w:hanging="1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использовать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в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речи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грамматическую синонимию</w:t>
            </w: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80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14" w:lineRule="exact"/>
              <w:ind w:left="431" w:right="283"/>
              <w:jc w:val="center"/>
              <w:rPr>
                <w:sz w:val="24"/>
                <w:szCs w:val="24"/>
              </w:rPr>
            </w:pPr>
            <w:r w:rsidRPr="00FB1C91">
              <w:rPr>
                <w:sz w:val="24"/>
                <w:szCs w:val="24"/>
              </w:rPr>
              <w:t>2.5.6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tabs>
                <w:tab w:val="left" w:pos="2179"/>
                <w:tab w:val="left" w:pos="4033"/>
              </w:tabs>
              <w:spacing w:line="244" w:lineRule="auto"/>
              <w:ind w:left="72" w:right="63"/>
              <w:rPr>
                <w:i/>
                <w:sz w:val="24"/>
                <w:szCs w:val="24"/>
                <w:lang w:val="ru-RU"/>
              </w:rPr>
            </w:pPr>
            <w:r w:rsidRPr="00FB1C91">
              <w:rPr>
                <w:i/>
                <w:sz w:val="24"/>
                <w:szCs w:val="24"/>
                <w:lang w:val="ru-RU"/>
              </w:rPr>
              <w:t>анализировать особенности употребления синтаксических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конструкций</w:t>
            </w:r>
            <w:r w:rsidRPr="00FB1C91">
              <w:rPr>
                <w:i/>
                <w:sz w:val="24"/>
                <w:szCs w:val="24"/>
                <w:lang w:val="ru-RU"/>
              </w:rPr>
              <w:tab/>
              <w:t>в публицистической, художественной речи, в текстах научного и</w:t>
            </w:r>
            <w:r w:rsidRPr="00FB1C91">
              <w:rPr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FB1C91">
              <w:rPr>
                <w:i/>
                <w:sz w:val="24"/>
                <w:szCs w:val="24"/>
                <w:lang w:val="ru-RU"/>
              </w:rPr>
              <w:t>официально-делового</w:t>
            </w:r>
          </w:p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</w:rPr>
            </w:pPr>
            <w:proofErr w:type="spellStart"/>
            <w:r w:rsidRPr="00FB1C91">
              <w:rPr>
                <w:i/>
                <w:sz w:val="24"/>
                <w:szCs w:val="24"/>
              </w:rPr>
              <w:t>стилей</w:t>
            </w:r>
            <w:proofErr w:type="spellEnd"/>
            <w:r w:rsidRPr="00FB1C91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8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214" w:lineRule="exact"/>
              <w:ind w:left="431"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line="196" w:lineRule="exact"/>
              <w:ind w:left="72"/>
              <w:rPr>
                <w:i/>
                <w:sz w:val="24"/>
                <w:szCs w:val="24"/>
                <w:lang w:val="ru-RU"/>
              </w:rPr>
            </w:pPr>
          </w:p>
        </w:tc>
      </w:tr>
      <w:tr w:rsidR="007E1507" w:rsidRPr="00FB1C91" w:rsidTr="00FB1C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3"/>
        </w:trPr>
        <w:tc>
          <w:tcPr>
            <w:tcW w:w="2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431" w:right="283"/>
              <w:jc w:val="center"/>
              <w:rPr>
                <w:b/>
                <w:sz w:val="24"/>
                <w:szCs w:val="24"/>
              </w:rPr>
            </w:pPr>
            <w:r w:rsidRPr="00FB1C91">
              <w:rPr>
                <w:b/>
                <w:sz w:val="24"/>
                <w:szCs w:val="24"/>
              </w:rPr>
              <w:t>2.6</w:t>
            </w:r>
          </w:p>
        </w:tc>
        <w:tc>
          <w:tcPr>
            <w:tcW w:w="6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07" w:rsidRPr="00FB1C91" w:rsidRDefault="007E1507" w:rsidP="00FB1C91">
            <w:pPr>
              <w:pStyle w:val="TableParagraph"/>
              <w:spacing w:before="1" w:line="24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B1C91">
              <w:rPr>
                <w:b/>
                <w:sz w:val="24"/>
                <w:szCs w:val="24"/>
              </w:rPr>
              <w:t>Основные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B1C91">
              <w:rPr>
                <w:b/>
                <w:sz w:val="24"/>
                <w:szCs w:val="24"/>
              </w:rPr>
              <w:t>сведения</w:t>
            </w:r>
            <w:proofErr w:type="spellEnd"/>
            <w:r w:rsidRPr="00FB1C91">
              <w:rPr>
                <w:b/>
                <w:sz w:val="24"/>
                <w:szCs w:val="24"/>
              </w:rPr>
              <w:t xml:space="preserve"> о </w:t>
            </w:r>
            <w:proofErr w:type="spellStart"/>
            <w:r w:rsidRPr="00FB1C91">
              <w:rPr>
                <w:b/>
                <w:sz w:val="24"/>
                <w:szCs w:val="24"/>
              </w:rPr>
              <w:t>языке</w:t>
            </w:r>
            <w:proofErr w:type="spellEnd"/>
          </w:p>
        </w:tc>
      </w:tr>
    </w:tbl>
    <w:p w:rsidR="007E1507" w:rsidRPr="00FB1C91" w:rsidRDefault="007E1507" w:rsidP="00FB1C91"/>
    <w:p w:rsidR="00D7742D" w:rsidRPr="00FB1C91" w:rsidRDefault="00AC5616" w:rsidP="00FB1C91">
      <w:pPr>
        <w:tabs>
          <w:tab w:val="left" w:pos="840"/>
        </w:tabs>
      </w:pPr>
      <w:r w:rsidRPr="00FB1C91">
        <w:tab/>
      </w:r>
    </w:p>
    <w:p w:rsidR="00AC5616" w:rsidRPr="00FB1C91" w:rsidRDefault="00AC5616" w:rsidP="00FB1C91">
      <w:pPr>
        <w:tabs>
          <w:tab w:val="left" w:pos="840"/>
        </w:tabs>
      </w:pPr>
    </w:p>
    <w:sectPr w:rsidR="00AC5616" w:rsidRPr="00FB1C91" w:rsidSect="00D77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616"/>
    <w:rsid w:val="000378A4"/>
    <w:rsid w:val="003E0844"/>
    <w:rsid w:val="007910EA"/>
    <w:rsid w:val="007E1507"/>
    <w:rsid w:val="00AC5616"/>
    <w:rsid w:val="00D34D5F"/>
    <w:rsid w:val="00D7742D"/>
    <w:rsid w:val="00D96015"/>
    <w:rsid w:val="00F66FE9"/>
    <w:rsid w:val="00FB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56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C5616"/>
    <w:pPr>
      <w:widowControl w:val="0"/>
      <w:autoSpaceDE w:val="0"/>
      <w:autoSpaceDN w:val="0"/>
      <w:spacing w:line="217" w:lineRule="exact"/>
      <w:ind w:left="73"/>
    </w:pPr>
    <w:rPr>
      <w:sz w:val="22"/>
      <w:szCs w:val="22"/>
      <w:lang w:val="en-US" w:eastAsia="en-US"/>
    </w:rPr>
  </w:style>
  <w:style w:type="paragraph" w:styleId="a3">
    <w:name w:val="List Paragraph"/>
    <w:basedOn w:val="a"/>
    <w:link w:val="a4"/>
    <w:uiPriority w:val="99"/>
    <w:qFormat/>
    <w:rsid w:val="00D96015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character" w:customStyle="1" w:styleId="a4">
    <w:name w:val="Абзац списка Знак"/>
    <w:link w:val="a3"/>
    <w:uiPriority w:val="99"/>
    <w:locked/>
    <w:rsid w:val="00D96015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2019-03-05T03:18:00Z</dcterms:created>
  <dcterms:modified xsi:type="dcterms:W3CDTF">2019-03-05T10:45:00Z</dcterms:modified>
</cp:coreProperties>
</file>