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D43" w:rsidRDefault="00A50D43" w:rsidP="00A50D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A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E5A76">
        <w:rPr>
          <w:rFonts w:ascii="Times New Roman" w:hAnsi="Times New Roman" w:cs="Times New Roman"/>
          <w:b/>
          <w:sz w:val="24"/>
          <w:szCs w:val="24"/>
        </w:rPr>
        <w:t>нализ</w:t>
      </w:r>
    </w:p>
    <w:p w:rsidR="00A50D43" w:rsidRPr="001E5A76" w:rsidRDefault="00A50D43" w:rsidP="00A50D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A76">
        <w:rPr>
          <w:rFonts w:ascii="Times New Roman" w:hAnsi="Times New Roman" w:cs="Times New Roman"/>
          <w:b/>
          <w:sz w:val="24"/>
          <w:szCs w:val="24"/>
        </w:rPr>
        <w:t xml:space="preserve">результатов государственной итоговой аттестации по образовательным программам основного общего образования в 2019 году в </w:t>
      </w:r>
      <w:proofErr w:type="spellStart"/>
      <w:r w:rsidRPr="001E5A76">
        <w:rPr>
          <w:rFonts w:ascii="Times New Roman" w:hAnsi="Times New Roman" w:cs="Times New Roman"/>
          <w:b/>
          <w:sz w:val="24"/>
          <w:szCs w:val="24"/>
        </w:rPr>
        <w:t>Ирбитском</w:t>
      </w:r>
      <w:proofErr w:type="spellEnd"/>
      <w:r w:rsidRPr="001E5A76">
        <w:rPr>
          <w:rFonts w:ascii="Times New Roman" w:hAnsi="Times New Roman" w:cs="Times New Roman"/>
          <w:b/>
          <w:sz w:val="24"/>
          <w:szCs w:val="24"/>
        </w:rPr>
        <w:t xml:space="preserve"> МО</w:t>
      </w:r>
    </w:p>
    <w:p w:rsidR="00AB711D" w:rsidRPr="00A50D43" w:rsidRDefault="00A50D43" w:rsidP="00A50D43">
      <w:pPr>
        <w:pStyle w:val="a3"/>
        <w:spacing w:line="360" w:lineRule="auto"/>
        <w:ind w:firstLine="770"/>
        <w:rPr>
          <w:bCs w:val="0"/>
          <w:color w:val="00B050"/>
          <w:szCs w:val="28"/>
          <w:u w:val="single"/>
          <w:lang w:val="ru-RU"/>
        </w:rPr>
      </w:pPr>
      <w:r w:rsidRPr="00A50D43">
        <w:rPr>
          <w:bCs w:val="0"/>
          <w:szCs w:val="28"/>
          <w:u w:val="single"/>
          <w:lang w:val="ru-RU"/>
        </w:rPr>
        <w:t>Русский язык</w:t>
      </w:r>
    </w:p>
    <w:p w:rsidR="00F115AF" w:rsidRPr="00A50D43" w:rsidRDefault="00AF1986" w:rsidP="00A50D4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D43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A50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Экзаменационная работа за курс основной школы по русскому языку состояла из трёх частей. Часть1– сжатое изложение (задание1). Часть2 (задания 2-14)- задания с кратким ответом.</w:t>
      </w:r>
      <w:r w:rsidRPr="00A50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50D43">
        <w:rPr>
          <w:rFonts w:ascii="Times New Roman" w:hAnsi="Times New Roman" w:cs="Times New Roman"/>
          <w:color w:val="000000" w:themeColor="text1"/>
          <w:sz w:val="28"/>
          <w:szCs w:val="28"/>
        </w:rPr>
        <w:t>Часть 3 (15) – задание открытого типа с развёрнутым ответом (сочинен</w:t>
      </w:r>
      <w:bookmarkStart w:id="0" w:name="_GoBack"/>
      <w:bookmarkEnd w:id="0"/>
      <w:r w:rsidRPr="00A50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ие), проверяющее умение создавать собственное высказывание. </w:t>
      </w:r>
    </w:p>
    <w:p w:rsidR="008E5A13" w:rsidRPr="00A50D43" w:rsidRDefault="00F115AF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AF1986" w:rsidRPr="00A50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Экзаменационная работа выявила знания выпускниками содержательных блоков курса русского языка основной школы: </w:t>
      </w:r>
      <w:r w:rsidR="00251561" w:rsidRPr="00A50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</w:t>
      </w:r>
      <w:r w:rsidR="00AF1986" w:rsidRPr="00A50D43">
        <w:rPr>
          <w:rFonts w:ascii="Times New Roman" w:hAnsi="Times New Roman" w:cs="Times New Roman"/>
          <w:color w:val="000000" w:themeColor="text1"/>
          <w:sz w:val="28"/>
          <w:szCs w:val="28"/>
        </w:rPr>
        <w:t>«Фонетика», «Лексика и ф</w:t>
      </w:r>
      <w:r w:rsidR="00AF1986" w:rsidRPr="00A50D43">
        <w:rPr>
          <w:rFonts w:ascii="Times New Roman" w:hAnsi="Times New Roman" w:cs="Times New Roman"/>
          <w:sz w:val="28"/>
          <w:szCs w:val="28"/>
        </w:rPr>
        <w:t>разеология», «</w:t>
      </w:r>
      <w:proofErr w:type="spellStart"/>
      <w:r w:rsidR="00AF1986" w:rsidRPr="00A50D4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AF1986" w:rsidRPr="00A50D43">
        <w:rPr>
          <w:rFonts w:ascii="Times New Roman" w:hAnsi="Times New Roman" w:cs="Times New Roman"/>
          <w:sz w:val="28"/>
          <w:szCs w:val="28"/>
        </w:rPr>
        <w:t xml:space="preserve"> и словообразование», «Грамматика. Морфология», «Грамматика. Синтаксис», «Орфография», «Пунктуация», «Речь», «Языковые нормы», «Выразительность русской речи», «Информационная обработка текстов различных стилей речи». Максимальный балл за экзаменационную работу в 201</w:t>
      </w:r>
      <w:r w:rsidRPr="00A50D43">
        <w:rPr>
          <w:rFonts w:ascii="Times New Roman" w:hAnsi="Times New Roman" w:cs="Times New Roman"/>
          <w:sz w:val="28"/>
          <w:szCs w:val="28"/>
        </w:rPr>
        <w:t>9</w:t>
      </w:r>
      <w:r w:rsidR="008E5A13" w:rsidRPr="00A50D43">
        <w:rPr>
          <w:rFonts w:ascii="Times New Roman" w:hAnsi="Times New Roman" w:cs="Times New Roman"/>
          <w:sz w:val="28"/>
          <w:szCs w:val="28"/>
        </w:rPr>
        <w:t xml:space="preserve"> году составил 39 баллов</w:t>
      </w:r>
      <w:r w:rsidR="00AF1986" w:rsidRPr="00A50D43">
        <w:rPr>
          <w:rFonts w:ascii="Times New Roman" w:hAnsi="Times New Roman" w:cs="Times New Roman"/>
          <w:sz w:val="28"/>
          <w:szCs w:val="28"/>
        </w:rPr>
        <w:t>.</w:t>
      </w:r>
    </w:p>
    <w:p w:rsidR="003360C5" w:rsidRPr="00A50D43" w:rsidRDefault="008E5A13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      В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Ирбитском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 муниципальном образовании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в  ОГЭ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по русскому языку в 201</w:t>
      </w:r>
      <w:r w:rsidR="00F115AF" w:rsidRPr="00A50D43">
        <w:rPr>
          <w:rFonts w:ascii="Times New Roman" w:hAnsi="Times New Roman" w:cs="Times New Roman"/>
          <w:sz w:val="28"/>
          <w:szCs w:val="28"/>
        </w:rPr>
        <w:t>8</w:t>
      </w:r>
      <w:r w:rsidRPr="00A50D43">
        <w:rPr>
          <w:rFonts w:ascii="Times New Roman" w:hAnsi="Times New Roman" w:cs="Times New Roman"/>
          <w:sz w:val="28"/>
          <w:szCs w:val="28"/>
        </w:rPr>
        <w:t>-201</w:t>
      </w:r>
      <w:r w:rsidR="00F115AF" w:rsidRPr="00A50D43">
        <w:rPr>
          <w:rFonts w:ascii="Times New Roman" w:hAnsi="Times New Roman" w:cs="Times New Roman"/>
          <w:sz w:val="28"/>
          <w:szCs w:val="28"/>
        </w:rPr>
        <w:t>9</w:t>
      </w:r>
      <w:r w:rsidRPr="00A50D43">
        <w:rPr>
          <w:rFonts w:ascii="Times New Roman" w:hAnsi="Times New Roman" w:cs="Times New Roman"/>
          <w:sz w:val="28"/>
          <w:szCs w:val="28"/>
        </w:rPr>
        <w:t xml:space="preserve"> учебном году  приняли участие 2</w:t>
      </w:r>
      <w:r w:rsidR="00837AF8" w:rsidRPr="00A50D43">
        <w:rPr>
          <w:rFonts w:ascii="Times New Roman" w:hAnsi="Times New Roman" w:cs="Times New Roman"/>
          <w:sz w:val="28"/>
          <w:szCs w:val="28"/>
        </w:rPr>
        <w:t>85</w:t>
      </w:r>
      <w:r w:rsidRPr="00A50D43">
        <w:rPr>
          <w:rFonts w:ascii="Times New Roman" w:hAnsi="Times New Roman" w:cs="Times New Roman"/>
          <w:sz w:val="28"/>
          <w:szCs w:val="28"/>
        </w:rPr>
        <w:t xml:space="preserve"> девятиклассников. Средний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первичный  балл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F115AF" w:rsidRPr="00A50D43">
        <w:rPr>
          <w:rFonts w:ascii="Times New Roman" w:hAnsi="Times New Roman" w:cs="Times New Roman"/>
          <w:sz w:val="28"/>
          <w:szCs w:val="28"/>
        </w:rPr>
        <w:t>29</w:t>
      </w:r>
      <w:r w:rsidRPr="00A50D43">
        <w:rPr>
          <w:rFonts w:ascii="Times New Roman" w:hAnsi="Times New Roman" w:cs="Times New Roman"/>
          <w:sz w:val="28"/>
          <w:szCs w:val="28"/>
        </w:rPr>
        <w:t>,</w:t>
      </w:r>
      <w:r w:rsidR="00F115AF" w:rsidRPr="00A50D43">
        <w:rPr>
          <w:rFonts w:ascii="Times New Roman" w:hAnsi="Times New Roman" w:cs="Times New Roman"/>
          <w:sz w:val="28"/>
          <w:szCs w:val="28"/>
        </w:rPr>
        <w:t>0</w:t>
      </w:r>
      <w:r w:rsidRPr="00A50D43">
        <w:rPr>
          <w:rFonts w:ascii="Times New Roman" w:hAnsi="Times New Roman" w:cs="Times New Roman"/>
          <w:sz w:val="28"/>
          <w:szCs w:val="28"/>
        </w:rPr>
        <w:t xml:space="preserve"> при максимальном </w:t>
      </w:r>
      <w:r w:rsidR="00434789" w:rsidRPr="00A50D43">
        <w:rPr>
          <w:rFonts w:ascii="Times New Roman" w:hAnsi="Times New Roman" w:cs="Times New Roman"/>
          <w:sz w:val="28"/>
          <w:szCs w:val="28"/>
        </w:rPr>
        <w:t xml:space="preserve">количестве баллов </w:t>
      </w:r>
      <w:r w:rsidRPr="00A50D43">
        <w:rPr>
          <w:rFonts w:ascii="Times New Roman" w:hAnsi="Times New Roman" w:cs="Times New Roman"/>
          <w:sz w:val="28"/>
          <w:szCs w:val="28"/>
        </w:rPr>
        <w:t xml:space="preserve">39 и минимальном проходном в 15 баллов. Средний балл по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пятибальной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шкале  3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>,</w:t>
      </w:r>
      <w:r w:rsidR="00F115AF" w:rsidRPr="00A50D43">
        <w:rPr>
          <w:rFonts w:ascii="Times New Roman" w:hAnsi="Times New Roman" w:cs="Times New Roman"/>
          <w:sz w:val="28"/>
          <w:szCs w:val="28"/>
        </w:rPr>
        <w:t>9</w:t>
      </w:r>
      <w:r w:rsidRPr="00A50D43">
        <w:rPr>
          <w:rFonts w:ascii="Times New Roman" w:hAnsi="Times New Roman" w:cs="Times New Roman"/>
          <w:sz w:val="28"/>
          <w:szCs w:val="28"/>
        </w:rPr>
        <w:t xml:space="preserve">.  В районе </w:t>
      </w:r>
      <w:r w:rsidR="00F115AF" w:rsidRPr="00A50D43">
        <w:rPr>
          <w:rFonts w:ascii="Times New Roman" w:hAnsi="Times New Roman" w:cs="Times New Roman"/>
          <w:sz w:val="28"/>
          <w:szCs w:val="28"/>
        </w:rPr>
        <w:t>75</w:t>
      </w:r>
      <w:r w:rsidRPr="00A50D43">
        <w:rPr>
          <w:rFonts w:ascii="Times New Roman" w:hAnsi="Times New Roman" w:cs="Times New Roman"/>
          <w:sz w:val="28"/>
          <w:szCs w:val="28"/>
        </w:rPr>
        <w:t xml:space="preserve"> «пятер</w:t>
      </w:r>
      <w:r w:rsidR="00F115AF" w:rsidRPr="00A50D43">
        <w:rPr>
          <w:rFonts w:ascii="Times New Roman" w:hAnsi="Times New Roman" w:cs="Times New Roman"/>
          <w:sz w:val="28"/>
          <w:szCs w:val="28"/>
        </w:rPr>
        <w:t>ок</w:t>
      </w:r>
      <w:r w:rsidRPr="00A50D43">
        <w:rPr>
          <w:rFonts w:ascii="Times New Roman" w:hAnsi="Times New Roman" w:cs="Times New Roman"/>
          <w:sz w:val="28"/>
          <w:szCs w:val="28"/>
        </w:rPr>
        <w:t>», 1</w:t>
      </w:r>
      <w:r w:rsidR="00F115AF" w:rsidRPr="00A50D43">
        <w:rPr>
          <w:rFonts w:ascii="Times New Roman" w:hAnsi="Times New Roman" w:cs="Times New Roman"/>
          <w:sz w:val="28"/>
          <w:szCs w:val="28"/>
        </w:rPr>
        <w:t>10</w:t>
      </w:r>
      <w:r w:rsidRPr="00A50D43">
        <w:rPr>
          <w:rFonts w:ascii="Times New Roman" w:hAnsi="Times New Roman" w:cs="Times New Roman"/>
          <w:sz w:val="28"/>
          <w:szCs w:val="28"/>
        </w:rPr>
        <w:t xml:space="preserve"> «четверок», </w:t>
      </w:r>
      <w:r w:rsidR="00F115AF" w:rsidRPr="00A50D43">
        <w:rPr>
          <w:rFonts w:ascii="Times New Roman" w:hAnsi="Times New Roman" w:cs="Times New Roman"/>
          <w:sz w:val="28"/>
          <w:szCs w:val="28"/>
        </w:rPr>
        <w:t>99</w:t>
      </w:r>
      <w:r w:rsidRPr="00A50D43">
        <w:rPr>
          <w:rFonts w:ascii="Times New Roman" w:hAnsi="Times New Roman" w:cs="Times New Roman"/>
          <w:sz w:val="28"/>
          <w:szCs w:val="28"/>
        </w:rPr>
        <w:t xml:space="preserve"> «троек» и </w:t>
      </w:r>
      <w:r w:rsidR="00F115AF" w:rsidRPr="00A50D43">
        <w:rPr>
          <w:rFonts w:ascii="Times New Roman" w:hAnsi="Times New Roman" w:cs="Times New Roman"/>
          <w:sz w:val="28"/>
          <w:szCs w:val="28"/>
        </w:rPr>
        <w:t>1</w:t>
      </w:r>
      <w:r w:rsidRPr="00A50D43">
        <w:rPr>
          <w:rFonts w:ascii="Times New Roman" w:hAnsi="Times New Roman" w:cs="Times New Roman"/>
          <w:sz w:val="28"/>
          <w:szCs w:val="28"/>
        </w:rPr>
        <w:t xml:space="preserve"> «дв</w:t>
      </w:r>
      <w:r w:rsidR="00F115AF" w:rsidRPr="00A50D43">
        <w:rPr>
          <w:rFonts w:ascii="Times New Roman" w:hAnsi="Times New Roman" w:cs="Times New Roman"/>
          <w:sz w:val="28"/>
          <w:szCs w:val="28"/>
        </w:rPr>
        <w:t>ойка</w:t>
      </w:r>
      <w:r w:rsidR="003360C5" w:rsidRPr="00A50D43">
        <w:rPr>
          <w:rFonts w:ascii="Times New Roman" w:hAnsi="Times New Roman" w:cs="Times New Roman"/>
          <w:sz w:val="28"/>
          <w:szCs w:val="28"/>
        </w:rPr>
        <w:t>», после апелляции и пересдачи от 02.07.19.</w:t>
      </w:r>
    </w:p>
    <w:p w:rsidR="00EA12B0" w:rsidRPr="00A50D43" w:rsidRDefault="008E5A13" w:rsidP="00A50D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43">
        <w:rPr>
          <w:rFonts w:ascii="Times New Roman" w:hAnsi="Times New Roman" w:cs="Times New Roman"/>
          <w:b/>
          <w:sz w:val="28"/>
          <w:szCs w:val="28"/>
        </w:rPr>
        <w:t>Анализ изложения.</w:t>
      </w:r>
      <w:r w:rsidR="00EA12B0" w:rsidRPr="00A50D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ЧАСТЬ 1.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Обучающиеся 9 класса в большинстве своем адекватно понимают информацию, умеют воспроизводить текст с заданной степенью свёрнутости, правильно излагают свои мысли, адекватно выражают своё отношение к фактам и явлениям действительности, соблюдают нормы построения текста (логичность, последовательность, связность, соответствие теме)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Задание 1: написание сжатого изложения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lastRenderedPageBreak/>
        <w:t xml:space="preserve">Для оценивания качества выполнения экзаменуемым задания 1 используются три основных критерия: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ИК1 – Содержание изложения (оценивается правильность восприятия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 исходного текста и точность их отражения в работе);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ИК 2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–  Сжатие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текста (оценивается владение приемами сжатия текстовой информации);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D43">
        <w:rPr>
          <w:rFonts w:ascii="Times New Roman" w:hAnsi="Times New Roman" w:cs="Times New Roman"/>
          <w:sz w:val="28"/>
          <w:szCs w:val="28"/>
        </w:rPr>
        <w:t>ИК  3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–  Смысловая  цельность,  речевая  связность  и  последовательность  изложения (оценивается умение проводить абзацное членение текста, избегать логических ошибок).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Охарактеризуем качество выполнения работ по отдельным критериям.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ИК1.  65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%  справились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с  заданием  на  максимальный  балл;  33%  экзаменуемых упустили или добавили одну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микротему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>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ИК2.  Абсолютное  большинство  экзаменуемых  справилось  с  заданием  по  данному критерию  на  высоком  уровне:  65%  получили  максимальный  балл,  использовав  один  или несколько  приемов  сжатия  исходного  текста  во  всех  трех 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микротемах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;  29%  экзаменуемых использовали  приемы  сжатия  при  пересказе  2-х 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;  и  только  5%  экзаменуемых использовали приемы сжатия одной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>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ИК3. 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У  74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% учащихся отсутствуют логические ошибки и нарушения абзацного членения, что свидетельствует о высоком уровне рецептивных умений выпускников 9-х классов; в 24% работ отмечается одна логическая ошибка и/или одно нарушение абзацного членения. </w:t>
      </w:r>
    </w:p>
    <w:p w:rsidR="005D09F4" w:rsidRPr="00A50D43" w:rsidRDefault="00251561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D43">
        <w:rPr>
          <w:rFonts w:ascii="Times New Roman" w:hAnsi="Times New Roman" w:cs="Times New Roman"/>
          <w:b/>
          <w:sz w:val="28"/>
          <w:szCs w:val="28"/>
        </w:rPr>
        <w:t>Анализ  с</w:t>
      </w:r>
      <w:r w:rsidR="005D09F4" w:rsidRPr="00A50D43">
        <w:rPr>
          <w:rFonts w:ascii="Times New Roman" w:hAnsi="Times New Roman" w:cs="Times New Roman"/>
          <w:b/>
          <w:sz w:val="28"/>
          <w:szCs w:val="28"/>
        </w:rPr>
        <w:t>очинени</w:t>
      </w:r>
      <w:r w:rsidRPr="00A50D43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="005D09F4" w:rsidRPr="00A50D43">
        <w:rPr>
          <w:rFonts w:ascii="Times New Roman" w:hAnsi="Times New Roman" w:cs="Times New Roman"/>
          <w:sz w:val="28"/>
          <w:szCs w:val="28"/>
        </w:rPr>
        <w:t>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Задание 15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D43">
        <w:rPr>
          <w:rFonts w:ascii="Times New Roman" w:hAnsi="Times New Roman" w:cs="Times New Roman"/>
          <w:sz w:val="28"/>
          <w:szCs w:val="28"/>
        </w:rPr>
        <w:t>В  Части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3  контрольно-измерительных  материалов  2019  г. 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содержится  одно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задание, предполагающее создание развернутого письменного высказывания  (сочинения-рассуждения)  на одну из предложенных тем по выбору экзаменуемого. В рассматриваемом нами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варианте  КИМ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экзаменуемым предлагались следующие варианты задания 15 на выбор: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lastRenderedPageBreak/>
        <w:t xml:space="preserve">15.1. Напишите сочинение-рассуждение, раскрывая смысл высказывания, взятого из учебника русского языка: «Владение языком будет неполным, если вы не знакомы с фразеологией».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Аргументируя свой ответ, приведите 2 (два) примера из прочитанного текста. Приводя примеры, указывайте номера нужных предложений или применяйте цитирование. Вы можете писать работу в научном или публицистическом стиле, раскрывая тему на лингвистическом материале.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Начать сочинение Вы можете с приведённого высказывания.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15.2. 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Напишите  сочинение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-рассуждение. 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Объясните,  как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Вы  понимаете  смысл  финала текста: «Великая вещь —  дружба». Приведите в сочинении 2 (два) аргумента из прочитанного текста, подтверждающих Ваши рассуждения. Приводя примеры, указывайте номера нужных предложений или применяйте цитирование.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15.3. Как Вы понимаете значение слова ДРУЖБА? Сформулируйте и прокомментируйте данное Вами определение. Напишите сочинение-рассуждение на тему «Что такое дружба», взяв в качестве тезиса данное Вами определение. Аргументируя свой тезис, приведите 2 (два) примера-аргумента,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подтверждающих  Ваши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рассуждения: один пример-аргумент приведите из прочитанного текста, а второй — из Вашего жизненного опыта.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D43">
        <w:rPr>
          <w:rFonts w:ascii="Times New Roman" w:hAnsi="Times New Roman" w:cs="Times New Roman"/>
          <w:sz w:val="28"/>
          <w:szCs w:val="28"/>
        </w:rPr>
        <w:t>Объём  сочинения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экзаменуемого  должен  составлять  не  менее  70  слов. 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Если  сочинение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Работа по любой из выбранных тем предполагает обращение к тексту, с которым выпускник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работал,  выполняя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задания  тестовой  части  2. 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При  выполнении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задания  15  экзаменуемый демонстрирует понимание  прочитанного текста. Кроме того, для успешного выполнения задания необходимо знать общие законы создания текста рассуждения, владеть логическими операциями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оформления  тезиса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,  доводов  и  примеров,  вывода,  знать  роль  композиционной  разводки  и логических связок. 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lastRenderedPageBreak/>
        <w:t xml:space="preserve">Для оценивания качества выполнения задания экспертами используются четыре основных критерия: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СК1 – наличие обоснованного ответа на поставленный вопрос;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СК2 – наличие примеров-аргументов;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СК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3  –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смысловая  цельность,  речевая  связность  и  последовательность  изложения (оценивается  правильность  абзацного  членения  текста,  последовательность  в  развитии  мысли, наличие логических ошибок);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СК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4  –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композиционная стройность работы (оценивается композиционная завершенность работы, наличие ошибок в структуре письменного высказывания).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D43">
        <w:rPr>
          <w:rFonts w:ascii="Times New Roman" w:hAnsi="Times New Roman" w:cs="Times New Roman"/>
          <w:sz w:val="28"/>
          <w:szCs w:val="28"/>
        </w:rPr>
        <w:t>Выполнение  задания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демонстрирует  умение  экзаменуемых  отвечать  на  поставленный вопрос,  подбирать  примеры  из  текста  и/или  «из  жизни»,  оформлять  ответ  в  соответствии  с законами логики развертывания мысли.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Отметим, что: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68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%  сочинений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получило  максимальную  оценку  по  критерию  СК1  «Наличие обоснованного ответа на поставленный вопрос»;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53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%  экзаменуемых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подтвердили  свои  рассуждения  двумя  примерами-аргументами, 35%  частично  выполнили  требования  по  критерию  СК2  «Наличие  примеров-аргументов», получив 2 балла из 3-х максимально возможных;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 в 62% работ отсутствуют логические ошибки и/или нарушения абзацного членения, в 36% работ содержится не более одной логической ошибки и/или одного нарушения абзацного членения;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D43">
        <w:rPr>
          <w:rFonts w:ascii="Times New Roman" w:hAnsi="Times New Roman" w:cs="Times New Roman"/>
          <w:sz w:val="28"/>
          <w:szCs w:val="28"/>
        </w:rPr>
        <w:t>композиция  89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%  работ  соответствует  коммуникативной  задаче  пишущего  –  дать развернутый 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аргументативный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  ответ,  снижение  баллов  по  критерию  СК4  «Композиционная стройность  работы»  может  быть  обусловлено  отсутствием  вывода,  несоответствием  вывода предыдущему высказыванию, в редких случаях - отсутствием исходного тезиса.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43">
        <w:rPr>
          <w:rFonts w:ascii="Times New Roman" w:hAnsi="Times New Roman" w:cs="Times New Roman"/>
          <w:b/>
          <w:sz w:val="28"/>
          <w:szCs w:val="28"/>
        </w:rPr>
        <w:t>Качество речевого оформления работы: грамотность и фактическая точность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lastRenderedPageBreak/>
        <w:t xml:space="preserve">Качество письменной речи оценивается по двум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работам  –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изложению и сочинению  –  в совокупности. 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При  оценивании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качества  речевого  оформления  работы  используются  пять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критериев: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ГК1 – соблюдение орфографических норм;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ГК2 – соблюдение пунктуационных норм;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ГК3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–  соблюдение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грамматических  норм;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ГК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4  –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соблюдение  речевых  норм;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ФК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1  –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фактическая точность письменной речи.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Суммарный объем работ должен составлять не менее 140 слов. Если этот объем составляет 70-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139  слов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,  то  по  критериям  за  грамотность  речи  (ГК1  –  ГК4)  не  может  выставляться 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максимальная оценка. Если суммарный объем работы менее 70 слов, то такая работа по критериям ГК1 – ГК4 оценивается нулем баллов.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Грамотность.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ab/>
        <w:t xml:space="preserve">При анализе грамотности учащихся были получены следующие результаты: по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критериям  ГК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3(грамматика) – 44% учащихся получили по 2 балла и 42% по одному баллу, 14 % учащихся получили по этому критерию 0 баллов. По критерию ГК4(речь) – 60 % учащихся получили по2 балла,35% по одному баллу, по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критерию  ФК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>(фактическая точность) 78%учащихся получили по 2балла, и лишь у 1% (5 чел) учащихся по этому критерию 0 баллов..</w:t>
      </w:r>
    </w:p>
    <w:p w:rsidR="003360C5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Гораздо ниже результаты по критериям ГК1(орфографические нормы) – 71% учащихся получили по 1, 2 баллам по данному критерию, а у 29 % учащихся по этому критерию 0 баллов. Критерий ГК2(пунктуационные нормы) тоже западает – 38% получили 2 баллов по данному критерию и 32% - 0 баллов.</w:t>
      </w:r>
    </w:p>
    <w:p w:rsidR="00D67BAD" w:rsidRPr="00A50D43" w:rsidRDefault="003360C5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Как показал анализ проблематичными остаются задания по орфографии и пунктуации. Рост числа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орфографических,  грамматических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и  речевых  ошибок  обусловлен  снижением  читательской культуры  современных  подростков,  сокращением  объема  слышимой  ими  книжной  речи.  В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lastRenderedPageBreak/>
        <w:t>результате  экзаменуемые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 создают  письменное  высказывание,  используя  разговорные конструкции, неуместные в письменных формах коммуникации.</w:t>
      </w:r>
    </w:p>
    <w:p w:rsidR="00B60CA9" w:rsidRPr="00A50D43" w:rsidRDefault="00D67BAD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B348A" w:rsidRPr="00A50D43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9125D6" w:rsidRPr="00A50D43">
        <w:rPr>
          <w:rFonts w:ascii="Times New Roman" w:hAnsi="Times New Roman" w:cs="Times New Roman"/>
          <w:sz w:val="28"/>
          <w:szCs w:val="28"/>
        </w:rPr>
        <w:t>выполнения</w:t>
      </w:r>
      <w:r w:rsidR="006B348A" w:rsidRPr="00A50D43">
        <w:rPr>
          <w:rFonts w:ascii="Times New Roman" w:hAnsi="Times New Roman" w:cs="Times New Roman"/>
          <w:sz w:val="28"/>
          <w:szCs w:val="28"/>
        </w:rPr>
        <w:t xml:space="preserve"> тестовой части</w:t>
      </w:r>
      <w:r w:rsidR="00E873D8" w:rsidRPr="00A50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5AF" w:rsidRPr="00A50D43" w:rsidRDefault="003E5FB9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115AF" w:rsidRPr="00A50D43">
        <w:rPr>
          <w:rFonts w:ascii="Times New Roman" w:hAnsi="Times New Roman" w:cs="Times New Roman"/>
          <w:sz w:val="28"/>
          <w:szCs w:val="28"/>
        </w:rPr>
        <w:t>Качество выполнения заданий 2-14 определяется не только обученностью выпускника, но и такими факторами, как объективная сложность анализируемого лингвистического явления, спецификой текстового материала, предложенного для работы в конкретном варианте, форматом тестового задания (работа с отдельными языковыми единицами или фрагментом текста), форматом ответа (цифра, последовательность цифр, слово, словосочетание).</w:t>
      </w:r>
    </w:p>
    <w:p w:rsidR="00B37D03" w:rsidRPr="00A50D43" w:rsidRDefault="00F115AF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Рассмотрим качество выполнения</w:t>
      </w:r>
      <w:r w:rsidR="00616631" w:rsidRPr="00A50D43">
        <w:rPr>
          <w:rFonts w:ascii="Times New Roman" w:hAnsi="Times New Roman" w:cs="Times New Roman"/>
          <w:sz w:val="28"/>
          <w:szCs w:val="28"/>
        </w:rPr>
        <w:t xml:space="preserve"> отдельных заданий.</w:t>
      </w:r>
    </w:p>
    <w:p w:rsidR="001A5E7C" w:rsidRPr="00A50D43" w:rsidRDefault="001A5E7C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2 </w:t>
      </w:r>
      <w:r w:rsidRPr="00A50D43">
        <w:rPr>
          <w:rFonts w:ascii="Times New Roman" w:hAnsi="Times New Roman" w:cs="Times New Roman"/>
          <w:sz w:val="28"/>
          <w:szCs w:val="28"/>
        </w:rPr>
        <w:t>связано с умением понимать смысл текста художественного стиля объемом около 450 слов.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 Проверяемые элементы содержания</w:t>
      </w:r>
      <w:r w:rsidRPr="00A50D4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Pr="00A50D43">
        <w:rPr>
          <w:rFonts w:ascii="Times New Roman" w:hAnsi="Times New Roman" w:cs="Times New Roman"/>
          <w:sz w:val="28"/>
          <w:szCs w:val="28"/>
        </w:rPr>
        <w:t>Текст как речевое произведение. Смысловая и композиционная целостность текста. Анализ текста.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Выполнение задания предполагает ориентацию не только на основную, но и на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второстепенную информацию, содержащуюся в тексте. Чтобы верно ответить на вопрос, важно правильно понять и явную (прямо обозначенную), и скрытую (глубинную) информацию. Внимательное чтение текста, ориентированное на понимание авторской позиции, позволяет выбрать правильный ответ из числа предложенных вариантов.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С заданием 2 в среднем справились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 93%, что выше по сравнению с результатами по области  </w:t>
      </w:r>
      <w:r w:rsidRPr="00A50D43">
        <w:rPr>
          <w:rFonts w:ascii="Times New Roman" w:hAnsi="Times New Roman" w:cs="Times New Roman"/>
          <w:sz w:val="28"/>
          <w:szCs w:val="28"/>
        </w:rPr>
        <w:t xml:space="preserve"> </w:t>
      </w:r>
      <w:r w:rsidRPr="00A50D43">
        <w:rPr>
          <w:rFonts w:ascii="Times New Roman" w:hAnsi="Times New Roman" w:cs="Times New Roman"/>
          <w:b/>
          <w:sz w:val="28"/>
          <w:szCs w:val="28"/>
        </w:rPr>
        <w:t>90,66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 xml:space="preserve">% </w:t>
      </w:r>
      <w:r w:rsidR="000A0F8C" w:rsidRPr="00A50D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Но показатели качества выполнения задания значительно меняются в зависимости от варианта, что объясняется разными факторами, главными из которых является своеобразие текстового материала и тип вопроса по его содержанию.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3 </w:t>
      </w:r>
      <w:r w:rsidRPr="00A50D43">
        <w:rPr>
          <w:rFonts w:ascii="Times New Roman" w:hAnsi="Times New Roman" w:cs="Times New Roman"/>
          <w:sz w:val="28"/>
          <w:szCs w:val="28"/>
        </w:rPr>
        <w:t>проверяет знание лексических и синтаксических изобразительно-выразительных средств языка и предполагает их анализ в тексте. Чтобы выполнить задание, экзаменуемый должен опознавать языковые единицы, имеющие особую нагрузку, знать указанный в задании термин (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>сравнение,</w:t>
      </w:r>
    </w:p>
    <w:p w:rsidR="000A0F8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противопоставление, эпитет, метафора, олицетворение, фразеологизм, гипербола </w:t>
      </w:r>
      <w:r w:rsidRPr="00A50D43">
        <w:rPr>
          <w:rFonts w:ascii="Times New Roman" w:hAnsi="Times New Roman" w:cs="Times New Roman"/>
          <w:sz w:val="28"/>
          <w:szCs w:val="28"/>
        </w:rPr>
        <w:t xml:space="preserve">и др.), понимать функцию того или иного языкового средства и соотносить с этой функцией конкретный текстовый фрагмент. </w:t>
      </w:r>
      <w:r w:rsidR="000A0F8C" w:rsidRPr="00A50D43">
        <w:rPr>
          <w:rFonts w:ascii="Times New Roman" w:hAnsi="Times New Roman" w:cs="Times New Roman"/>
          <w:sz w:val="28"/>
          <w:szCs w:val="28"/>
        </w:rPr>
        <w:t>С заданием 3 в среднем справились 7</w:t>
      </w:r>
      <w:r w:rsidR="005726E9" w:rsidRPr="00A50D43">
        <w:rPr>
          <w:rFonts w:ascii="Times New Roman" w:hAnsi="Times New Roman" w:cs="Times New Roman"/>
          <w:sz w:val="28"/>
          <w:szCs w:val="28"/>
        </w:rPr>
        <w:t>2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%, по области  </w:t>
      </w:r>
      <w:r w:rsidR="00837AF8" w:rsidRPr="00A50D43">
        <w:rPr>
          <w:rFonts w:ascii="Times New Roman" w:hAnsi="Times New Roman" w:cs="Times New Roman"/>
          <w:sz w:val="28"/>
          <w:szCs w:val="28"/>
        </w:rPr>
        <w:t xml:space="preserve"> 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 </w:t>
      </w:r>
      <w:r w:rsidR="000A0F8C" w:rsidRPr="00A50D43">
        <w:rPr>
          <w:rFonts w:ascii="Times New Roman" w:hAnsi="Times New Roman" w:cs="Times New Roman"/>
          <w:b/>
          <w:sz w:val="28"/>
          <w:szCs w:val="28"/>
        </w:rPr>
        <w:t>74,08</w:t>
      </w:r>
      <w:r w:rsidR="000A0F8C" w:rsidRPr="00A50D43">
        <w:rPr>
          <w:rFonts w:ascii="Times New Roman" w:hAnsi="Times New Roman" w:cs="Times New Roman"/>
          <w:sz w:val="28"/>
          <w:szCs w:val="28"/>
        </w:rPr>
        <w:t>%.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Типичные затруднения экзаменуемых при выполнении задания 3: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- неумение распознать изобразительно-выразительное средство в контексте;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- неумение разграничить близкие по воздействию изобразительно-выразительные средства языка (например, метафора и сравнительные обороты, эпитеты и т.п.);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- незнание фразеологизмов;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- неумение разграничить лексику в прямом и переносном значении;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- неумение выявить олицетворение в прозаическом материале.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4 </w:t>
      </w:r>
      <w:r w:rsidRPr="00A50D43">
        <w:rPr>
          <w:rFonts w:ascii="Times New Roman" w:hAnsi="Times New Roman" w:cs="Times New Roman"/>
          <w:sz w:val="28"/>
          <w:szCs w:val="28"/>
        </w:rPr>
        <w:t>проверяет правила написания различных приставок (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>при</w:t>
      </w:r>
      <w:r w:rsidRPr="00A50D43">
        <w:rPr>
          <w:rFonts w:ascii="Times New Roman" w:hAnsi="Times New Roman" w:cs="Times New Roman"/>
          <w:sz w:val="28"/>
          <w:szCs w:val="28"/>
        </w:rPr>
        <w:t xml:space="preserve">- и 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>пре-</w:t>
      </w:r>
      <w:r w:rsidRPr="00A50D43">
        <w:rPr>
          <w:rFonts w:ascii="Times New Roman" w:hAnsi="Times New Roman" w:cs="Times New Roman"/>
          <w:sz w:val="28"/>
          <w:szCs w:val="28"/>
        </w:rPr>
        <w:t xml:space="preserve">, приставки на 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>з-</w:t>
      </w:r>
      <w:r w:rsidRPr="00A50D43">
        <w:rPr>
          <w:rFonts w:ascii="Times New Roman" w:hAnsi="Times New Roman" w:cs="Times New Roman"/>
          <w:sz w:val="28"/>
          <w:szCs w:val="28"/>
        </w:rPr>
        <w:t xml:space="preserve">, 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с- </w:t>
      </w:r>
      <w:r w:rsidRPr="00A50D43">
        <w:rPr>
          <w:rFonts w:ascii="Times New Roman" w:hAnsi="Times New Roman" w:cs="Times New Roman"/>
          <w:sz w:val="28"/>
          <w:szCs w:val="28"/>
        </w:rPr>
        <w:t>и др.).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Правописание приставок. Слитное, дефисное, раздельное написание.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Чтобы успешно выполнить задание 4, экзаменуемый должен видеть состав слова, понимать значение приставок, различать глухие и звонкие согласные, знать условия выбора приставок.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В 2019 г. процент выполнения задания 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по району </w:t>
      </w:r>
      <w:r w:rsidRPr="00A50D43">
        <w:rPr>
          <w:rFonts w:ascii="Times New Roman" w:hAnsi="Times New Roman" w:cs="Times New Roman"/>
          <w:sz w:val="28"/>
          <w:szCs w:val="28"/>
        </w:rPr>
        <w:t>составил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 69%, по области чуть выше</w:t>
      </w:r>
      <w:r w:rsidRPr="00A50D43">
        <w:rPr>
          <w:rFonts w:ascii="Times New Roman" w:hAnsi="Times New Roman" w:cs="Times New Roman"/>
          <w:sz w:val="28"/>
          <w:szCs w:val="28"/>
        </w:rPr>
        <w:t xml:space="preserve"> – </w:t>
      </w:r>
      <w:r w:rsidRPr="00A50D43">
        <w:rPr>
          <w:rFonts w:ascii="Times New Roman" w:hAnsi="Times New Roman" w:cs="Times New Roman"/>
          <w:b/>
          <w:sz w:val="28"/>
          <w:szCs w:val="28"/>
        </w:rPr>
        <w:t>70,21%.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Причины, затрудняющие выполнения задания: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- отсутствие необходимой практики применения правил правописания приставок в той форме, в какой они предлагаются на экзамене;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lastRenderedPageBreak/>
        <w:t xml:space="preserve">- непонимание оттенков значения приставок 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>при</w:t>
      </w:r>
      <w:r w:rsidRPr="00A50D43">
        <w:rPr>
          <w:rFonts w:ascii="Times New Roman" w:hAnsi="Times New Roman" w:cs="Times New Roman"/>
          <w:sz w:val="28"/>
          <w:szCs w:val="28"/>
        </w:rPr>
        <w:t xml:space="preserve">- и 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>пре</w:t>
      </w:r>
      <w:r w:rsidRPr="00A50D43">
        <w:rPr>
          <w:rFonts w:ascii="Times New Roman" w:hAnsi="Times New Roman" w:cs="Times New Roman"/>
          <w:sz w:val="28"/>
          <w:szCs w:val="28"/>
        </w:rPr>
        <w:t>-;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- неразличение звонких и глухих согласных, возможно, нарушения языкового анализа и синтеза;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- неумение проводить морфемный анализ слова, значимый для орфографического выбора.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Условия задачи для экзаменуемого усложняются, если в текстовом фрагменте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присутствуют два слова с приставками при- или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пре-,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но с разным значением приставок; если встречаются слова, в которых З и С – часть корня. Отработка необходимых умений позволяет экзаменуемым преодолевать названные трудности.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5 </w:t>
      </w:r>
      <w:r w:rsidRPr="00A50D43">
        <w:rPr>
          <w:rFonts w:ascii="Times New Roman" w:hAnsi="Times New Roman" w:cs="Times New Roman"/>
          <w:sz w:val="28"/>
          <w:szCs w:val="28"/>
        </w:rPr>
        <w:t>проверяет знание правил, определяющих написание суффиксов.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Правописание -Н- и -НН- в различных частях речи. Правописание суффиксов различных частей речи (кроме -Н-/-НН-). Правописание личных окончаний глаголов и суффиксов причастий настоящего времени.</w:t>
      </w:r>
    </w:p>
    <w:p w:rsidR="007F3CB7" w:rsidRPr="00A50D43" w:rsidRDefault="00A50D43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5E7C" w:rsidRPr="00A50D43">
        <w:rPr>
          <w:rFonts w:ascii="Times New Roman" w:hAnsi="Times New Roman" w:cs="Times New Roman"/>
          <w:sz w:val="28"/>
          <w:szCs w:val="28"/>
        </w:rPr>
        <w:t>Задание 5 также ориентировано на работу с текстовым фрагментом. Его выполнение</w:t>
      </w:r>
      <w:r w:rsidR="007F3CB7" w:rsidRPr="00A50D43">
        <w:rPr>
          <w:rFonts w:ascii="Times New Roman" w:hAnsi="Times New Roman" w:cs="Times New Roman"/>
          <w:sz w:val="28"/>
          <w:szCs w:val="28"/>
        </w:rPr>
        <w:t xml:space="preserve"> предполагает не только знание орфографического правила, но и умение различать морфологическую принадлежность слова, содержащего орфограмму. Сложность задания обусловлено тем, что в поле зрения экзаменуемого оказываются омонимы и </w:t>
      </w:r>
      <w:proofErr w:type="spellStart"/>
      <w:r w:rsidR="007F3CB7" w:rsidRPr="00A50D43">
        <w:rPr>
          <w:rFonts w:ascii="Times New Roman" w:hAnsi="Times New Roman" w:cs="Times New Roman"/>
          <w:sz w:val="28"/>
          <w:szCs w:val="28"/>
        </w:rPr>
        <w:t>омоформы</w:t>
      </w:r>
      <w:proofErr w:type="spellEnd"/>
      <w:r w:rsidR="007F3CB7" w:rsidRPr="00A50D43">
        <w:rPr>
          <w:rFonts w:ascii="Times New Roman" w:hAnsi="Times New Roman" w:cs="Times New Roman"/>
          <w:sz w:val="28"/>
          <w:szCs w:val="28"/>
        </w:rPr>
        <w:t xml:space="preserve">. Так, экзаменуемый должен различать прилагательные, причастия и наречия, в суффиксах которых имеется </w:t>
      </w:r>
      <w:r w:rsidR="007F3CB7" w:rsidRPr="00A50D43">
        <w:rPr>
          <w:rFonts w:ascii="Times New Roman" w:hAnsi="Times New Roman" w:cs="Times New Roman"/>
          <w:b/>
          <w:bCs/>
          <w:sz w:val="28"/>
          <w:szCs w:val="28"/>
        </w:rPr>
        <w:t>Н/НН</w:t>
      </w:r>
      <w:r w:rsidR="007F3CB7" w:rsidRPr="00A50D43">
        <w:rPr>
          <w:rFonts w:ascii="Times New Roman" w:hAnsi="Times New Roman" w:cs="Times New Roman"/>
          <w:sz w:val="28"/>
          <w:szCs w:val="28"/>
        </w:rPr>
        <w:t>. Этот раздел школьного курса русского языка традиционно один из самых трудных для школьников.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Процент выполнения этого задания в </w:t>
      </w:r>
      <w:r w:rsidR="000A0F8C" w:rsidRPr="00A50D43">
        <w:rPr>
          <w:rFonts w:ascii="Times New Roman" w:hAnsi="Times New Roman" w:cs="Times New Roman"/>
          <w:sz w:val="28"/>
          <w:szCs w:val="28"/>
        </w:rPr>
        <w:t>по району значительно ниже по сравнению с областными показателями и составил 77</w:t>
      </w:r>
      <w:proofErr w:type="gramStart"/>
      <w:r w:rsidR="000A0F8C" w:rsidRPr="00A50D43">
        <w:rPr>
          <w:rFonts w:ascii="Times New Roman" w:hAnsi="Times New Roman" w:cs="Times New Roman"/>
          <w:sz w:val="28"/>
          <w:szCs w:val="28"/>
        </w:rPr>
        <w:t>%</w:t>
      </w:r>
      <w:r w:rsidRPr="00A50D43">
        <w:rPr>
          <w:rFonts w:ascii="Times New Roman" w:hAnsi="Times New Roman" w:cs="Times New Roman"/>
          <w:sz w:val="28"/>
          <w:szCs w:val="28"/>
        </w:rPr>
        <w:t xml:space="preserve"> </w:t>
      </w:r>
      <w:r w:rsidR="000A0F8C" w:rsidRPr="00A50D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A0F8C" w:rsidRPr="00A50D43">
        <w:rPr>
          <w:rFonts w:ascii="Times New Roman" w:hAnsi="Times New Roman" w:cs="Times New Roman"/>
          <w:sz w:val="28"/>
          <w:szCs w:val="28"/>
        </w:rPr>
        <w:t xml:space="preserve"> по области</w:t>
      </w:r>
      <w:r w:rsidRPr="00A50D43">
        <w:rPr>
          <w:rFonts w:ascii="Times New Roman" w:hAnsi="Times New Roman" w:cs="Times New Roman"/>
          <w:sz w:val="28"/>
          <w:szCs w:val="28"/>
        </w:rPr>
        <w:t xml:space="preserve"> – </w:t>
      </w:r>
      <w:r w:rsidRPr="00A50D43">
        <w:rPr>
          <w:rFonts w:ascii="Times New Roman" w:hAnsi="Times New Roman" w:cs="Times New Roman"/>
          <w:b/>
          <w:sz w:val="28"/>
          <w:szCs w:val="28"/>
        </w:rPr>
        <w:t>82,57</w:t>
      </w:r>
      <w:r w:rsidRPr="00A50D43">
        <w:rPr>
          <w:rFonts w:ascii="Times New Roman" w:hAnsi="Times New Roman" w:cs="Times New Roman"/>
          <w:sz w:val="28"/>
          <w:szCs w:val="28"/>
        </w:rPr>
        <w:t>%,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6 </w:t>
      </w:r>
      <w:r w:rsidRPr="00A50D43">
        <w:rPr>
          <w:rFonts w:ascii="Times New Roman" w:hAnsi="Times New Roman" w:cs="Times New Roman"/>
          <w:sz w:val="28"/>
          <w:szCs w:val="28"/>
        </w:rPr>
        <w:t xml:space="preserve">проверяет умение опознавать языковые единицы, проводить различные виды их анализа. Экзаменуемые должны различать разговорную, </w:t>
      </w:r>
      <w:r w:rsidRPr="00A50D43">
        <w:rPr>
          <w:rFonts w:ascii="Times New Roman" w:hAnsi="Times New Roman" w:cs="Times New Roman"/>
          <w:sz w:val="28"/>
          <w:szCs w:val="28"/>
        </w:rPr>
        <w:lastRenderedPageBreak/>
        <w:t>стилистически нейтральную и книжную речь (научный стиль, официально-деловой стиль, публицистический стиль), а также понимать специфику языка художественной литературы.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 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 xml:space="preserve">Лексика и фразеология. Синонимы. Фразеологические обороты. Группы слов по происхождению и употреблению. Экзаменуемым для работы предлагается стилистически окрашенное слово или словосочетание 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>(внушало ужас)</w:t>
      </w:r>
      <w:r w:rsidRPr="00A50D43">
        <w:rPr>
          <w:rFonts w:ascii="Times New Roman" w:hAnsi="Times New Roman" w:cs="Times New Roman"/>
          <w:sz w:val="28"/>
          <w:szCs w:val="28"/>
        </w:rPr>
        <w:t>, к которым они должны подобрать стилистически нейтральный синоним. Выполнение задания предполагает учет контекста и наличие у выпускника общей культуры.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Качество выполнения задания 6 по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Ирбитскому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 МО в 2019 г. составило</w:t>
      </w:r>
      <w:r w:rsidR="000A0F8C" w:rsidRPr="00A50D43">
        <w:rPr>
          <w:rFonts w:ascii="Times New Roman" w:hAnsi="Times New Roman" w:cs="Times New Roman"/>
          <w:b/>
          <w:sz w:val="28"/>
          <w:szCs w:val="28"/>
        </w:rPr>
        <w:t>66</w:t>
      </w:r>
      <w:r w:rsidR="000A0F8C" w:rsidRPr="00A50D43">
        <w:rPr>
          <w:rFonts w:ascii="Times New Roman" w:hAnsi="Times New Roman" w:cs="Times New Roman"/>
          <w:sz w:val="28"/>
          <w:szCs w:val="28"/>
        </w:rPr>
        <w:t>%,</w:t>
      </w:r>
      <w:r w:rsidRPr="00A50D43">
        <w:rPr>
          <w:rFonts w:ascii="Times New Roman" w:hAnsi="Times New Roman" w:cs="Times New Roman"/>
          <w:sz w:val="28"/>
          <w:szCs w:val="28"/>
        </w:rPr>
        <w:t xml:space="preserve"> 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по области </w:t>
      </w:r>
      <w:r w:rsidRPr="00A50D43">
        <w:rPr>
          <w:rFonts w:ascii="Times New Roman" w:hAnsi="Times New Roman" w:cs="Times New Roman"/>
          <w:b/>
          <w:sz w:val="28"/>
          <w:szCs w:val="28"/>
        </w:rPr>
        <w:t>67,74</w:t>
      </w:r>
      <w:r w:rsidRPr="00A50D43">
        <w:rPr>
          <w:rFonts w:ascii="Times New Roman" w:hAnsi="Times New Roman" w:cs="Times New Roman"/>
          <w:sz w:val="28"/>
          <w:szCs w:val="28"/>
        </w:rPr>
        <w:t>%,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7 </w:t>
      </w:r>
      <w:r w:rsidRPr="00A50D43">
        <w:rPr>
          <w:rFonts w:ascii="Times New Roman" w:hAnsi="Times New Roman" w:cs="Times New Roman"/>
          <w:sz w:val="28"/>
          <w:szCs w:val="28"/>
        </w:rPr>
        <w:t>проверяет умение проводить синтаксический анализ в границах словосочетания. Экзаменуемому нужно указанное словосочетание трансформировать в словосочетание с требуемым видом связи (управление, согласование).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 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Словосочетание. В ряде вариантов используются задания, в которых словосочетания, построенные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на основе согласования, нужно заменить синонимичным словосочетанием со связью управление, в другой части вариантов – наоборот.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Причиной ошибок является неразличение видов синтаксической связи, отсутствие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подвижности лексики и грамматики родного языка, неразличение смысловых оттенков словосочетаний. Качество выполнения анализируемого </w:t>
      </w:r>
      <w:r w:rsidR="000A0F8C" w:rsidRPr="00A50D43">
        <w:rPr>
          <w:rFonts w:ascii="Times New Roman" w:hAnsi="Times New Roman" w:cs="Times New Roman"/>
          <w:sz w:val="28"/>
          <w:szCs w:val="28"/>
        </w:rPr>
        <w:t>задания</w:t>
      </w:r>
      <w:r w:rsidRPr="00A50D43">
        <w:rPr>
          <w:rFonts w:ascii="Times New Roman" w:hAnsi="Times New Roman" w:cs="Times New Roman"/>
          <w:sz w:val="28"/>
          <w:szCs w:val="28"/>
        </w:rPr>
        <w:t xml:space="preserve"> </w:t>
      </w:r>
      <w:r w:rsidR="000A0F8C" w:rsidRPr="00A50D43">
        <w:rPr>
          <w:rFonts w:ascii="Times New Roman" w:hAnsi="Times New Roman" w:cs="Times New Roman"/>
          <w:sz w:val="28"/>
          <w:szCs w:val="28"/>
        </w:rPr>
        <w:t>составило 82%, по области значительно выше</w:t>
      </w:r>
      <w:r w:rsidRPr="00A50D43">
        <w:rPr>
          <w:rFonts w:ascii="Times New Roman" w:hAnsi="Times New Roman" w:cs="Times New Roman"/>
          <w:sz w:val="28"/>
          <w:szCs w:val="28"/>
        </w:rPr>
        <w:t xml:space="preserve">– </w:t>
      </w:r>
      <w:r w:rsidRPr="00A50D43">
        <w:rPr>
          <w:rFonts w:ascii="Times New Roman" w:hAnsi="Times New Roman" w:cs="Times New Roman"/>
          <w:b/>
          <w:sz w:val="28"/>
          <w:szCs w:val="28"/>
        </w:rPr>
        <w:t>98%</w:t>
      </w:r>
      <w:r w:rsidRPr="00A50D43">
        <w:rPr>
          <w:rFonts w:ascii="Times New Roman" w:hAnsi="Times New Roman" w:cs="Times New Roman"/>
          <w:sz w:val="28"/>
          <w:szCs w:val="28"/>
        </w:rPr>
        <w:t>.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8 </w:t>
      </w:r>
      <w:r w:rsidRPr="00A50D43">
        <w:rPr>
          <w:rFonts w:ascii="Times New Roman" w:hAnsi="Times New Roman" w:cs="Times New Roman"/>
          <w:sz w:val="28"/>
          <w:szCs w:val="28"/>
        </w:rPr>
        <w:t>проверяет умение экзаменуемого определять грамматическую основу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предложения. Выполнение задания предполагает анализ языкового материала, указанного в тексте.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Предложение. Грамматическая(предикативная) основа предложения. Подлежащее и сказуемое как главные члены предложения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Для выполнения задания необходимо свободно владеть навыками смыслового чтения, актуального членения предложения, определения частей речи, так как главный член односоставного предложения имеет определенные морфологические показатели, которые надо знать.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Нужно отметить, что в КИМ регулярно используются трудные случаи грамматического оформления главных членов предложений. Качество выполнения задания зависит от степени сложности языковых единиц, предложенных в контрольно-измерительных материалах. Это приводит к нестабильности результатов в целом:</w:t>
      </w:r>
    </w:p>
    <w:p w:rsidR="007F3CB7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Общее качество выполнения задания 8 в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составило  –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</w:t>
      </w:r>
      <w:r w:rsidR="000A0F8C" w:rsidRPr="00A50D43">
        <w:rPr>
          <w:rFonts w:ascii="Times New Roman" w:hAnsi="Times New Roman" w:cs="Times New Roman"/>
          <w:b/>
          <w:sz w:val="28"/>
          <w:szCs w:val="28"/>
        </w:rPr>
        <w:t>6</w:t>
      </w:r>
      <w:r w:rsidR="005726E9" w:rsidRPr="00A50D43">
        <w:rPr>
          <w:rFonts w:ascii="Times New Roman" w:hAnsi="Times New Roman" w:cs="Times New Roman"/>
          <w:b/>
          <w:sz w:val="28"/>
          <w:szCs w:val="28"/>
        </w:rPr>
        <w:t>5</w:t>
      </w:r>
      <w:r w:rsidRPr="00A50D43">
        <w:rPr>
          <w:rFonts w:ascii="Times New Roman" w:hAnsi="Times New Roman" w:cs="Times New Roman"/>
          <w:sz w:val="28"/>
          <w:szCs w:val="28"/>
        </w:rPr>
        <w:t>%.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 По области </w:t>
      </w:r>
      <w:r w:rsidR="000A0F8C" w:rsidRPr="00A50D43">
        <w:rPr>
          <w:rFonts w:ascii="Times New Roman" w:hAnsi="Times New Roman" w:cs="Times New Roman"/>
          <w:b/>
          <w:sz w:val="28"/>
          <w:szCs w:val="28"/>
        </w:rPr>
        <w:t>66,76</w:t>
      </w:r>
      <w:r w:rsidR="000A0F8C" w:rsidRPr="00A50D43">
        <w:rPr>
          <w:rFonts w:ascii="Times New Roman" w:hAnsi="Times New Roman" w:cs="Times New Roman"/>
          <w:sz w:val="28"/>
          <w:szCs w:val="28"/>
        </w:rPr>
        <w:t>%</w:t>
      </w:r>
    </w:p>
    <w:p w:rsidR="00C11436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1436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9 </w:t>
      </w:r>
      <w:r w:rsidRPr="00A50D43">
        <w:rPr>
          <w:rFonts w:ascii="Times New Roman" w:hAnsi="Times New Roman" w:cs="Times New Roman"/>
          <w:sz w:val="28"/>
          <w:szCs w:val="28"/>
        </w:rPr>
        <w:t>направлено на работу с простым осложненным предложением. Экзаменуемые должны найти в заданном фрагменте простое предложение, осложненное уточняющими, обособленными членами.</w:t>
      </w:r>
    </w:p>
    <w:p w:rsidR="00C11436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Осложненное простое предложение.</w:t>
      </w:r>
    </w:p>
    <w:p w:rsidR="00C11436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Для выполнения задания необходим комплекс синтаксических умений и навыков:</w:t>
      </w:r>
    </w:p>
    <w:p w:rsidR="00C11436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распознать главные, второстепенные члены, а также грамматические конструкции, синтаксически не связанные с предложением, осмыслить способы выражения главных и второстепенных членов, а также позиции второстепенных членов с точки зрения условий их обособления.</w:t>
      </w:r>
    </w:p>
    <w:p w:rsidR="00C11436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В целом результат выполн</w:t>
      </w:r>
      <w:r w:rsidR="000A0F8C" w:rsidRPr="00A50D43">
        <w:rPr>
          <w:rFonts w:ascii="Times New Roman" w:hAnsi="Times New Roman" w:cs="Times New Roman"/>
          <w:sz w:val="28"/>
          <w:szCs w:val="28"/>
        </w:rPr>
        <w:t>ения задания 9 стабильно низкий составил по району 6</w:t>
      </w:r>
      <w:r w:rsidR="005726E9" w:rsidRPr="00A50D43">
        <w:rPr>
          <w:rFonts w:ascii="Times New Roman" w:hAnsi="Times New Roman" w:cs="Times New Roman"/>
          <w:sz w:val="28"/>
          <w:szCs w:val="28"/>
        </w:rPr>
        <w:t>3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%, по области </w:t>
      </w:r>
      <w:r w:rsidRPr="00A50D43">
        <w:rPr>
          <w:rFonts w:ascii="Times New Roman" w:hAnsi="Times New Roman" w:cs="Times New Roman"/>
          <w:b/>
          <w:sz w:val="28"/>
          <w:szCs w:val="28"/>
        </w:rPr>
        <w:t>64,70%</w:t>
      </w:r>
    </w:p>
    <w:p w:rsidR="00C11436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436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10 </w:t>
      </w:r>
      <w:r w:rsidRPr="00A50D43">
        <w:rPr>
          <w:rFonts w:ascii="Times New Roman" w:hAnsi="Times New Roman" w:cs="Times New Roman"/>
          <w:sz w:val="28"/>
          <w:szCs w:val="28"/>
        </w:rPr>
        <w:t>проверяет умение определять в составе предложения вводные конструкции.</w:t>
      </w:r>
    </w:p>
    <w:p w:rsidR="000A0F8C" w:rsidRPr="00A50D43" w:rsidRDefault="00C11436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Пунктуационный анализ. Знаки препинания в предложениях со словами и конструкциями, грамматически не связанными с членами. Как и при выполнении задания 9, экзаменуемым необходимы умения найти в предложении главные члены и второстепенные, среди второстепенных членов распознать обособленные и уточняющие, выявить компоненты, которые не входят в структуру предложения</w:t>
      </w:r>
      <w:r w:rsidR="003513A9" w:rsidRPr="00A50D43">
        <w:rPr>
          <w:rFonts w:ascii="Times New Roman" w:hAnsi="Times New Roman" w:cs="Times New Roman"/>
          <w:sz w:val="28"/>
          <w:szCs w:val="28"/>
        </w:rPr>
        <w:t>.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 Более высокий результат качества выполнения задания отмечается в тех случаях, когда используются распространенные вводные единицы, выражающие степень</w:t>
      </w:r>
    </w:p>
    <w:p w:rsidR="000A0F8C" w:rsidRPr="00A50D43" w:rsidRDefault="000A0F8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достоверности сообщения, типа 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>наверно, конечно.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Качество выполнения анализируемого варианта</w:t>
      </w:r>
      <w:r w:rsidR="000A0F8C" w:rsidRPr="00A50D43">
        <w:rPr>
          <w:rFonts w:ascii="Times New Roman" w:hAnsi="Times New Roman" w:cs="Times New Roman"/>
          <w:sz w:val="28"/>
          <w:szCs w:val="28"/>
        </w:rPr>
        <w:t xml:space="preserve"> по району 72%, по области</w:t>
      </w:r>
      <w:r w:rsidRPr="00A50D43">
        <w:rPr>
          <w:rFonts w:ascii="Times New Roman" w:hAnsi="Times New Roman" w:cs="Times New Roman"/>
          <w:sz w:val="28"/>
          <w:szCs w:val="28"/>
        </w:rPr>
        <w:t xml:space="preserve"> – </w:t>
      </w:r>
      <w:r w:rsidRPr="00A50D43">
        <w:rPr>
          <w:rFonts w:ascii="Times New Roman" w:hAnsi="Times New Roman" w:cs="Times New Roman"/>
          <w:b/>
          <w:sz w:val="28"/>
          <w:szCs w:val="28"/>
        </w:rPr>
        <w:t>74,37</w:t>
      </w:r>
      <w:r w:rsidRPr="00A50D43">
        <w:rPr>
          <w:rFonts w:ascii="Times New Roman" w:hAnsi="Times New Roman" w:cs="Times New Roman"/>
          <w:sz w:val="28"/>
          <w:szCs w:val="28"/>
        </w:rPr>
        <w:t>%.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11 </w:t>
      </w:r>
      <w:r w:rsidRPr="00A50D43">
        <w:rPr>
          <w:rFonts w:ascii="Times New Roman" w:hAnsi="Times New Roman" w:cs="Times New Roman"/>
          <w:sz w:val="28"/>
          <w:szCs w:val="28"/>
        </w:rPr>
        <w:t>проверяет умение экзаменуемого находить грамматическую основу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предложения.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 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Синтаксический анализ сложного предложения.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Нередко экзаменуемые не учитывают местоименную замену в именовании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>подлежащего(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которые произошли) </w:t>
      </w:r>
      <w:r w:rsidRPr="00A50D43">
        <w:rPr>
          <w:rFonts w:ascii="Times New Roman" w:hAnsi="Times New Roman" w:cs="Times New Roman"/>
          <w:sz w:val="28"/>
          <w:szCs w:val="28"/>
        </w:rPr>
        <w:t>и не замечают грамматическую основу. Большая часть выпускников не различает сложные предложения и простое предложение с однородными сказуемыми.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Средний процент выполнения задания 11 по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Ирбитскому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 МО составил 6</w:t>
      </w:r>
      <w:r w:rsidR="002A2F9E" w:rsidRPr="00A50D43">
        <w:rPr>
          <w:rFonts w:ascii="Times New Roman" w:hAnsi="Times New Roman" w:cs="Times New Roman"/>
          <w:sz w:val="28"/>
          <w:szCs w:val="28"/>
        </w:rPr>
        <w:t>5</w:t>
      </w:r>
      <w:r w:rsidRPr="00A50D43">
        <w:rPr>
          <w:rFonts w:ascii="Times New Roman" w:hAnsi="Times New Roman" w:cs="Times New Roman"/>
          <w:sz w:val="28"/>
          <w:szCs w:val="28"/>
        </w:rPr>
        <w:t xml:space="preserve">,5% - в 2019 </w:t>
      </w:r>
      <w:proofErr w:type="spellStart"/>
      <w:proofErr w:type="gramStart"/>
      <w:r w:rsidRPr="00A50D43">
        <w:rPr>
          <w:rFonts w:ascii="Times New Roman" w:hAnsi="Times New Roman" w:cs="Times New Roman"/>
          <w:sz w:val="28"/>
          <w:szCs w:val="28"/>
        </w:rPr>
        <w:t>г.по</w:t>
      </w:r>
      <w:proofErr w:type="spellEnd"/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Свердловской области </w:t>
      </w:r>
      <w:r w:rsidR="002A2F9E" w:rsidRPr="00A50D43">
        <w:rPr>
          <w:rFonts w:ascii="Times New Roman" w:hAnsi="Times New Roman" w:cs="Times New Roman"/>
          <w:sz w:val="28"/>
          <w:szCs w:val="28"/>
        </w:rPr>
        <w:t>он тоже не высок 67,5%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12 </w:t>
      </w:r>
      <w:r w:rsidRPr="00A50D43">
        <w:rPr>
          <w:rFonts w:ascii="Times New Roman" w:hAnsi="Times New Roman" w:cs="Times New Roman"/>
          <w:sz w:val="28"/>
          <w:szCs w:val="28"/>
        </w:rPr>
        <w:t>проверяет умение экзаменуемого распознавать в контексте синтаксические конструкции разных типов, учитывая совокупность факторов: смысл, интонация и грамматические признаки.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Пунктуационный анализ. Знаки препинания в сложносочиненном и в сложноподчиненном предложении.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Для выполнения задания экзаменуемые работают с одним или несколькими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предложениями из текста, предъявленных в материалах с нумерацией всех запятых. Необходимо внимательно выбрать только те цифры, которые обозначают заданный вид связи (сочинительную или подчинительную).</w:t>
      </w:r>
    </w:p>
    <w:p w:rsidR="003513A9" w:rsidRPr="00A50D43" w:rsidRDefault="002A2F9E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Средний процент выполнения задания 12 по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Ирбитскому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 МО составил 55,5% - </w:t>
      </w:r>
      <w:proofErr w:type="spellStart"/>
      <w:proofErr w:type="gramStart"/>
      <w:r w:rsidRPr="00A50D43">
        <w:rPr>
          <w:rFonts w:ascii="Times New Roman" w:hAnsi="Times New Roman" w:cs="Times New Roman"/>
          <w:sz w:val="28"/>
          <w:szCs w:val="28"/>
        </w:rPr>
        <w:t>в.по</w:t>
      </w:r>
      <w:proofErr w:type="spellEnd"/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Свердловской области он тоже не высок </w:t>
      </w:r>
      <w:r w:rsidRPr="00A50D43">
        <w:rPr>
          <w:rFonts w:ascii="Times New Roman" w:hAnsi="Times New Roman" w:cs="Times New Roman"/>
          <w:b/>
          <w:sz w:val="28"/>
          <w:szCs w:val="28"/>
        </w:rPr>
        <w:t>56,45%</w:t>
      </w:r>
      <w:r w:rsidRPr="00A50D43">
        <w:rPr>
          <w:rFonts w:ascii="Times New Roman" w:hAnsi="Times New Roman" w:cs="Times New Roman"/>
          <w:sz w:val="28"/>
          <w:szCs w:val="28"/>
        </w:rPr>
        <w:t xml:space="preserve"> справились с заданием.</w:t>
      </w:r>
    </w:p>
    <w:p w:rsidR="007F3CB7" w:rsidRPr="00A50D43" w:rsidRDefault="007F3CB7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13 </w:t>
      </w:r>
      <w:r w:rsidRPr="00A50D43">
        <w:rPr>
          <w:rFonts w:ascii="Times New Roman" w:hAnsi="Times New Roman" w:cs="Times New Roman"/>
          <w:sz w:val="28"/>
          <w:szCs w:val="28"/>
        </w:rPr>
        <w:t>проверяет умение анализировать структуру сложного предложения.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Экзаменуемые работают с объемным фрагментом текста, включающего разные синтаксические модели. При выполнении задания экзаменуемым необходимо различать последовательное и однородное подчинение придаточных предложений.</w:t>
      </w:r>
    </w:p>
    <w:p w:rsidR="002A2F9E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 xml:space="preserve">Синтаксический анализ сложного предложения. </w:t>
      </w:r>
      <w:r w:rsidR="002A2F9E" w:rsidRPr="00A50D43">
        <w:rPr>
          <w:rFonts w:ascii="Times New Roman" w:hAnsi="Times New Roman" w:cs="Times New Roman"/>
          <w:sz w:val="28"/>
          <w:szCs w:val="28"/>
        </w:rPr>
        <w:t xml:space="preserve">Средний процент выполнения задания 13 по </w:t>
      </w:r>
      <w:proofErr w:type="spellStart"/>
      <w:r w:rsidR="002A2F9E" w:rsidRPr="00A50D43">
        <w:rPr>
          <w:rFonts w:ascii="Times New Roman" w:hAnsi="Times New Roman" w:cs="Times New Roman"/>
          <w:sz w:val="28"/>
          <w:szCs w:val="28"/>
        </w:rPr>
        <w:t>Ирбитскому</w:t>
      </w:r>
      <w:proofErr w:type="spellEnd"/>
      <w:r w:rsidR="002A2F9E" w:rsidRPr="00A50D43">
        <w:rPr>
          <w:rFonts w:ascii="Times New Roman" w:hAnsi="Times New Roman" w:cs="Times New Roman"/>
          <w:sz w:val="28"/>
          <w:szCs w:val="28"/>
        </w:rPr>
        <w:t xml:space="preserve"> МО составил 72,5% - по Свердловской области </w:t>
      </w:r>
      <w:r w:rsidR="002A2F9E" w:rsidRPr="00A50D43">
        <w:rPr>
          <w:rFonts w:ascii="Times New Roman" w:hAnsi="Times New Roman" w:cs="Times New Roman"/>
          <w:b/>
          <w:sz w:val="28"/>
          <w:szCs w:val="28"/>
        </w:rPr>
        <w:t>81,45%</w:t>
      </w:r>
      <w:r w:rsidR="002A2F9E" w:rsidRPr="00A50D43">
        <w:rPr>
          <w:rFonts w:ascii="Times New Roman" w:hAnsi="Times New Roman" w:cs="Times New Roman"/>
          <w:sz w:val="28"/>
          <w:szCs w:val="28"/>
        </w:rPr>
        <w:t xml:space="preserve"> справились с заданием.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bCs/>
          <w:sz w:val="28"/>
          <w:szCs w:val="28"/>
        </w:rPr>
        <w:t xml:space="preserve">Задание 14 </w:t>
      </w:r>
      <w:r w:rsidRPr="00A50D43">
        <w:rPr>
          <w:rFonts w:ascii="Times New Roman" w:hAnsi="Times New Roman" w:cs="Times New Roman"/>
          <w:sz w:val="28"/>
          <w:szCs w:val="28"/>
        </w:rPr>
        <w:t>проверяет умение опознавать синтаксические единицы, проводить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синтаксический (грамматико-пунктуационный) анализ.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i/>
          <w:iCs/>
          <w:sz w:val="28"/>
          <w:szCs w:val="28"/>
        </w:rPr>
        <w:t xml:space="preserve">Проверяемые элементы содержания: </w:t>
      </w:r>
      <w:r w:rsidRPr="00A50D43">
        <w:rPr>
          <w:rFonts w:ascii="Times New Roman" w:hAnsi="Times New Roman" w:cs="Times New Roman"/>
          <w:sz w:val="28"/>
          <w:szCs w:val="28"/>
        </w:rPr>
        <w:t>Сложные предложения с разными видами связи между частями. Для выполнения задания экзаменуемые работают с объемным фрагментом текста. Задание носит комплексный характер.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   </w:t>
      </w:r>
      <w:r w:rsidRPr="00A50D43">
        <w:rPr>
          <w:rFonts w:ascii="Times New Roman" w:hAnsi="Times New Roman" w:cs="Times New Roman"/>
          <w:b/>
          <w:sz w:val="28"/>
          <w:szCs w:val="28"/>
        </w:rPr>
        <w:t>Основными причинами выбора неправильных</w:t>
      </w:r>
      <w:r w:rsidRPr="00A50D43">
        <w:rPr>
          <w:rFonts w:ascii="Times New Roman" w:hAnsi="Times New Roman" w:cs="Times New Roman"/>
          <w:sz w:val="28"/>
          <w:szCs w:val="28"/>
        </w:rPr>
        <w:t xml:space="preserve"> ответов являются те же: непонимание грамматической структуры сложного предложения в целом, </w:t>
      </w:r>
      <w:r w:rsidRPr="00A50D43">
        <w:rPr>
          <w:rFonts w:ascii="Times New Roman" w:hAnsi="Times New Roman" w:cs="Times New Roman"/>
          <w:sz w:val="28"/>
          <w:szCs w:val="28"/>
        </w:rPr>
        <w:lastRenderedPageBreak/>
        <w:t>которое возникает из-за неумения выделять главные члены каждого простого предложения в составе сложного и определять границы простого предложения.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Тем не менее, общий процент выполнения задания 14</w:t>
      </w:r>
      <w:r w:rsidR="002A2F9E" w:rsidRPr="00A50D43">
        <w:rPr>
          <w:rFonts w:ascii="Times New Roman" w:hAnsi="Times New Roman" w:cs="Times New Roman"/>
          <w:sz w:val="28"/>
          <w:szCs w:val="28"/>
        </w:rPr>
        <w:t xml:space="preserve"> со</w:t>
      </w:r>
      <w:r w:rsidR="00D67BAD" w:rsidRPr="00A50D43">
        <w:rPr>
          <w:rFonts w:ascii="Times New Roman" w:hAnsi="Times New Roman" w:cs="Times New Roman"/>
          <w:sz w:val="28"/>
          <w:szCs w:val="28"/>
        </w:rPr>
        <w:t>с</w:t>
      </w:r>
      <w:r w:rsidR="002A2F9E" w:rsidRPr="00A50D43">
        <w:rPr>
          <w:rFonts w:ascii="Times New Roman" w:hAnsi="Times New Roman" w:cs="Times New Roman"/>
          <w:sz w:val="28"/>
          <w:szCs w:val="28"/>
        </w:rPr>
        <w:t xml:space="preserve">тавил по </w:t>
      </w:r>
      <w:proofErr w:type="spellStart"/>
      <w:r w:rsidR="002A2F9E" w:rsidRPr="00A50D43">
        <w:rPr>
          <w:rFonts w:ascii="Times New Roman" w:hAnsi="Times New Roman" w:cs="Times New Roman"/>
          <w:sz w:val="28"/>
          <w:szCs w:val="28"/>
        </w:rPr>
        <w:t>Ирбитскому</w:t>
      </w:r>
      <w:proofErr w:type="spellEnd"/>
      <w:r w:rsidR="002A2F9E" w:rsidRPr="00A50D43">
        <w:rPr>
          <w:rFonts w:ascii="Times New Roman" w:hAnsi="Times New Roman" w:cs="Times New Roman"/>
          <w:sz w:val="28"/>
          <w:szCs w:val="28"/>
        </w:rPr>
        <w:t xml:space="preserve"> МО 66</w:t>
      </w:r>
      <w:proofErr w:type="gramStart"/>
      <w:r w:rsidR="002A2F9E" w:rsidRPr="00A50D43">
        <w:rPr>
          <w:rFonts w:ascii="Times New Roman" w:hAnsi="Times New Roman" w:cs="Times New Roman"/>
          <w:sz w:val="28"/>
          <w:szCs w:val="28"/>
        </w:rPr>
        <w:t xml:space="preserve">%, </w:t>
      </w:r>
      <w:r w:rsidRPr="00A50D43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A50D43">
        <w:rPr>
          <w:rFonts w:ascii="Times New Roman" w:hAnsi="Times New Roman" w:cs="Times New Roman"/>
          <w:sz w:val="28"/>
          <w:szCs w:val="28"/>
        </w:rPr>
        <w:t xml:space="preserve"> Свердловской области составляет </w:t>
      </w:r>
      <w:r w:rsidRPr="00A50D43">
        <w:rPr>
          <w:rFonts w:ascii="Times New Roman" w:hAnsi="Times New Roman" w:cs="Times New Roman"/>
          <w:b/>
          <w:sz w:val="28"/>
          <w:szCs w:val="28"/>
        </w:rPr>
        <w:t>65,38</w:t>
      </w:r>
      <w:r w:rsidRPr="00A50D43">
        <w:rPr>
          <w:rFonts w:ascii="Times New Roman" w:hAnsi="Times New Roman" w:cs="Times New Roman"/>
          <w:sz w:val="28"/>
          <w:szCs w:val="28"/>
        </w:rPr>
        <w:t>%.</w:t>
      </w: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3A9" w:rsidRPr="00A50D43" w:rsidRDefault="003513A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b/>
          <w:sz w:val="28"/>
          <w:szCs w:val="28"/>
        </w:rPr>
        <w:t>Результаты ОГЭ по русскому языку в 2019 г</w:t>
      </w:r>
      <w:r w:rsidRPr="00A50D43">
        <w:rPr>
          <w:rFonts w:ascii="Times New Roman" w:hAnsi="Times New Roman" w:cs="Times New Roman"/>
          <w:sz w:val="28"/>
          <w:szCs w:val="28"/>
        </w:rPr>
        <w:t xml:space="preserve">. свидетельствуют о реализации в практике обучения </w:t>
      </w:r>
      <w:proofErr w:type="spellStart"/>
      <w:r w:rsidRPr="00A50D43">
        <w:rPr>
          <w:rFonts w:ascii="Times New Roman" w:hAnsi="Times New Roman" w:cs="Times New Roman"/>
          <w:sz w:val="28"/>
          <w:szCs w:val="28"/>
        </w:rPr>
        <w:t>системоцентрического</w:t>
      </w:r>
      <w:proofErr w:type="spellEnd"/>
      <w:r w:rsidRPr="00A50D43">
        <w:rPr>
          <w:rFonts w:ascii="Times New Roman" w:hAnsi="Times New Roman" w:cs="Times New Roman"/>
          <w:sz w:val="28"/>
          <w:szCs w:val="28"/>
        </w:rPr>
        <w:t xml:space="preserve"> и деятельностного подходов, о положительных изменениях в отношении качества освоения программ основного общего образования по предмету «русский язык»: количество экзаменуемых, получивших неудовлетворительную оценку, стабильно низкое, возросло количество получивших высокую оценку (хорошо и отлично). </w:t>
      </w:r>
    </w:p>
    <w:p w:rsidR="001A5E7C" w:rsidRPr="00A50D43" w:rsidRDefault="001A5E7C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5D6" w:rsidRPr="00A50D43" w:rsidRDefault="00FB1373" w:rsidP="00A50D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D43">
        <w:rPr>
          <w:rFonts w:ascii="Times New Roman" w:hAnsi="Times New Roman" w:cs="Times New Roman"/>
          <w:sz w:val="28"/>
          <w:szCs w:val="28"/>
        </w:rPr>
        <w:tab/>
      </w:r>
      <w:r w:rsidR="009125D6" w:rsidRPr="00A50D4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выполнения экзаменационной работы по русскому языку даёт основание утверждать, что учащиеся справились с заданиями</w:t>
      </w:r>
      <w:r w:rsidR="00372851" w:rsidRPr="00A50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851" w:rsidRPr="00A50D43" w:rsidRDefault="00372851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      На основании анализа </w:t>
      </w:r>
      <w:proofErr w:type="gramStart"/>
      <w:r w:rsidRPr="00A50D43">
        <w:rPr>
          <w:rFonts w:ascii="Times New Roman" w:hAnsi="Times New Roman" w:cs="Times New Roman"/>
          <w:sz w:val="28"/>
          <w:szCs w:val="28"/>
        </w:rPr>
        <w:t xml:space="preserve">работ,  </w:t>
      </w:r>
      <w:r w:rsidR="003E5FB9" w:rsidRPr="00A50D43">
        <w:rPr>
          <w:rFonts w:ascii="Times New Roman" w:hAnsi="Times New Roman" w:cs="Times New Roman"/>
          <w:sz w:val="28"/>
          <w:szCs w:val="28"/>
        </w:rPr>
        <w:t>хотелось</w:t>
      </w:r>
      <w:proofErr w:type="gramEnd"/>
      <w:r w:rsidR="003E5FB9" w:rsidRPr="00A50D43">
        <w:rPr>
          <w:rFonts w:ascii="Times New Roman" w:hAnsi="Times New Roman" w:cs="Times New Roman"/>
          <w:sz w:val="28"/>
          <w:szCs w:val="28"/>
        </w:rPr>
        <w:t xml:space="preserve"> бы порекомендовать </w:t>
      </w:r>
      <w:r w:rsidRPr="00A50D43">
        <w:rPr>
          <w:rFonts w:ascii="Times New Roman" w:hAnsi="Times New Roman" w:cs="Times New Roman"/>
          <w:sz w:val="28"/>
          <w:szCs w:val="28"/>
        </w:rPr>
        <w:t>педагогам</w:t>
      </w:r>
      <w:r w:rsidRPr="00A5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обратить внимание  на повышение уровня практической грамотности учащихся по пунктуации, орфографии.</w:t>
      </w:r>
    </w:p>
    <w:p w:rsidR="00372851" w:rsidRPr="00A50D43" w:rsidRDefault="00372851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Совместить повторение теоретического материала с выполнением практических типов заданий.</w:t>
      </w:r>
    </w:p>
    <w:p w:rsidR="003E5FB9" w:rsidRPr="00A50D43" w:rsidRDefault="005726E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     </w:t>
      </w:r>
      <w:r w:rsidR="00372851" w:rsidRPr="00A50D43">
        <w:rPr>
          <w:rFonts w:ascii="Times New Roman" w:hAnsi="Times New Roman" w:cs="Times New Roman"/>
          <w:sz w:val="28"/>
          <w:szCs w:val="28"/>
        </w:rPr>
        <w:t xml:space="preserve">Отрабатывать умения и навыки, связанные с чтением, с информационной переработкой текста. </w:t>
      </w:r>
      <w:r w:rsidR="003E5FB9" w:rsidRPr="00A50D43">
        <w:rPr>
          <w:rFonts w:ascii="Times New Roman" w:hAnsi="Times New Roman" w:cs="Times New Roman"/>
          <w:sz w:val="28"/>
          <w:szCs w:val="28"/>
        </w:rPr>
        <w:t>Продолжить формирование навыка анализа простого и</w:t>
      </w:r>
    </w:p>
    <w:p w:rsidR="002A2F9E" w:rsidRPr="00A50D43" w:rsidRDefault="003E5FB9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сложного предложения</w:t>
      </w:r>
      <w:r w:rsidR="002A2F9E" w:rsidRPr="00A50D43">
        <w:rPr>
          <w:rFonts w:ascii="Times New Roman" w:hAnsi="Times New Roman" w:cs="Times New Roman"/>
          <w:sz w:val="28"/>
          <w:szCs w:val="28"/>
        </w:rPr>
        <w:t>.</w:t>
      </w:r>
    </w:p>
    <w:p w:rsidR="00A50D43" w:rsidRPr="00A50D43" w:rsidRDefault="002A2F9E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 xml:space="preserve"> Продолжить обучение смысловому чтению текстов различных типов, стилей и</w:t>
      </w:r>
      <w:r w:rsidR="00A50D43" w:rsidRPr="00A50D43">
        <w:rPr>
          <w:rFonts w:ascii="Times New Roman" w:hAnsi="Times New Roman" w:cs="Times New Roman"/>
          <w:sz w:val="28"/>
          <w:szCs w:val="28"/>
        </w:rPr>
        <w:t xml:space="preserve"> </w:t>
      </w:r>
      <w:r w:rsidR="00A50D43" w:rsidRPr="00A50D43">
        <w:rPr>
          <w:rFonts w:ascii="Times New Roman" w:hAnsi="Times New Roman" w:cs="Times New Roman"/>
          <w:sz w:val="28"/>
          <w:szCs w:val="28"/>
        </w:rPr>
        <w:t>жанров, обучение различным стратегиям чтения с учетом коммуникативной задачи. Преодолеть тенденцию к использованию дидактического материала</w:t>
      </w:r>
    </w:p>
    <w:p w:rsidR="00A50D43" w:rsidRPr="00A50D43" w:rsidRDefault="00A50D43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исключительно из произведений русской классики XIX – начала XX вв.</w:t>
      </w:r>
    </w:p>
    <w:p w:rsidR="00A50D43" w:rsidRPr="00A50D43" w:rsidRDefault="00A50D43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на уровне отдельных предложений. Преодолеть тенденцию к ограничению</w:t>
      </w:r>
    </w:p>
    <w:p w:rsidR="00A50D43" w:rsidRPr="00A50D43" w:rsidRDefault="00A50D43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lastRenderedPageBreak/>
        <w:t>дидактического материала публицистическими текстами, расширить спектр</w:t>
      </w:r>
    </w:p>
    <w:p w:rsidR="00A50D43" w:rsidRPr="00A50D43" w:rsidRDefault="00A50D43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текстов художественных, в т. ч. современных авторов, произведения которых</w:t>
      </w:r>
    </w:p>
    <w:p w:rsidR="002A2F9E" w:rsidRPr="00A50D43" w:rsidRDefault="00A50D43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используются в КИМ.</w:t>
      </w:r>
    </w:p>
    <w:p w:rsidR="0089730B" w:rsidRPr="00A50D43" w:rsidRDefault="0089730B" w:rsidP="00A50D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Активизировать технологии интерактивного обучения, в т. ч. самопроверку и</w:t>
      </w:r>
    </w:p>
    <w:p w:rsidR="0089730B" w:rsidRPr="00A50D43" w:rsidRDefault="0089730B" w:rsidP="00A50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D43">
        <w:rPr>
          <w:rFonts w:ascii="Times New Roman" w:hAnsi="Times New Roman" w:cs="Times New Roman"/>
          <w:sz w:val="28"/>
          <w:szCs w:val="28"/>
        </w:rPr>
        <w:t>взаимопроверку процесса и результата речевой деятельности.</w:t>
      </w:r>
    </w:p>
    <w:p w:rsidR="0089730B" w:rsidRDefault="0089730B" w:rsidP="008973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730B" w:rsidRDefault="0089730B" w:rsidP="008973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730B" w:rsidRDefault="0089730B" w:rsidP="008973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9730B" w:rsidRDefault="0089730B" w:rsidP="0089730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E5FB9" w:rsidRDefault="003E5FB9" w:rsidP="003E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E5FB9" w:rsidRDefault="003E5FB9" w:rsidP="003E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E5FB9" w:rsidRDefault="003E5FB9" w:rsidP="003E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E5FB9" w:rsidRDefault="003E5FB9" w:rsidP="003E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E5FB9" w:rsidRDefault="003E5FB9" w:rsidP="003E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E5FB9" w:rsidRDefault="003E5FB9" w:rsidP="003E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E5FB9" w:rsidRDefault="003E5FB9" w:rsidP="003E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E5FB9" w:rsidRDefault="003E5FB9" w:rsidP="003E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9125D6" w:rsidRDefault="009125D6" w:rsidP="00D97E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5D6" w:rsidRDefault="009125D6" w:rsidP="00D97E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1373" w:rsidRPr="00E3020D" w:rsidRDefault="00FB1373" w:rsidP="00D97E5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FB1373" w:rsidRPr="00E3020D" w:rsidSect="009A4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44D34"/>
    <w:multiLevelType w:val="hybridMultilevel"/>
    <w:tmpl w:val="E20EE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D6395"/>
    <w:multiLevelType w:val="multilevel"/>
    <w:tmpl w:val="3B7D6395"/>
    <w:lvl w:ilvl="0">
      <w:numFmt w:val="bullet"/>
      <w:lvlText w:val="-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E8"/>
    <w:rsid w:val="00012D14"/>
    <w:rsid w:val="00047BB2"/>
    <w:rsid w:val="000A0F8C"/>
    <w:rsid w:val="000C64A7"/>
    <w:rsid w:val="00100D55"/>
    <w:rsid w:val="00196CE8"/>
    <w:rsid w:val="001A5E7C"/>
    <w:rsid w:val="00251561"/>
    <w:rsid w:val="002A257E"/>
    <w:rsid w:val="002A2F9E"/>
    <w:rsid w:val="003331AC"/>
    <w:rsid w:val="003360C5"/>
    <w:rsid w:val="003448BC"/>
    <w:rsid w:val="003513A9"/>
    <w:rsid w:val="00372851"/>
    <w:rsid w:val="00391AE7"/>
    <w:rsid w:val="003E5FB9"/>
    <w:rsid w:val="003F4024"/>
    <w:rsid w:val="00434789"/>
    <w:rsid w:val="00474C3C"/>
    <w:rsid w:val="004A27FC"/>
    <w:rsid w:val="005726E9"/>
    <w:rsid w:val="005943B6"/>
    <w:rsid w:val="005D09F4"/>
    <w:rsid w:val="005F35B4"/>
    <w:rsid w:val="00616631"/>
    <w:rsid w:val="0065577E"/>
    <w:rsid w:val="006B348A"/>
    <w:rsid w:val="007656AC"/>
    <w:rsid w:val="007F3CB7"/>
    <w:rsid w:val="008246FB"/>
    <w:rsid w:val="00837AF8"/>
    <w:rsid w:val="00845FDC"/>
    <w:rsid w:val="0089730B"/>
    <w:rsid w:val="008B7660"/>
    <w:rsid w:val="008E5A13"/>
    <w:rsid w:val="009125D6"/>
    <w:rsid w:val="009A4168"/>
    <w:rsid w:val="00A4731D"/>
    <w:rsid w:val="00A50D43"/>
    <w:rsid w:val="00AB711D"/>
    <w:rsid w:val="00AF1986"/>
    <w:rsid w:val="00B37D03"/>
    <w:rsid w:val="00B60CA9"/>
    <w:rsid w:val="00BE6D40"/>
    <w:rsid w:val="00C11436"/>
    <w:rsid w:val="00CA5F86"/>
    <w:rsid w:val="00D11AE9"/>
    <w:rsid w:val="00D67BAD"/>
    <w:rsid w:val="00D97E52"/>
    <w:rsid w:val="00E122C1"/>
    <w:rsid w:val="00E3020D"/>
    <w:rsid w:val="00E86095"/>
    <w:rsid w:val="00E873D8"/>
    <w:rsid w:val="00EA12B0"/>
    <w:rsid w:val="00EC3EB8"/>
    <w:rsid w:val="00F115AF"/>
    <w:rsid w:val="00F15768"/>
    <w:rsid w:val="00F94FEB"/>
    <w:rsid w:val="00FB1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9318"/>
  <w15:docId w15:val="{7C256ACD-DD03-46F3-A897-9CD60E82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1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AB711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Normal (Web)"/>
    <w:basedOn w:val="a"/>
    <w:uiPriority w:val="99"/>
    <w:semiHidden/>
    <w:unhideWhenUsed/>
    <w:rsid w:val="001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728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37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7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6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3215</Words>
  <Characters>18331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D!@blo</Company>
  <LinksUpToDate>false</LinksUpToDate>
  <CharactersWithSpaces>21503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D1abl093</dc:creator>
  <cp:lastModifiedBy>Алексей Тоскуев</cp:lastModifiedBy>
  <cp:revision>2</cp:revision>
  <cp:lastPrinted>2019-10-30T04:24:00Z</cp:lastPrinted>
  <dcterms:created xsi:type="dcterms:W3CDTF">2019-10-31T16:40:00Z</dcterms:created>
  <dcterms:modified xsi:type="dcterms:W3CDTF">2019-10-31T16:40:00Z</dcterms:modified>
</cp:coreProperties>
</file>