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C9F" w:rsidRPr="005F6985" w:rsidRDefault="00865C9F" w:rsidP="00865C9F">
      <w:pPr>
        <w:spacing w:line="240" w:lineRule="auto"/>
        <w:rPr>
          <w:rFonts w:ascii="Times New Roman" w:hAnsi="Times New Roman"/>
          <w:sz w:val="28"/>
          <w:szCs w:val="28"/>
        </w:rPr>
      </w:pPr>
      <w:r w:rsidRPr="005F6985">
        <w:rPr>
          <w:rFonts w:ascii="Times New Roman" w:hAnsi="Times New Roman"/>
          <w:sz w:val="28"/>
          <w:szCs w:val="28"/>
        </w:rPr>
        <w:t>Предмет: окружающий мир</w:t>
      </w:r>
    </w:p>
    <w:p w:rsidR="00865C9F" w:rsidRPr="005F6985" w:rsidRDefault="00865C9F" w:rsidP="00865C9F">
      <w:pPr>
        <w:spacing w:line="240" w:lineRule="auto"/>
        <w:rPr>
          <w:rFonts w:ascii="Times New Roman" w:hAnsi="Times New Roman"/>
          <w:sz w:val="28"/>
          <w:szCs w:val="28"/>
        </w:rPr>
      </w:pPr>
      <w:r w:rsidRPr="005F6985">
        <w:rPr>
          <w:rFonts w:ascii="Times New Roman" w:hAnsi="Times New Roman"/>
          <w:sz w:val="28"/>
          <w:szCs w:val="28"/>
        </w:rPr>
        <w:t>Класс: 2 «А»</w:t>
      </w:r>
    </w:p>
    <w:p w:rsidR="00865C9F" w:rsidRPr="005F6985" w:rsidRDefault="00865C9F" w:rsidP="00865C9F">
      <w:pPr>
        <w:spacing w:line="240" w:lineRule="auto"/>
        <w:rPr>
          <w:rFonts w:ascii="Times New Roman" w:hAnsi="Times New Roman"/>
          <w:sz w:val="28"/>
          <w:szCs w:val="28"/>
        </w:rPr>
      </w:pPr>
      <w:r w:rsidRPr="005F6985">
        <w:rPr>
          <w:rFonts w:ascii="Times New Roman" w:hAnsi="Times New Roman"/>
          <w:sz w:val="28"/>
          <w:szCs w:val="28"/>
        </w:rPr>
        <w:t>Тема урока: «Берегись автомобиля!»</w:t>
      </w:r>
    </w:p>
    <w:p w:rsidR="00865C9F" w:rsidRPr="005F6985" w:rsidRDefault="00865C9F" w:rsidP="00865C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985">
        <w:rPr>
          <w:rFonts w:ascii="Times New Roman" w:hAnsi="Times New Roman"/>
          <w:sz w:val="28"/>
          <w:szCs w:val="28"/>
        </w:rPr>
        <w:t xml:space="preserve">Цель урока: </w:t>
      </w:r>
      <w:r w:rsidR="007A313B" w:rsidRPr="007A313B">
        <w:rPr>
          <w:rFonts w:ascii="Times New Roman" w:hAnsi="Times New Roman" w:cs="Times New Roman"/>
          <w:sz w:val="28"/>
          <w:szCs w:val="35"/>
          <w:shd w:val="clear" w:color="auto" w:fill="FFFFFF"/>
        </w:rPr>
        <w:t>Повторить правила дорожного движения, изученные в первом классе; познакомить учащихся с новыми правилами перехода улиц.</w:t>
      </w:r>
    </w:p>
    <w:p w:rsidR="00865C9F" w:rsidRPr="005F6985" w:rsidRDefault="00865C9F" w:rsidP="00865C9F">
      <w:pPr>
        <w:spacing w:after="0" w:line="240" w:lineRule="auto"/>
        <w:jc w:val="both"/>
        <w:rPr>
          <w:rFonts w:ascii="Arial" w:eastAsia="Times New Roman" w:hAnsi="Arial" w:cs="Arial"/>
        </w:rPr>
      </w:pPr>
      <w:r w:rsidRPr="005F6985">
        <w:rPr>
          <w:rFonts w:ascii="Times New Roman" w:hAnsi="Times New Roman"/>
          <w:sz w:val="28"/>
          <w:szCs w:val="28"/>
        </w:rPr>
        <w:t>Планируемые результаты:</w:t>
      </w:r>
      <w:r w:rsidRPr="005F6985">
        <w:rPr>
          <w:rFonts w:ascii="Times New Roman" w:eastAsia="Times New Roman" w:hAnsi="Times New Roman" w:cs="Times New Roman"/>
          <w:sz w:val="28"/>
        </w:rPr>
        <w:t xml:space="preserve"> </w:t>
      </w:r>
    </w:p>
    <w:p w:rsidR="00865C9F" w:rsidRPr="005F6985" w:rsidRDefault="00865C9F" w:rsidP="005F6985">
      <w:pPr>
        <w:shd w:val="clear" w:color="auto" w:fill="FFFFFF"/>
        <w:spacing w:before="100" w:beforeAutospacing="1" w:after="100" w:afterAutospacing="1" w:line="299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F6985">
        <w:rPr>
          <w:rFonts w:ascii="Times New Roman" w:eastAsia="Times New Roman" w:hAnsi="Times New Roman" w:cs="Times New Roman"/>
          <w:sz w:val="28"/>
          <w:szCs w:val="28"/>
        </w:rPr>
        <w:t>Предметные:</w:t>
      </w:r>
      <w:r w:rsidRPr="005F6985">
        <w:rPr>
          <w:sz w:val="28"/>
          <w:szCs w:val="28"/>
        </w:rPr>
        <w:t xml:space="preserve"> </w:t>
      </w:r>
      <w:r w:rsidRPr="005F6985">
        <w:rPr>
          <w:rFonts w:ascii="Times New Roman" w:eastAsia="Times New Roman" w:hAnsi="Times New Roman" w:cs="Times New Roman"/>
          <w:sz w:val="28"/>
          <w:szCs w:val="28"/>
        </w:rPr>
        <w:t>знать основные правила перехода улицы, которые должен соблюдать пешеход; знать сигналы обычного и пешеходного светофоров; знать основные дорожные знаки, необходимые пешеходу «Пешеходный переход», «Надземный пешеходный переход», «Подземный пешеходный переход», «Пешеходная дорожка», «Движение пешеходов запрещено», «Движение на велосипедах запрещено», «Дети», «Место остановки автобуса, троллейбуса, трамвая и такси».</w:t>
      </w:r>
    </w:p>
    <w:p w:rsidR="00865C9F" w:rsidRPr="005F6985" w:rsidRDefault="00865C9F" w:rsidP="00865C9F">
      <w:pPr>
        <w:shd w:val="clear" w:color="auto" w:fill="FFFFFF"/>
        <w:spacing w:before="100" w:beforeAutospacing="1" w:after="100" w:afterAutospacing="1" w:line="299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6985">
        <w:rPr>
          <w:rFonts w:ascii="Times New Roman" w:eastAsia="Times New Roman" w:hAnsi="Times New Roman" w:cs="Times New Roman"/>
          <w:sz w:val="28"/>
          <w:szCs w:val="28"/>
        </w:rPr>
        <w:t>Личностные:</w:t>
      </w:r>
      <w:r w:rsidRPr="005F6985">
        <w:rPr>
          <w:rFonts w:ascii="Times New Roman" w:eastAsia="Times New Roman" w:hAnsi="Times New Roman" w:cs="Times New Roman"/>
          <w:sz w:val="28"/>
        </w:rPr>
        <w:t xml:space="preserve"> </w:t>
      </w:r>
      <w:r w:rsidRPr="005F6985">
        <w:rPr>
          <w:rFonts w:ascii="Times New Roman" w:eastAsia="Times New Roman" w:hAnsi="Times New Roman" w:cs="Times New Roman"/>
          <w:sz w:val="28"/>
          <w:szCs w:val="28"/>
        </w:rPr>
        <w:t xml:space="preserve">осмысление правил дорожного движения, понимание их значимости и необходимости соблюдения, как обязательного условия безопасности на дороге; </w:t>
      </w:r>
      <w:r w:rsidRPr="005F6985">
        <w:rPr>
          <w:rFonts w:ascii="Times New Roman" w:hAnsi="Times New Roman" w:cs="Times New Roman"/>
          <w:sz w:val="28"/>
          <w:szCs w:val="28"/>
        </w:rPr>
        <w:t>развивать речь, внимание, мышление.</w:t>
      </w:r>
    </w:p>
    <w:p w:rsidR="00865C9F" w:rsidRPr="00865C9F" w:rsidRDefault="00865C9F" w:rsidP="00865C9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65C9F">
        <w:rPr>
          <w:rFonts w:ascii="Times New Roman" w:eastAsia="Times New Roman" w:hAnsi="Times New Roman" w:cs="Times New Roman"/>
          <w:sz w:val="28"/>
        </w:rPr>
        <w:t>Т</w:t>
      </w:r>
      <w:r w:rsidRPr="00865C9F">
        <w:rPr>
          <w:rFonts w:ascii="Times New Roman" w:eastAsia="Times New Roman" w:hAnsi="Times New Roman" w:cs="Times New Roman"/>
          <w:sz w:val="28"/>
          <w:szCs w:val="28"/>
        </w:rPr>
        <w:t>ип урока: открытие нового знания</w:t>
      </w:r>
    </w:p>
    <w:p w:rsidR="009A76CE" w:rsidRDefault="00865C9F" w:rsidP="00865C9F">
      <w:pPr>
        <w:shd w:val="clear" w:color="auto" w:fill="FFFFFF"/>
        <w:spacing w:after="0" w:line="486" w:lineRule="atLeast"/>
        <w:outlineLvl w:val="0"/>
        <w:rPr>
          <w:rFonts w:ascii="Times New Roman" w:eastAsia="Times New Roman" w:hAnsi="Times New Roman" w:cs="Times New Roman"/>
          <w:color w:val="333333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Оборудование:</w:t>
      </w:r>
      <w:r>
        <w:t xml:space="preserve"> </w:t>
      </w:r>
      <w:r w:rsidR="00314FE7">
        <w:rPr>
          <w:rFonts w:ascii="Times New Roman" w:hAnsi="Times New Roman"/>
          <w:sz w:val="28"/>
          <w:szCs w:val="28"/>
        </w:rPr>
        <w:t>Учебник,</w:t>
      </w:r>
      <w:r>
        <w:rPr>
          <w:rFonts w:ascii="Times New Roman" w:hAnsi="Times New Roman"/>
          <w:sz w:val="28"/>
          <w:szCs w:val="28"/>
        </w:rPr>
        <w:t xml:space="preserve"> Окружающий мир. 2 класс. Ч </w:t>
      </w:r>
      <w:r w:rsidR="00314FE7">
        <w:rPr>
          <w:rFonts w:ascii="Times New Roman" w:hAnsi="Times New Roman"/>
          <w:sz w:val="28"/>
          <w:szCs w:val="28"/>
        </w:rPr>
        <w:t>2. /</w:t>
      </w:r>
      <w:r>
        <w:rPr>
          <w:rFonts w:ascii="Times New Roman" w:hAnsi="Times New Roman"/>
          <w:sz w:val="28"/>
          <w:szCs w:val="28"/>
        </w:rPr>
        <w:t xml:space="preserve"> А.А. </w:t>
      </w:r>
      <w:r w:rsidR="00314FE7">
        <w:rPr>
          <w:rFonts w:ascii="Times New Roman" w:hAnsi="Times New Roman"/>
          <w:sz w:val="28"/>
          <w:szCs w:val="28"/>
        </w:rPr>
        <w:t>Плешаков.</w:t>
      </w:r>
      <w:r>
        <w:rPr>
          <w:rFonts w:ascii="Times New Roman" w:hAnsi="Times New Roman"/>
          <w:sz w:val="28"/>
          <w:szCs w:val="28"/>
        </w:rPr>
        <w:t xml:space="preserve"> презентация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; рабочая тетрадь; </w:t>
      </w:r>
      <w:r>
        <w:rPr>
          <w:rFonts w:ascii="Times New Roman" w:eastAsia="Times New Roman" w:hAnsi="Times New Roman" w:cs="Times New Roman"/>
          <w:color w:val="333333"/>
          <w:sz w:val="28"/>
          <w:szCs w:val="24"/>
        </w:rPr>
        <w:t>фигурки героев у</w:t>
      </w:r>
      <w:r w:rsidRPr="00865C9F">
        <w:rPr>
          <w:rFonts w:ascii="Times New Roman" w:eastAsia="Times New Roman" w:hAnsi="Times New Roman" w:cs="Times New Roman"/>
          <w:color w:val="333333"/>
          <w:sz w:val="28"/>
          <w:szCs w:val="24"/>
        </w:rPr>
        <w:t>чебника</w:t>
      </w:r>
      <w:r w:rsidR="005F6985">
        <w:rPr>
          <w:rFonts w:ascii="Times New Roman" w:eastAsia="Times New Roman" w:hAnsi="Times New Roman" w:cs="Times New Roman"/>
          <w:color w:val="333333"/>
          <w:sz w:val="28"/>
          <w:szCs w:val="24"/>
        </w:rPr>
        <w:t>.</w:t>
      </w:r>
    </w:p>
    <w:tbl>
      <w:tblPr>
        <w:tblW w:w="1592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8647"/>
        <w:gridCol w:w="1985"/>
        <w:gridCol w:w="2345"/>
      </w:tblGrid>
      <w:tr w:rsidR="005F6985" w:rsidRPr="00C81656" w:rsidTr="008D6141">
        <w:tc>
          <w:tcPr>
            <w:tcW w:w="1809" w:type="dxa"/>
          </w:tcPr>
          <w:p w:rsidR="005F6985" w:rsidRPr="00C7399F" w:rsidRDefault="005F6985" w:rsidP="008D6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399F">
              <w:rPr>
                <w:rFonts w:ascii="Times New Roman" w:hAnsi="Times New Roman"/>
                <w:sz w:val="24"/>
                <w:szCs w:val="28"/>
              </w:rPr>
              <w:t>Этап урока. Методы и приемы</w:t>
            </w:r>
          </w:p>
        </w:tc>
        <w:tc>
          <w:tcPr>
            <w:tcW w:w="1134" w:type="dxa"/>
          </w:tcPr>
          <w:p w:rsidR="005F6985" w:rsidRPr="00C7399F" w:rsidRDefault="00314FE7" w:rsidP="008D6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399F">
              <w:rPr>
                <w:rFonts w:ascii="Times New Roman" w:hAnsi="Times New Roman"/>
                <w:sz w:val="24"/>
                <w:szCs w:val="28"/>
              </w:rPr>
              <w:t>Хронометраж</w:t>
            </w:r>
          </w:p>
        </w:tc>
        <w:tc>
          <w:tcPr>
            <w:tcW w:w="8647" w:type="dxa"/>
          </w:tcPr>
          <w:p w:rsidR="005F6985" w:rsidRPr="00C7399F" w:rsidRDefault="005F6985" w:rsidP="008D6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399F">
              <w:rPr>
                <w:rFonts w:ascii="Times New Roman" w:hAnsi="Times New Roman"/>
                <w:sz w:val="24"/>
                <w:szCs w:val="28"/>
              </w:rPr>
              <w:t xml:space="preserve">Содержание урока. </w:t>
            </w:r>
          </w:p>
          <w:p w:rsidR="005F6985" w:rsidRPr="00C7399F" w:rsidRDefault="005F6985" w:rsidP="008D6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399F">
              <w:rPr>
                <w:rFonts w:ascii="Times New Roman" w:hAnsi="Times New Roman"/>
                <w:sz w:val="24"/>
                <w:szCs w:val="28"/>
              </w:rPr>
              <w:t xml:space="preserve">Деятельность </w:t>
            </w:r>
          </w:p>
          <w:p w:rsidR="005F6985" w:rsidRPr="00C7399F" w:rsidRDefault="005F6985" w:rsidP="008D6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399F">
              <w:rPr>
                <w:rFonts w:ascii="Times New Roman" w:hAnsi="Times New Roman"/>
                <w:sz w:val="24"/>
                <w:szCs w:val="28"/>
              </w:rPr>
              <w:t>учителя</w:t>
            </w:r>
          </w:p>
        </w:tc>
        <w:tc>
          <w:tcPr>
            <w:tcW w:w="1985" w:type="dxa"/>
          </w:tcPr>
          <w:p w:rsidR="005F6985" w:rsidRPr="00C7399F" w:rsidRDefault="005F6985" w:rsidP="008D6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399F">
              <w:rPr>
                <w:rFonts w:ascii="Times New Roman" w:hAnsi="Times New Roman"/>
                <w:sz w:val="24"/>
                <w:szCs w:val="28"/>
              </w:rPr>
              <w:t>Деятельность ученика</w:t>
            </w:r>
          </w:p>
        </w:tc>
        <w:tc>
          <w:tcPr>
            <w:tcW w:w="2345" w:type="dxa"/>
          </w:tcPr>
          <w:p w:rsidR="005F6985" w:rsidRPr="00C7399F" w:rsidRDefault="005F6985" w:rsidP="008D6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399F">
              <w:rPr>
                <w:rFonts w:ascii="Times New Roman" w:hAnsi="Times New Roman"/>
                <w:sz w:val="24"/>
                <w:szCs w:val="28"/>
              </w:rPr>
              <w:t>Планируемые результаты (УУД)</w:t>
            </w:r>
          </w:p>
        </w:tc>
      </w:tr>
      <w:tr w:rsidR="005F6985" w:rsidRPr="00C81656" w:rsidTr="008D6141">
        <w:trPr>
          <w:trHeight w:val="794"/>
        </w:trPr>
        <w:tc>
          <w:tcPr>
            <w:tcW w:w="1809" w:type="dxa"/>
            <w:tcBorders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399F">
              <w:rPr>
                <w:rFonts w:ascii="Times New Roman" w:hAnsi="Times New Roman"/>
                <w:b/>
                <w:sz w:val="24"/>
                <w:szCs w:val="28"/>
              </w:rPr>
              <w:t>Организационный момент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6985" w:rsidRPr="00C81656" w:rsidRDefault="005F6985" w:rsidP="008D61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399F">
              <w:rPr>
                <w:rFonts w:ascii="Times New Roman" w:hAnsi="Times New Roman"/>
                <w:sz w:val="24"/>
                <w:szCs w:val="28"/>
              </w:rPr>
              <w:t>1 мин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5F6985" w:rsidRPr="00C80791" w:rsidRDefault="0044114D" w:rsidP="0044114D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Здравствуйте. Проверьте свою готовность к уроку, если вы готовы, можете садиться.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Приветствовать учителя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85" w:rsidRPr="00C81656" w:rsidTr="008D6141">
        <w:trPr>
          <w:trHeight w:val="1826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Мотивационный этап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Ребята, Мудрая Черепаха и Муравей Вопросик торопилась к вам на урок. Бежали через дорогу, и их сбила машина. Хорошо, что водитель успел затормозить, и они только повредили лапки.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Ребята, что нужно знать, чтобы перейти дорогу и не попасть под машину? (Дети высказывают свое мнение, приводя различные примеры).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1, 2.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Откройте учебники на с. 12, прочитайте тему урока и текст рубрики «Что узнаем, чему научимся?». (Перенесён на слайд)</w:t>
            </w:r>
          </w:p>
          <w:p w:rsidR="005F6985" w:rsidRPr="00C93999" w:rsidRDefault="005F6985" w:rsidP="008D6141">
            <w:pPr>
              <w:spacing w:after="0" w:line="240" w:lineRule="auto"/>
              <w:ind w:left="68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Слушать и отвечать на вопросы учителя</w:t>
            </w:r>
          </w:p>
        </w:tc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Л: воспитывают п</w:t>
            </w:r>
            <w:r w:rsidRPr="00C7506B">
              <w:rPr>
                <w:rFonts w:ascii="Times New Roman" w:hAnsi="Times New Roman"/>
                <w:sz w:val="24"/>
                <w:szCs w:val="24"/>
              </w:rPr>
              <w:t xml:space="preserve">оложительное </w:t>
            </w:r>
            <w:r>
              <w:rPr>
                <w:rFonts w:ascii="Times New Roman" w:hAnsi="Times New Roman"/>
                <w:sz w:val="24"/>
                <w:szCs w:val="24"/>
              </w:rPr>
              <w:t>отношение к урокам  окружающего мира</w:t>
            </w:r>
            <w:r w:rsidRPr="00C7506B">
              <w:rPr>
                <w:rFonts w:ascii="Times New Roman" w:hAnsi="Times New Roman"/>
                <w:sz w:val="24"/>
                <w:szCs w:val="24"/>
              </w:rPr>
              <w:t>, формирование ценностных ориентаций.</w:t>
            </w:r>
          </w:p>
        </w:tc>
      </w:tr>
      <w:tr w:rsidR="005F6985" w:rsidRPr="00C81656" w:rsidTr="008D6141">
        <w:trPr>
          <w:trHeight w:val="1692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Актуализация знаний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мин.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44114D" w:rsidRPr="0044114D" w:rsidRDefault="005F6985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="0044114D"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Вспомните, что означают сигналы светофора?</w:t>
            </w:r>
          </w:p>
          <w:p w:rsidR="005F6985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Какие дорожные знаки вы узнали в 1 классе?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обозначают эти дорожные знаки?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речевые высказывания</w:t>
            </w:r>
          </w:p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</w:tcPr>
          <w:p w:rsidR="0044114D" w:rsidRPr="00FA3ABD" w:rsidRDefault="0044114D" w:rsidP="004411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A3AB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ABD">
              <w:rPr>
                <w:rFonts w:ascii="Times New Roman" w:hAnsi="Times New Roman"/>
                <w:sz w:val="24"/>
                <w:szCs w:val="24"/>
              </w:rPr>
              <w:t>выделение необходимой информации,</w:t>
            </w:r>
          </w:p>
          <w:p w:rsidR="0044114D" w:rsidRDefault="0044114D" w:rsidP="0044114D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A3AB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структурирование знаний</w:t>
            </w:r>
          </w:p>
          <w:p w:rsidR="005F6985" w:rsidRPr="00C7399F" w:rsidRDefault="005F6985" w:rsidP="00441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85" w:rsidRPr="00C81656" w:rsidTr="008D6141">
        <w:trPr>
          <w:trHeight w:val="1692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Изучение нового материала</w:t>
            </w: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 мин.</w:t>
            </w: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Знаем ли мы сигналы светофора.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Молодцы! Вы хорошо помните, что обозначают сигналы светофора.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А знаете ли вы, что первый светофор появился в 1868 году в Англии в Лондоне. А в нашей стране первый светофор установили в 1929 году в Москве.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3.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 был похож на часы с круглым циферблатом, разделённым на секторы красного, жёлтого и зелёного цвета. Стрелку-указатель регулировщик поворачивал вручную.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4.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появились электрические светофоры, которые действуют и сейчас, хотя внешне они и изменились. Но всегда цвета в светофоре идут в таком порядке: для лучшей видимости наверху размещён красный сигнал как самый важный и опасный, потом жёлтый, а внизу – зелёный.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Ребята, как вы думаете, почему выбраны именно эти цвета?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Красный цвет хорошо виден в темноте, тумане. Красный цвет- сигнал опасности, сигнал тревоги. Он самый заметный, виден издалека, его трудно спутать с другим. Поэтому он выбран для самого строгого сигнала, 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запрещающего движение.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Желтый цвет также хорошо заметен в любую погоду. В тумане его можно принять за красный. Но все равно он будет предупреждать водителя.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Зеленый цвет нельзя спутать с красным или желтым. На светофорах есть козырьки, чтобы сигналы были хорошо видны при ярком солнечном свете.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5.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пешеходов часто устанавливают светофоры с двумя сигналами – красным и зелёным. Их изображают в виде стоящего и идущего человечков, иногда устанавливают табло со временем длительности сигнала.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Дорогу, перекрёсток на пути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Светофор поможет перейти.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человечком красным – "Стой!</w:t>
            </w:r>
            <w:r w:rsidR="00314FE7"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». Двигайся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зелёным по прямой.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6.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314FE7"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Расскажите,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различать транспортный и пешеходный светофоры?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Моделирование 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сигналов светофора.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1) Приготовьте цветные фишки. Выполните задание в учебнике на с. 12. (С помощью цветных фишек «зажги» на первом светофоре сигнал «Стойте!», на втором – «Внимание!», на третьем – «Идите!»).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7.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 Проверьте свою работу.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Объясните, как будете вести себя в каждой ситуации.</w:t>
            </w:r>
          </w:p>
          <w:p w:rsidR="005F6985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2) Прочитайте второе задание. (На каком из пешеходных светофоров горит сигнал «Стойте!», а на каком – «Идите!»?) Ответ: «Стойте!» – №5, «Идите!» - №4.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Строить речевые высказывания</w:t>
            </w: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речевые высказывания</w:t>
            </w: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предположения</w:t>
            </w: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Pr="00C7399F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с учебником</w:t>
            </w:r>
          </w:p>
        </w:tc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FA3ABD" w:rsidRDefault="005F6985" w:rsidP="008D6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lastRenderedPageBreak/>
              <w:t>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ABD"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коммуникации,</w:t>
            </w:r>
          </w:p>
          <w:p w:rsidR="005F6985" w:rsidRPr="00FA3ABD" w:rsidRDefault="005F6985" w:rsidP="008D6141">
            <w:pPr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t>владение монологической и диалогической формами речи</w:t>
            </w:r>
          </w:p>
          <w:p w:rsidR="005F6985" w:rsidRDefault="005F6985" w:rsidP="008D61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6985" w:rsidRPr="00FA3ABD" w:rsidRDefault="005F6985" w:rsidP="0044114D">
            <w:pPr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t>Р: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ABD">
              <w:rPr>
                <w:rFonts w:ascii="Times New Roman" w:hAnsi="Times New Roman"/>
                <w:sz w:val="24"/>
                <w:szCs w:val="24"/>
              </w:rPr>
              <w:t>Коррекция – внесение корректив в случае отклонения от эталона</w:t>
            </w:r>
          </w:p>
          <w:p w:rsidR="005F6985" w:rsidRPr="00FA3ABD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44114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114D" w:rsidRDefault="0044114D" w:rsidP="0044114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114D" w:rsidRDefault="0044114D" w:rsidP="0044114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114D" w:rsidRDefault="0044114D" w:rsidP="0044114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114D" w:rsidRDefault="0044114D" w:rsidP="0044114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6985" w:rsidRPr="0044114D" w:rsidRDefault="005F6985" w:rsidP="0044114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B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задание</w:t>
            </w:r>
          </w:p>
        </w:tc>
      </w:tr>
      <w:tr w:rsidR="005F6985" w:rsidRPr="00C81656" w:rsidTr="008D6141">
        <w:trPr>
          <w:trHeight w:val="106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Физминутка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Ох, устали мы опять.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«Светофор» мы поиграем,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Руки, ноги разминаем.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простые:</w:t>
            </w:r>
          </w:p>
          <w:p w:rsidR="0044114D" w:rsidRPr="0044114D" w:rsidRDefault="0044114D" w:rsidP="0044114D">
            <w:pPr>
              <w:numPr>
                <w:ilvl w:val="0"/>
                <w:numId w:val="5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я покажу красный сигнал, вы делаете шаг назад,</w:t>
            </w:r>
          </w:p>
          <w:p w:rsidR="0044114D" w:rsidRPr="0044114D" w:rsidRDefault="0044114D" w:rsidP="0044114D">
            <w:pPr>
              <w:numPr>
                <w:ilvl w:val="0"/>
                <w:numId w:val="5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жёлтый – приседаете,</w:t>
            </w:r>
          </w:p>
          <w:p w:rsidR="005F6985" w:rsidRPr="0044114D" w:rsidRDefault="0044114D" w:rsidP="0044114D">
            <w:pPr>
              <w:numPr>
                <w:ilvl w:val="0"/>
                <w:numId w:val="5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зелёный – шаг вперёд и шагаете на месте. (ЖКЖЗ, КЖЗ, ЖЗ)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разминку</w:t>
            </w: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Л: ориентир на здоровый образ жизни</w:t>
            </w:r>
          </w:p>
          <w:p w:rsidR="005F6985" w:rsidRPr="00FA3ABD" w:rsidRDefault="005F6985" w:rsidP="008D6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85" w:rsidRPr="00C81656" w:rsidTr="008D6141">
        <w:trPr>
          <w:trHeight w:val="106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Изучение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мин.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Знаем ли мы дорожные знаки?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доске висят дорожные знаки. Ребята отгадывают загадки и находят нужный знак.</w:t>
            </w:r>
          </w:p>
          <w:p w:rsidR="0044114D" w:rsidRPr="0044114D" w:rsidRDefault="0044114D" w:rsidP="0044114D">
            <w:pPr>
              <w:numPr>
                <w:ilvl w:val="0"/>
                <w:numId w:val="6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«Пешеходный переход»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дорожном знаке том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Человек идет пешком.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Полосатые дорожки 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Постелили</w:t>
            </w:r>
            <w:proofErr w:type="gramEnd"/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нам под ножки.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Чтобы мы забот не знали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по ним вперед шагали.</w:t>
            </w:r>
          </w:p>
          <w:p w:rsidR="0044114D" w:rsidRPr="0044114D" w:rsidRDefault="0044114D" w:rsidP="0044114D">
            <w:pPr>
              <w:numPr>
                <w:ilvl w:val="0"/>
                <w:numId w:val="7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«Подземный пешеходный переход» и «Надземный пешеходный переход»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На широкой улице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Глаза от красок жмурятся.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Разноцветные машины: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Волги, лады, лимузины.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Где дорогу перейти,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ту сторону пройти?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Всем поможет переход,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 землею, что идет.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Найдите знак надземного пешеходного перехода.</w:t>
            </w:r>
          </w:p>
          <w:p w:rsidR="0044114D" w:rsidRPr="0044114D" w:rsidRDefault="0044114D" w:rsidP="0044114D">
            <w:pPr>
              <w:numPr>
                <w:ilvl w:val="0"/>
                <w:numId w:val="8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«Пешеходная дорожка»,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этой </w:t>
            </w:r>
            <w:proofErr w:type="gramStart"/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bookmarkStart w:id="0" w:name="_GoBack"/>
            <w:bookmarkEnd w:id="0"/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жке,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Шагают</w:t>
            </w:r>
            <w:proofErr w:type="gramEnd"/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только ножки.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Лишь в коляске и в кино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Колесить разрешено.</w:t>
            </w:r>
          </w:p>
          <w:p w:rsidR="0044114D" w:rsidRPr="0044114D" w:rsidRDefault="0044114D" w:rsidP="0044114D">
            <w:pPr>
              <w:numPr>
                <w:ilvl w:val="0"/>
                <w:numId w:val="9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«Движение пешеходов запрещено»,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В дождь и в ясную погоду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</w:t>
            </w:r>
            <w:proofErr w:type="gramEnd"/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ходят пешеходы.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Говорит им знак одно: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"Вам ходить запрещено!"</w:t>
            </w:r>
          </w:p>
          <w:p w:rsidR="0044114D" w:rsidRPr="0044114D" w:rsidRDefault="0044114D" w:rsidP="0044114D">
            <w:pPr>
              <w:numPr>
                <w:ilvl w:val="0"/>
                <w:numId w:val="10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«Движение на велосипедах запрещено»,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В день рожденья подарили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Скоростной велосипед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Научили</w:t>
            </w:r>
            <w:proofErr w:type="gramEnd"/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, объяснили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Ездить там, где знака нет. 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(Означающий запрет)</w:t>
            </w:r>
          </w:p>
          <w:p w:rsidR="0044114D" w:rsidRPr="0044114D" w:rsidRDefault="0044114D" w:rsidP="0044114D">
            <w:pPr>
              <w:numPr>
                <w:ilvl w:val="0"/>
                <w:numId w:val="11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«Велосипедная дорожка»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Шли из школы мы домой,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Видим – знак на мостовой: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Круг, внутри велосипед,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Ничего другого нет…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(Велосипедная дорожка. Разрешается движение только на велосипедах и мопедах. По велосипедной дорожке могут также двигаться пешеходы – при отсутствии тротуара или пешеходной дорожки.)</w:t>
            </w:r>
          </w:p>
          <w:p w:rsidR="0044114D" w:rsidRPr="0044114D" w:rsidRDefault="0044114D" w:rsidP="0044114D">
            <w:pPr>
              <w:numPr>
                <w:ilvl w:val="0"/>
                <w:numId w:val="12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«Дети»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Посреди дороги дети,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всегда за них в ответе.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Чтоб не плакал их родитель,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Будь внимательней, водитель!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(Знак для водителя. Участок дороги вблизи детского учреждения (школы, оздоровительного лагеря и тому подобного), на проезжей части которого возможно появление детей.)</w:t>
            </w:r>
          </w:p>
          <w:p w:rsidR="0044114D" w:rsidRPr="0044114D" w:rsidRDefault="0044114D" w:rsidP="0044114D">
            <w:pPr>
              <w:numPr>
                <w:ilvl w:val="0"/>
                <w:numId w:val="13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«Место остановки автобуса, троллейбуса, трамвая и такси»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В этом месте пешеход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Терпеливо транспорт ждет.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Он пешком устал шагать,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Хочет пассажиром стать.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в) Работа в парах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Прочитайте задание на с. 13, выполните. Попросите соседа по парте проверить вашу работу. Если потребуется, исправьте ошибки, перемещая стрелки.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г) Правила перехода через дорогу.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 правильно переходить дорогу? (По пешеходному переходу)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Ученик: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Дорогу так перехожу: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Сначала влево погляжу,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И, если нет машины,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Иду до середины.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Потом смотрю внимательно,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Направо обязательно,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И, если нет движения,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Шагаю без сомнения!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Что делать, если ты дошёл до середины, а машины поехали?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Что такое островок безопасности?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8.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Ученик: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вокруг машин поток 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Безопасен островок. 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А, когда поток пройдет, 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Смело движемся вперед.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(Если не успел перейти проезжую часть, следует остановиться на линии, разделяющей транспортные потоки, и спокойно стоять, не делая шагов ни вперёд, ни назад.)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д) Игра «Пешеходный переход»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делятся на группы по 5 человек. По очереди подходят к обозначенному пешеходному переходу (стоит знак, на полу полоски): остановка, прислушивание и поворот головы во все стороны, налево и направо и переход дороги.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е) Самостоятельная работа в рабочей тетради.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Откройте рабочие тетради на с. 9. Выполните задание № 1. (Мальчику нужно пройти в булочную. Покажи стрелкой на каждом рисунке, как ему идти.) (Взаимная проверка).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– На с. 10 выполните задания № 2 и № 3. (Фронтальная проверка).</w:t>
            </w:r>
          </w:p>
          <w:p w:rsidR="005F6985" w:rsidRPr="00E67381" w:rsidRDefault="005F6985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Отвечать на вопросы учителя</w:t>
            </w: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речевые высказывания</w:t>
            </w: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парах</w:t>
            </w: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речевые высказывания</w:t>
            </w: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с тетрадью, выполнять задания</w:t>
            </w:r>
          </w:p>
          <w:p w:rsidR="005F6985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FA3ABD" w:rsidRDefault="005F6985" w:rsidP="008D6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lastRenderedPageBreak/>
              <w:t>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ABD"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коммуникации,</w:t>
            </w:r>
          </w:p>
          <w:p w:rsidR="005F6985" w:rsidRPr="00FA3ABD" w:rsidRDefault="005F6985" w:rsidP="008D6141">
            <w:pPr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t>владение монологической и диалогической формами речи</w:t>
            </w:r>
          </w:p>
          <w:p w:rsidR="005F6985" w:rsidRDefault="005F6985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t>П:</w:t>
            </w:r>
            <w:r w:rsidRPr="00391C7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91C7B">
              <w:rPr>
                <w:rFonts w:ascii="Times New Roman" w:hAnsi="Times New Roman"/>
                <w:sz w:val="24"/>
                <w:szCs w:val="24"/>
              </w:rPr>
              <w:t xml:space="preserve">высказывать предположения, обсуждать проблемные вопросы. </w:t>
            </w: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14D" w:rsidRDefault="0044114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6EBD" w:rsidRDefault="00BC6EB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6EBD" w:rsidRDefault="00BC6EB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6EBD" w:rsidRDefault="00BC6EB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6EBD" w:rsidRDefault="00BC6EB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6EBD" w:rsidRDefault="00BC6EB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6EBD" w:rsidRDefault="00BC6EB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6EBD" w:rsidRDefault="00BC6EB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6EBD" w:rsidRPr="00FA3ABD" w:rsidRDefault="00BC6EBD" w:rsidP="00BC6E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lastRenderedPageBreak/>
              <w:t>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ABD"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коммуникации,</w:t>
            </w:r>
          </w:p>
          <w:p w:rsidR="00BC6EBD" w:rsidRPr="00FA3ABD" w:rsidRDefault="00BC6EBD" w:rsidP="00BC6EBD">
            <w:pPr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t>владение монологической и диалогической формами речи</w:t>
            </w:r>
          </w:p>
          <w:p w:rsidR="00BC6EBD" w:rsidRDefault="00BC6EBD" w:rsidP="00BC6EBD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t>П:</w:t>
            </w:r>
            <w:r w:rsidRPr="00391C7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91C7B">
              <w:rPr>
                <w:rFonts w:ascii="Times New Roman" w:hAnsi="Times New Roman"/>
                <w:sz w:val="24"/>
                <w:szCs w:val="24"/>
              </w:rPr>
              <w:t xml:space="preserve">высказывать предположения, обсуждать проблемные вопросы. </w:t>
            </w:r>
          </w:p>
          <w:p w:rsidR="00BC6EBD" w:rsidRDefault="00BC6EBD" w:rsidP="008D6141">
            <w:pPr>
              <w:tabs>
                <w:tab w:val="left" w:pos="1276"/>
                <w:tab w:val="left" w:pos="1701"/>
                <w:tab w:val="left" w:pos="12191"/>
                <w:tab w:val="left" w:pos="12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985" w:rsidRPr="00FA3ABD" w:rsidRDefault="005F6985" w:rsidP="008D6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85" w:rsidRPr="00C81656" w:rsidTr="008D6141">
        <w:trPr>
          <w:trHeight w:val="106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мин.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Составим несколько правил безопасного поведения для ребят.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9.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Правило 1.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 Переход проезжей части по обозначенному пешеходному переходу.</w:t>
            </w:r>
          </w:p>
          <w:p w:rsidR="0044114D" w:rsidRPr="0044114D" w:rsidRDefault="0044114D" w:rsidP="0044114D">
            <w:pPr>
              <w:numPr>
                <w:ilvl w:val="0"/>
                <w:numId w:val="14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Остановись.</w:t>
            </w:r>
          </w:p>
          <w:p w:rsidR="0044114D" w:rsidRPr="0044114D" w:rsidRDefault="0044114D" w:rsidP="0044114D">
            <w:pPr>
              <w:numPr>
                <w:ilvl w:val="0"/>
                <w:numId w:val="14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Осмотрись со всех сторон.</w:t>
            </w:r>
          </w:p>
          <w:p w:rsidR="0044114D" w:rsidRPr="0044114D" w:rsidRDefault="0044114D" w:rsidP="0044114D">
            <w:pPr>
              <w:numPr>
                <w:ilvl w:val="0"/>
                <w:numId w:val="14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Убедись в безопасности.</w:t>
            </w:r>
          </w:p>
          <w:p w:rsidR="0044114D" w:rsidRPr="0044114D" w:rsidRDefault="0044114D" w:rsidP="0044114D">
            <w:pPr>
              <w:numPr>
                <w:ilvl w:val="0"/>
                <w:numId w:val="14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Начинай переход.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Слайд 10.</w:t>
            </w:r>
          </w:p>
          <w:p w:rsidR="0044114D" w:rsidRPr="0044114D" w:rsidRDefault="0044114D" w:rsidP="0044114D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Правило 2.</w:t>
            </w:r>
            <w:r w:rsidRPr="0044114D">
              <w:rPr>
                <w:rFonts w:ascii="Times New Roman" w:eastAsia="Times New Roman" w:hAnsi="Times New Roman" w:cs="Times New Roman"/>
                <w:sz w:val="24"/>
                <w:szCs w:val="24"/>
              </w:rPr>
              <w:t> В зоне видимости нет пешеходного перехода.</w:t>
            </w:r>
          </w:p>
          <w:p w:rsidR="0044114D" w:rsidRPr="0044114D" w:rsidRDefault="0044114D" w:rsidP="0044114D">
            <w:pPr>
              <w:numPr>
                <w:ilvl w:val="0"/>
                <w:numId w:val="15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Нужно переходить проезжую часть под прямым углом.</w:t>
            </w:r>
          </w:p>
          <w:p w:rsidR="0044114D" w:rsidRPr="0044114D" w:rsidRDefault="0044114D" w:rsidP="0044114D">
            <w:pPr>
              <w:numPr>
                <w:ilvl w:val="0"/>
                <w:numId w:val="15"/>
              </w:numPr>
              <w:shd w:val="clear" w:color="auto" w:fill="FFFFFF"/>
              <w:spacing w:after="0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Там, где дорога хорошо просматривается в обе стороны.</w:t>
            </w:r>
          </w:p>
          <w:p w:rsidR="005F6985" w:rsidRPr="004D7CB3" w:rsidRDefault="005F6985" w:rsidP="008D6141">
            <w:pPr>
              <w:spacing w:after="0" w:line="240" w:lineRule="auto"/>
              <w:ind w:right="-364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Выявлять новые полученные знания</w:t>
            </w:r>
          </w:p>
        </w:tc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FA3ABD" w:rsidRDefault="005F6985" w:rsidP="008D6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3ABD">
              <w:rPr>
                <w:rFonts w:ascii="Times New Roman" w:hAnsi="Times New Roman"/>
                <w:sz w:val="24"/>
                <w:szCs w:val="24"/>
              </w:rPr>
              <w:t>Контроль – сравнение результата с эталоном</w:t>
            </w:r>
          </w:p>
        </w:tc>
      </w:tr>
      <w:tr w:rsidR="005F6985" w:rsidRPr="00C81656" w:rsidTr="008D6141">
        <w:trPr>
          <w:trHeight w:val="922"/>
        </w:trPr>
        <w:tc>
          <w:tcPr>
            <w:tcW w:w="1809" w:type="dxa"/>
            <w:tcBorders>
              <w:top w:val="single" w:sz="4" w:space="0" w:color="auto"/>
            </w:tcBorders>
          </w:tcPr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5F6985" w:rsidRPr="005F6985" w:rsidRDefault="005F6985" w:rsidP="005F6985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 w:line="299" w:lineRule="atLeast"/>
              <w:ind w:lef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98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с. 12-17.</w:t>
            </w:r>
          </w:p>
          <w:p w:rsidR="005F6985" w:rsidRPr="005F6985" w:rsidRDefault="005F6985" w:rsidP="005F6985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 w:line="299" w:lineRule="atLeast"/>
              <w:ind w:left="4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F698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тетрадь, № 4, с. 11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Записывать домашнее задание</w:t>
            </w:r>
          </w:p>
        </w:tc>
        <w:tc>
          <w:tcPr>
            <w:tcW w:w="2345" w:type="dxa"/>
            <w:tcBorders>
              <w:top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985" w:rsidRPr="00C81656" w:rsidTr="005F6985">
        <w:trPr>
          <w:trHeight w:val="2462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Default="005F6985" w:rsidP="008D614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Подведение итогов. Рефлексия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5F6985" w:rsidRDefault="005F6985" w:rsidP="005F6985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985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 нужно переходить улицу?</w:t>
            </w:r>
          </w:p>
          <w:p w:rsidR="005F6985" w:rsidRPr="005F6985" w:rsidRDefault="005F6985" w:rsidP="005F6985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985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Какими дорожными знаками обозначают пешеходные переходы?</w:t>
            </w:r>
          </w:p>
          <w:p w:rsidR="005F6985" w:rsidRPr="005F6985" w:rsidRDefault="005F6985" w:rsidP="005F6985">
            <w:pPr>
              <w:shd w:val="clear" w:color="auto" w:fill="FFFFFF"/>
              <w:spacing w:after="0" w:line="29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985">
              <w:rPr>
                <w:rFonts w:ascii="Times New Roman" w:eastAsia="Times New Roman" w:hAnsi="Times New Roman" w:cs="Times New Roman"/>
                <w:sz w:val="24"/>
                <w:szCs w:val="24"/>
              </w:rPr>
              <w:t>– Что такое островок безопасности?</w:t>
            </w:r>
          </w:p>
          <w:p w:rsidR="005F6985" w:rsidRDefault="005F6985" w:rsidP="005F6985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>
              <w:t xml:space="preserve">Выразите свое отношение к уроку цветом. Зелёный – на уроке у меня не было затруднений при изучении новой темы, все понятно. Жёлтый – были затруднения при изучении новой темы, кое-что так и осталось мне неизвестным. Красный – ничего не понял при изучении новой темы. </w:t>
            </w:r>
          </w:p>
          <w:p w:rsidR="005F6985" w:rsidRDefault="005F6985" w:rsidP="005F6985">
            <w:pPr>
              <w:pStyle w:val="a5"/>
              <w:spacing w:before="0" w:beforeAutospacing="0" w:after="0" w:afterAutospacing="0"/>
            </w:pPr>
            <w:r w:rsidRPr="009805F0">
              <w:rPr>
                <w:bCs/>
              </w:rPr>
              <w:t>Спасибо за урок! Можете отдыхать</w:t>
            </w:r>
            <w:r>
              <w:rPr>
                <w:bCs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C7399F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</w:tcPr>
          <w:p w:rsidR="005F6985" w:rsidRPr="00E03D99" w:rsidRDefault="005F6985" w:rsidP="008D6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D99">
              <w:rPr>
                <w:rFonts w:ascii="Times New Roman" w:hAnsi="Times New Roman"/>
                <w:color w:val="000000"/>
                <w:sz w:val="24"/>
                <w:szCs w:val="24"/>
              </w:rPr>
              <w:t>Р: осуществляют итоговый контроль</w:t>
            </w:r>
          </w:p>
          <w:p w:rsidR="005F6985" w:rsidRPr="00C7399F" w:rsidRDefault="005F6985" w:rsidP="008D6141">
            <w:pPr>
              <w:rPr>
                <w:rFonts w:ascii="Times New Roman" w:hAnsi="Times New Roman"/>
                <w:sz w:val="24"/>
                <w:szCs w:val="24"/>
              </w:rPr>
            </w:pPr>
            <w:r w:rsidRPr="00E96523">
              <w:rPr>
                <w:rFonts w:ascii="Times New Roman" w:hAnsi="Times New Roman"/>
                <w:sz w:val="24"/>
                <w:szCs w:val="24"/>
              </w:rPr>
              <w:t>Л:</w:t>
            </w:r>
            <w:r w:rsidRPr="002D3220">
              <w:rPr>
                <w:rFonts w:ascii="Times New Roman" w:hAnsi="Times New Roman"/>
                <w:sz w:val="24"/>
                <w:szCs w:val="24"/>
              </w:rPr>
              <w:t xml:space="preserve"> способность к самооценке на основе критерия успешности учебной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F6985" w:rsidRPr="00865C9F" w:rsidRDefault="005F6985" w:rsidP="00865C9F">
      <w:pPr>
        <w:shd w:val="clear" w:color="auto" w:fill="FFFFFF"/>
        <w:spacing w:after="0" w:line="486" w:lineRule="atLeast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B66BE" w:rsidRPr="005F6985" w:rsidRDefault="001B66BE" w:rsidP="005F6985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1B66BE" w:rsidRPr="005F6985" w:rsidSect="00865C9F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1340"/>
    <w:multiLevelType w:val="multilevel"/>
    <w:tmpl w:val="36D85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2473E"/>
    <w:multiLevelType w:val="multilevel"/>
    <w:tmpl w:val="A680F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815E4"/>
    <w:multiLevelType w:val="multilevel"/>
    <w:tmpl w:val="F53E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1C491B"/>
    <w:multiLevelType w:val="multilevel"/>
    <w:tmpl w:val="CE8A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012CD"/>
    <w:multiLevelType w:val="multilevel"/>
    <w:tmpl w:val="D786D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E76EDC"/>
    <w:multiLevelType w:val="multilevel"/>
    <w:tmpl w:val="9FA4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3478E"/>
    <w:multiLevelType w:val="multilevel"/>
    <w:tmpl w:val="B28A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A26E4D"/>
    <w:multiLevelType w:val="multilevel"/>
    <w:tmpl w:val="A6FE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750CF2"/>
    <w:multiLevelType w:val="multilevel"/>
    <w:tmpl w:val="8258C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D41DF2"/>
    <w:multiLevelType w:val="multilevel"/>
    <w:tmpl w:val="2BC0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B2184"/>
    <w:multiLevelType w:val="multilevel"/>
    <w:tmpl w:val="08A4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8D069C"/>
    <w:multiLevelType w:val="multilevel"/>
    <w:tmpl w:val="90942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075C1"/>
    <w:multiLevelType w:val="multilevel"/>
    <w:tmpl w:val="8D684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D11BC8"/>
    <w:multiLevelType w:val="multilevel"/>
    <w:tmpl w:val="15FA5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C75F04"/>
    <w:multiLevelType w:val="multilevel"/>
    <w:tmpl w:val="BDE80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C71693"/>
    <w:multiLevelType w:val="hybridMultilevel"/>
    <w:tmpl w:val="76B81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7C3AB3"/>
    <w:multiLevelType w:val="multilevel"/>
    <w:tmpl w:val="2FAE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3"/>
  </w:num>
  <w:num w:numId="5">
    <w:abstractNumId w:val="10"/>
  </w:num>
  <w:num w:numId="6">
    <w:abstractNumId w:val="2"/>
  </w:num>
  <w:num w:numId="7">
    <w:abstractNumId w:val="14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7"/>
  </w:num>
  <w:num w:numId="13">
    <w:abstractNumId w:val="8"/>
  </w:num>
  <w:num w:numId="14">
    <w:abstractNumId w:val="12"/>
  </w:num>
  <w:num w:numId="15">
    <w:abstractNumId w:val="13"/>
  </w:num>
  <w:num w:numId="16">
    <w:abstractNumId w:val="1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A76CE"/>
    <w:rsid w:val="001B66BE"/>
    <w:rsid w:val="00221191"/>
    <w:rsid w:val="00314FE7"/>
    <w:rsid w:val="0044114D"/>
    <w:rsid w:val="005F6985"/>
    <w:rsid w:val="007A313B"/>
    <w:rsid w:val="00865C9F"/>
    <w:rsid w:val="009A76CE"/>
    <w:rsid w:val="00B957C3"/>
    <w:rsid w:val="00BC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9E19B-4087-425F-BC6A-B15E3A92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6BE"/>
  </w:style>
  <w:style w:type="paragraph" w:styleId="1">
    <w:name w:val="heading 1"/>
    <w:basedOn w:val="a"/>
    <w:link w:val="10"/>
    <w:uiPriority w:val="9"/>
    <w:qFormat/>
    <w:rsid w:val="009A76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A76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A76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6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A76C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A76C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9A76CE"/>
    <w:rPr>
      <w:color w:val="0000FF"/>
      <w:u w:val="single"/>
    </w:rPr>
  </w:style>
  <w:style w:type="character" w:customStyle="1" w:styleId="apple-converted-space">
    <w:name w:val="apple-converted-space"/>
    <w:basedOn w:val="a0"/>
    <w:rsid w:val="009A76CE"/>
  </w:style>
  <w:style w:type="character" w:styleId="a4">
    <w:name w:val="Emphasis"/>
    <w:basedOn w:val="a0"/>
    <w:uiPriority w:val="20"/>
    <w:qFormat/>
    <w:rsid w:val="009A76CE"/>
    <w:rPr>
      <w:i/>
      <w:iCs/>
    </w:rPr>
  </w:style>
  <w:style w:type="paragraph" w:styleId="a5">
    <w:name w:val="Normal (Web)"/>
    <w:basedOn w:val="a"/>
    <w:uiPriority w:val="99"/>
    <w:unhideWhenUsed/>
    <w:rsid w:val="009A7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A76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8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569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9203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2429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2345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990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5636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2023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1173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2465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8561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8034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307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AlexR</dc:creator>
  <cp:keywords/>
  <dc:description/>
  <cp:lastModifiedBy>Alex</cp:lastModifiedBy>
  <cp:revision>8</cp:revision>
  <dcterms:created xsi:type="dcterms:W3CDTF">2016-02-10T12:52:00Z</dcterms:created>
  <dcterms:modified xsi:type="dcterms:W3CDTF">2020-02-06T18:46:00Z</dcterms:modified>
</cp:coreProperties>
</file>