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7A" w:rsidRPr="007C5514" w:rsidRDefault="000A6A7A" w:rsidP="00897DAB">
      <w:pPr>
        <w:shd w:val="clear" w:color="auto" w:fill="FFFFFF"/>
        <w:spacing w:before="230"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1.Представление</w:t>
      </w:r>
    </w:p>
    <w:p w:rsidR="00087F3D" w:rsidRPr="007C5514" w:rsidRDefault="00087F3D" w:rsidP="00897DAB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Здравствуйте, коллеги. Я Важенина С.Н. учитель начальных классов Чубаровской начальной школы – детский сад. Рада всех вас приветствовать на </w:t>
      </w:r>
      <w:r w:rsidR="00897DAB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нашем </w:t>
      </w: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РМО. Представляю вашему вниманию своё выступление по теме </w:t>
      </w: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«Мониторинг профессиональных дефицитов. Индивидуальный образовательный маршрут педагога». </w:t>
      </w:r>
    </w:p>
    <w:p w:rsidR="00087F3D" w:rsidRPr="007C5514" w:rsidRDefault="00087F3D" w:rsidP="00897DAB">
      <w:pPr>
        <w:shd w:val="clear" w:color="auto" w:fill="FFFFFF"/>
        <w:spacing w:before="230"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2.Суть мониторинга профессиональных дефицитов.</w:t>
      </w:r>
      <w:r w:rsidR="00B65BE7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 xml:space="preserve"> Цель мониторинга.</w:t>
      </w:r>
    </w:p>
    <w:p w:rsidR="00897DAB" w:rsidRDefault="00087F3D" w:rsidP="00897DAB">
      <w:pPr>
        <w:shd w:val="clear" w:color="auto" w:fill="FFFFFF"/>
        <w:spacing w:after="115" w:line="240" w:lineRule="auto"/>
        <w:jc w:val="both"/>
        <w:outlineLvl w:val="1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>В прошлом году весной</w:t>
      </w: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 </w:t>
      </w: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многие педагоги проходили анкетирование по выявлению профессиональных дефицитов, представленное </w:t>
      </w:r>
      <w:r w:rsidR="00897DAB" w:rsidRPr="007C5514">
        <w:rPr>
          <w:rFonts w:ascii="Arial" w:eastAsia="Times New Roman" w:hAnsi="Arial" w:cs="Arial"/>
          <w:sz w:val="21"/>
          <w:szCs w:val="21"/>
          <w:lang w:eastAsia="ru-RU"/>
        </w:rPr>
        <w:t>Центр</w:t>
      </w:r>
      <w:r w:rsidR="00897DAB">
        <w:rPr>
          <w:rFonts w:ascii="Arial" w:eastAsia="Times New Roman" w:hAnsi="Arial" w:cs="Arial"/>
          <w:sz w:val="21"/>
          <w:szCs w:val="21"/>
          <w:lang w:eastAsia="ru-RU"/>
        </w:rPr>
        <w:t>ом</w:t>
      </w:r>
      <w:r w:rsidR="00897DAB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непрерывного повышения профессионального мастерства педагогических работников «Учитель будущего» </w:t>
      </w: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Свердловской области.  </w:t>
      </w: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 </w:t>
      </w:r>
    </w:p>
    <w:p w:rsidR="00C753B0" w:rsidRPr="007C5514" w:rsidRDefault="00087F3D" w:rsidP="00897DAB">
      <w:pPr>
        <w:shd w:val="clear" w:color="auto" w:fill="FFFFFF"/>
        <w:spacing w:after="115" w:line="240" w:lineRule="auto"/>
        <w:jc w:val="both"/>
        <w:outlineLvl w:val="1"/>
        <w:rPr>
          <w:rFonts w:ascii="Arial" w:eastAsia="Times New Roman" w:hAnsi="Arial" w:cs="Arial"/>
          <w:bCs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Основная </w:t>
      </w:r>
      <w:r w:rsidR="00C753B0"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>цель</w:t>
      </w: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 </w:t>
      </w:r>
      <w:r w:rsidR="00C753B0"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данного </w:t>
      </w: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мониторинга </w:t>
      </w:r>
      <w:r w:rsidR="00C753B0"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   </w:t>
      </w: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>заключается  в  выявлении  соответствия  уровня  сформированности метапредметных компетенций учителя (ИКТ</w:t>
      </w:r>
      <w:r w:rsidR="00897DAB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 </w:t>
      </w: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>- компетенции,  технологической,  методической,  исследовательской,  проектной,  коррекционно-развивающей)</w:t>
      </w:r>
      <w:r w:rsidR="00C753B0"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>.</w:t>
      </w: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  </w:t>
      </w:r>
      <w:r w:rsidR="00C753B0"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 </w:t>
      </w: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  </w:t>
      </w:r>
    </w:p>
    <w:p w:rsidR="00087F3D" w:rsidRPr="007C5514" w:rsidRDefault="00087F3D" w:rsidP="00897DAB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>Мониторинг растянут во времени и позволяет изучить свойства объекта в  динамике, понять направления его развития, выявить скрытые проблемы, в этом  состоит его принципиальное отличие перед диагностикой</w:t>
      </w:r>
      <w:r w:rsidR="00C753B0"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. В </w:t>
      </w:r>
      <w:r w:rsidR="00897DAB">
        <w:rPr>
          <w:rFonts w:ascii="Arial" w:eastAsia="Times New Roman" w:hAnsi="Arial" w:cs="Arial"/>
          <w:bCs/>
          <w:sz w:val="21"/>
          <w:szCs w:val="21"/>
          <w:lang w:eastAsia="ru-RU"/>
        </w:rPr>
        <w:t>новом</w:t>
      </w:r>
      <w:r w:rsidR="00C753B0"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 учебном году всем, кто прошёл анкетирование  </w:t>
      </w:r>
      <w:r w:rsidR="00C753B0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 центр непрерывного повышения профессионального мастерства педагогических работников предложил </w:t>
      </w:r>
      <w:r w:rsidR="00B65BE7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каждому </w:t>
      </w:r>
      <w:r w:rsidR="00C753B0" w:rsidRPr="007C5514">
        <w:rPr>
          <w:rFonts w:ascii="Arial" w:eastAsia="Times New Roman" w:hAnsi="Arial" w:cs="Arial"/>
          <w:sz w:val="21"/>
          <w:szCs w:val="21"/>
          <w:lang w:eastAsia="ru-RU"/>
        </w:rPr>
        <w:t>свой  индивидуальный образовательный маршрут (ИОМ).</w:t>
      </w:r>
    </w:p>
    <w:p w:rsidR="005B1F91" w:rsidRPr="007C5514" w:rsidRDefault="00C753B0" w:rsidP="00897DAB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color w:val="A62236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3</w:t>
      </w:r>
      <w:r w:rsidR="000A6A7A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.</w:t>
      </w:r>
      <w:r w:rsidR="005B1F91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Что такое индивидуальный образовательный маршрут педагога (ИОМ)</w:t>
      </w:r>
    </w:p>
    <w:p w:rsidR="005B1F91" w:rsidRPr="007C5514" w:rsidRDefault="005B1F91" w:rsidP="00897DAB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ИОМ – это хороший инструмент для оценки своих профессиональных достижений, который помогает педагогу совершенствовать навыки и проходить аттестацию. </w:t>
      </w:r>
      <w:r w:rsidR="000A6A7A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</w:p>
    <w:p w:rsidR="005B1F91" w:rsidRPr="007C5514" w:rsidRDefault="005B1F91" w:rsidP="00897D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Данный вид работы по развитию актуальных профессиональных качеств выбирают по причине:</w:t>
      </w:r>
    </w:p>
    <w:p w:rsidR="005B1F91" w:rsidRPr="007C5514" w:rsidRDefault="005B1F91" w:rsidP="00897DAB">
      <w:pPr>
        <w:numPr>
          <w:ilvl w:val="0"/>
          <w:numId w:val="1"/>
        </w:numPr>
        <w:shd w:val="clear" w:color="auto" w:fill="FFFFFF"/>
        <w:spacing w:before="240"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изменения требований к компетентности педагогов в образовательной организации;</w:t>
      </w:r>
    </w:p>
    <w:p w:rsidR="000A6A7A" w:rsidRPr="007C5514" w:rsidRDefault="005B1F91" w:rsidP="00897DAB">
      <w:pPr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 появление потребности в более углубленных знаниях у современных школьников.</w:t>
      </w:r>
    </w:p>
    <w:p w:rsidR="005B1F91" w:rsidRPr="007C5514" w:rsidRDefault="005B1F91" w:rsidP="00897D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Исходя из официальных документов, педагог имеет право самостоятельно выбирать методы воспитания и обучения, а также составлять и внедрять собственные образовательные методики.</w:t>
      </w:r>
      <w:r w:rsidR="000A6A7A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</w:p>
    <w:p w:rsidR="005B1F91" w:rsidRPr="007C5514" w:rsidRDefault="00C753B0" w:rsidP="001935F5">
      <w:pPr>
        <w:shd w:val="clear" w:color="auto" w:fill="FFFFFF"/>
        <w:spacing w:before="230" w:after="115" w:line="240" w:lineRule="auto"/>
        <w:jc w:val="both"/>
        <w:outlineLvl w:val="1"/>
        <w:rPr>
          <w:rFonts w:ascii="Arial" w:eastAsia="Times New Roman" w:hAnsi="Arial" w:cs="Arial"/>
          <w:color w:val="A62236"/>
          <w:sz w:val="21"/>
          <w:szCs w:val="21"/>
          <w:lang w:eastAsia="ru-RU"/>
        </w:rPr>
      </w:pPr>
      <w:bookmarkStart w:id="0" w:name="Для_чего_учителю_необходим_ИОМ"/>
      <w:bookmarkEnd w:id="0"/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4</w:t>
      </w:r>
      <w:r w:rsidR="000A6A7A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 xml:space="preserve">. </w:t>
      </w:r>
      <w:r w:rsidR="005B1F91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 xml:space="preserve">Для чего учителю </w:t>
      </w:r>
      <w:proofErr w:type="gramStart"/>
      <w:r w:rsidR="005B1F91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необходим</w:t>
      </w:r>
      <w:proofErr w:type="gramEnd"/>
      <w:r w:rsidR="005B1F91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 xml:space="preserve"> ИОМ</w:t>
      </w:r>
      <w:r w:rsidR="00636061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. Актуальность</w:t>
      </w:r>
    </w:p>
    <w:p w:rsidR="005B1F91" w:rsidRPr="007C5514" w:rsidRDefault="005B1F91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В настоящее время учебный процесс постоянно корректируется и видоизменяется. Это связано как с особенностями развития современных школьников, так и с ускорением научно-технического прогресса и внедрением новых образовательных стандартов. В таких условиях главными профессиональными качествами педагога становятся постоянное самообразование, изучение современных цифровых технологий, целеустремленность.</w:t>
      </w:r>
    </w:p>
    <w:p w:rsidR="006F7365" w:rsidRPr="007C5514" w:rsidRDefault="00C753B0" w:rsidP="001935F5">
      <w:pPr>
        <w:shd w:val="clear" w:color="auto" w:fill="FFFFFF"/>
        <w:spacing w:before="230" w:after="115" w:line="240" w:lineRule="auto"/>
        <w:jc w:val="both"/>
        <w:outlineLvl w:val="1"/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</w:pPr>
      <w:bookmarkStart w:id="1" w:name="Алгоритм_разработки_индивидуального_обра"/>
      <w:bookmarkEnd w:id="1"/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5</w:t>
      </w:r>
      <w:r w:rsidR="006F7365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. Ожидаемые результаты</w:t>
      </w:r>
    </w:p>
    <w:p w:rsidR="00C753B0" w:rsidRPr="007C5514" w:rsidRDefault="00C753B0" w:rsidP="001935F5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Cs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>Результатом  мониторинга  профессиональных  потребностей  и  дефицитов  работников  образования  можно  считать  актуализацию  необходимых  для непрерывного  профессионального  роста  знаний и  умений,  определение на данной основе перечня вариантов профессионального движения  специалиста  (в  том  числе  и  подтверждение  правильности  выбранной  профессиональной стратегии).</w:t>
      </w:r>
    </w:p>
    <w:p w:rsidR="006F7365" w:rsidRPr="007C5514" w:rsidRDefault="006F7365" w:rsidP="001935F5">
      <w:pPr>
        <w:shd w:val="clear" w:color="auto" w:fill="FFFFFF"/>
        <w:spacing w:after="115" w:line="240" w:lineRule="auto"/>
        <w:jc w:val="both"/>
        <w:outlineLvl w:val="1"/>
        <w:rPr>
          <w:rFonts w:ascii="Arial" w:eastAsia="Times New Roman" w:hAnsi="Arial" w:cs="Arial"/>
          <w:bCs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Составление и реализация индивидуального  образовательного маршрута педагога с опорой на уже  достигнутый уровень сформированности метапредметных  </w:t>
      </w: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компетенций</w:t>
      </w: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, а также на ближайшие и </w:t>
      </w:r>
      <w:proofErr w:type="gramStart"/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>дальние перспективы</w:t>
      </w:r>
      <w:proofErr w:type="gramEnd"/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 его  профессионального роста</w:t>
      </w:r>
      <w:r w:rsidR="001C4FD0"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>.</w:t>
      </w:r>
    </w:p>
    <w:p w:rsidR="001C4FD0" w:rsidRPr="007C5514" w:rsidRDefault="001C4FD0" w:rsidP="001935F5">
      <w:pPr>
        <w:shd w:val="clear" w:color="auto" w:fill="FFFFFF"/>
        <w:spacing w:after="115" w:line="240" w:lineRule="auto"/>
        <w:jc w:val="both"/>
        <w:outlineLvl w:val="1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Термины «компетентность» и «компетенция» употребляются  не  как синонимы, а как понятия, неразрывно связанные друг с другом, а именно:  формирование компетенции понимается как формирование определенного круга  знаний, умений,  которыми  следует  владеть,  а компетентность выступает как  результат сформированности конкретных знаний и умений, это то, чем человек  достаточно хорошо уже владеет.  Согласно  этому  разделению,  компетенции  рассматриваются  как  совокупности взаимосвязанных знаний и способов деятельности, задаваемых по  отношению к определенному кругу предметов и процессов, и отличаются от  компетентностей  -  характеристик  профессионально-личностных</w:t>
      </w:r>
    </w:p>
    <w:p w:rsidR="00D87F79" w:rsidRPr="007C5514" w:rsidRDefault="00835530" w:rsidP="001935F5">
      <w:pPr>
        <w:shd w:val="clear" w:color="auto" w:fill="FFFFFF"/>
        <w:spacing w:before="230" w:after="115" w:line="240" w:lineRule="auto"/>
        <w:jc w:val="both"/>
        <w:outlineLvl w:val="1"/>
        <w:rPr>
          <w:rFonts w:ascii="Arial" w:eastAsia="Times New Roman" w:hAnsi="Arial" w:cs="Arial"/>
          <w:color w:val="A62236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6</w:t>
      </w:r>
      <w:r w:rsidR="001C4FD0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,7</w:t>
      </w:r>
      <w:r w:rsidR="00636061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,8</w:t>
      </w: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.</w:t>
      </w:r>
      <w:r w:rsidR="004F4E4C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 xml:space="preserve"> </w:t>
      </w:r>
      <w:r w:rsidR="00D87F79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 xml:space="preserve"> Что должен содержать ИОМ? Структура составления</w:t>
      </w:r>
    </w:p>
    <w:p w:rsidR="00835530" w:rsidRPr="007C5514" w:rsidRDefault="004F4E4C" w:rsidP="001935F5">
      <w:pPr>
        <w:shd w:val="clear" w:color="auto" w:fill="FFFFFF"/>
        <w:spacing w:after="115" w:line="240" w:lineRule="auto"/>
        <w:jc w:val="both"/>
        <w:rPr>
          <w:rFonts w:ascii="Arial" w:hAnsi="Arial" w:cs="Arial"/>
          <w:bCs/>
          <w:sz w:val="21"/>
          <w:szCs w:val="21"/>
          <w:shd w:val="clear" w:color="auto" w:fill="FBFBFB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ИОМ</w:t>
      </w:r>
      <w:r w:rsidR="005B1F91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педагога чаще всего оформляют в виде структурированной таблицы, в соответствии с требованиями образовательного стандарта. Данный способ наиболее наглядный и удобный в использовании.</w:t>
      </w:r>
      <w:r w:rsidR="001935F5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gramStart"/>
      <w:r w:rsidR="001935F5">
        <w:rPr>
          <w:rFonts w:ascii="Arial" w:eastAsia="Times New Roman" w:hAnsi="Arial" w:cs="Arial"/>
          <w:sz w:val="21"/>
          <w:szCs w:val="21"/>
          <w:lang w:eastAsia="ru-RU"/>
        </w:rPr>
        <w:t>П</w:t>
      </w:r>
      <w:r w:rsidR="00636061" w:rsidRPr="007C5514">
        <w:rPr>
          <w:rFonts w:ascii="Arial" w:eastAsia="Times New Roman" w:hAnsi="Arial" w:cs="Arial"/>
          <w:sz w:val="21"/>
          <w:szCs w:val="21"/>
          <w:lang w:eastAsia="ru-RU"/>
        </w:rPr>
        <w:t>редложенный</w:t>
      </w:r>
      <w:proofErr w:type="gramEnd"/>
      <w:r w:rsidR="00636061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нам</w:t>
      </w:r>
      <w:r w:rsidR="001935F5">
        <w:rPr>
          <w:rFonts w:ascii="Arial" w:eastAsia="Times New Roman" w:hAnsi="Arial" w:cs="Arial"/>
          <w:sz w:val="21"/>
          <w:szCs w:val="21"/>
          <w:lang w:eastAsia="ru-RU"/>
        </w:rPr>
        <w:t xml:space="preserve"> ИОМ</w:t>
      </w:r>
      <w:r w:rsidR="00C0448B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представлен в виде таблицы </w:t>
      </w:r>
      <w:proofErr w:type="spellStart"/>
      <w:r w:rsidR="00C0448B" w:rsidRPr="007C5514">
        <w:rPr>
          <w:rFonts w:ascii="Arial" w:hAnsi="Arial" w:cs="Arial"/>
          <w:bCs/>
          <w:sz w:val="21"/>
          <w:szCs w:val="21"/>
          <w:shd w:val="clear" w:color="auto" w:fill="FBFBFB"/>
        </w:rPr>
        <w:t>Microsoft</w:t>
      </w:r>
      <w:proofErr w:type="spellEnd"/>
      <w:r w:rsidR="00C0448B" w:rsidRPr="007C5514">
        <w:rPr>
          <w:rFonts w:ascii="Arial" w:hAnsi="Arial" w:cs="Arial"/>
          <w:sz w:val="21"/>
          <w:szCs w:val="21"/>
          <w:shd w:val="clear" w:color="auto" w:fill="FBFBFB"/>
        </w:rPr>
        <w:t> </w:t>
      </w:r>
      <w:proofErr w:type="spellStart"/>
      <w:r w:rsidR="00C0448B" w:rsidRPr="007C5514">
        <w:rPr>
          <w:rFonts w:ascii="Arial" w:hAnsi="Arial" w:cs="Arial"/>
          <w:bCs/>
          <w:sz w:val="21"/>
          <w:szCs w:val="21"/>
          <w:shd w:val="clear" w:color="auto" w:fill="FBFBFB"/>
        </w:rPr>
        <w:t>Excel</w:t>
      </w:r>
      <w:proofErr w:type="spellEnd"/>
      <w:r w:rsidR="00C0448B" w:rsidRPr="007C5514">
        <w:rPr>
          <w:rFonts w:ascii="Arial" w:hAnsi="Arial" w:cs="Arial"/>
          <w:bCs/>
          <w:sz w:val="21"/>
          <w:szCs w:val="21"/>
          <w:shd w:val="clear" w:color="auto" w:fill="FBFBFB"/>
        </w:rPr>
        <w:t xml:space="preserve">. </w:t>
      </w:r>
    </w:p>
    <w:p w:rsidR="00835530" w:rsidRPr="007C5514" w:rsidRDefault="00835530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 Процесс </w:t>
      </w:r>
      <w:r w:rsidR="00636061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работы по 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ИОМ необходимо разделить на несколько этапов:</w:t>
      </w:r>
    </w:p>
    <w:p w:rsidR="00835530" w:rsidRPr="007C5514" w:rsidRDefault="00835530" w:rsidP="001935F5">
      <w:pPr>
        <w:numPr>
          <w:ilvl w:val="0"/>
          <w:numId w:val="2"/>
        </w:num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7C5514">
        <w:rPr>
          <w:rFonts w:ascii="Arial" w:eastAsia="Times New Roman" w:hAnsi="Arial" w:cs="Arial"/>
          <w:i/>
          <w:iCs/>
          <w:sz w:val="21"/>
          <w:szCs w:val="21"/>
          <w:lang w:eastAsia="ru-RU"/>
        </w:rPr>
        <w:lastRenderedPageBreak/>
        <w:t>Саморефл</w:t>
      </w:r>
      <w:r w:rsidRPr="007C5514">
        <w:rPr>
          <w:rFonts w:ascii="Arial" w:eastAsia="Times New Roman" w:hAnsi="Arial" w:cs="Arial"/>
          <w:b/>
          <w:i/>
          <w:iCs/>
          <w:sz w:val="21"/>
          <w:szCs w:val="21"/>
          <w:lang w:eastAsia="ru-RU"/>
        </w:rPr>
        <w:t>Е</w:t>
      </w:r>
      <w:r w:rsidRPr="007C5514">
        <w:rPr>
          <w:rFonts w:ascii="Arial" w:eastAsia="Times New Roman" w:hAnsi="Arial" w:cs="Arial"/>
          <w:i/>
          <w:iCs/>
          <w:sz w:val="21"/>
          <w:szCs w:val="21"/>
          <w:lang w:eastAsia="ru-RU"/>
        </w:rPr>
        <w:t>ксия</w:t>
      </w:r>
      <w:proofErr w:type="spellEnd"/>
      <w:r w:rsidRPr="007C5514">
        <w:rPr>
          <w:rFonts w:ascii="Arial" w:eastAsia="Times New Roman" w:hAnsi="Arial" w:cs="Arial"/>
          <w:i/>
          <w:iCs/>
          <w:sz w:val="21"/>
          <w:szCs w:val="21"/>
          <w:lang w:eastAsia="ru-RU"/>
        </w:rPr>
        <w:t>.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> Педагог должен проанализировать свою профессиональную деятельность и сделать вывод</w:t>
      </w:r>
      <w:proofErr w:type="gramStart"/>
      <w:r w:rsidRPr="007C5514">
        <w:rPr>
          <w:rFonts w:ascii="Arial" w:eastAsia="Times New Roman" w:hAnsi="Arial" w:cs="Arial"/>
          <w:sz w:val="21"/>
          <w:szCs w:val="21"/>
          <w:lang w:eastAsia="ru-RU"/>
        </w:rPr>
        <w:t>ы о ее</w:t>
      </w:r>
      <w:proofErr w:type="gramEnd"/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сильных и слабых аспектах. Это необходимо для эффективной р</w:t>
      </w:r>
      <w:r w:rsidR="001935F5">
        <w:rPr>
          <w:rFonts w:ascii="Arial" w:eastAsia="Times New Roman" w:hAnsi="Arial" w:cs="Arial"/>
          <w:sz w:val="21"/>
          <w:szCs w:val="21"/>
          <w:lang w:eastAsia="ru-RU"/>
        </w:rPr>
        <w:t>азработки дальнейших этапов ИОМ (см. результаты анкетирования в таблице)</w:t>
      </w:r>
    </w:p>
    <w:p w:rsidR="00835530" w:rsidRPr="007C5514" w:rsidRDefault="00835530" w:rsidP="001935F5">
      <w:pPr>
        <w:numPr>
          <w:ilvl w:val="0"/>
          <w:numId w:val="2"/>
        </w:num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i/>
          <w:iCs/>
          <w:sz w:val="21"/>
          <w:szCs w:val="21"/>
          <w:lang w:eastAsia="ru-RU"/>
        </w:rPr>
        <w:t>Составление дорожной карты</w:t>
      </w:r>
      <w:r w:rsidR="00636061" w:rsidRPr="007C5514">
        <w:rPr>
          <w:rFonts w:ascii="Arial" w:eastAsia="Times New Roman" w:hAnsi="Arial" w:cs="Arial"/>
          <w:i/>
          <w:iCs/>
          <w:sz w:val="21"/>
          <w:szCs w:val="21"/>
          <w:lang w:eastAsia="ru-RU"/>
        </w:rPr>
        <w:t xml:space="preserve"> – индивидуального маршрута</w:t>
      </w:r>
      <w:r w:rsidRPr="007C5514">
        <w:rPr>
          <w:rFonts w:ascii="Arial" w:eastAsia="Times New Roman" w:hAnsi="Arial" w:cs="Arial"/>
          <w:i/>
          <w:iCs/>
          <w:sz w:val="21"/>
          <w:szCs w:val="21"/>
          <w:lang w:eastAsia="ru-RU"/>
        </w:rPr>
        <w:t>.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> По итогам первого пункта педагогу представлен план работы на определенный период времени (в плане с октября по апрель) </w:t>
      </w:r>
    </w:p>
    <w:p w:rsidR="005B1F91" w:rsidRPr="007C5514" w:rsidRDefault="00C0448B" w:rsidP="001935F5">
      <w:pPr>
        <w:shd w:val="clear" w:color="auto" w:fill="FFFFFF"/>
        <w:spacing w:after="115" w:line="240" w:lineRule="auto"/>
        <w:jc w:val="both"/>
        <w:rPr>
          <w:rStyle w:val="a5"/>
          <w:rFonts w:ascii="Arial" w:hAnsi="Arial" w:cs="Arial"/>
          <w:i w:val="0"/>
          <w:sz w:val="21"/>
          <w:szCs w:val="21"/>
        </w:rPr>
      </w:pPr>
      <w:r w:rsidRPr="007C5514">
        <w:rPr>
          <w:rStyle w:val="a5"/>
          <w:rFonts w:ascii="Arial" w:hAnsi="Arial" w:cs="Arial"/>
          <w:i w:val="0"/>
          <w:sz w:val="21"/>
          <w:szCs w:val="21"/>
        </w:rPr>
        <w:t xml:space="preserve">Первый лист </w:t>
      </w:r>
      <w:r w:rsidR="001935F5">
        <w:rPr>
          <w:rStyle w:val="a5"/>
          <w:rFonts w:ascii="Arial" w:hAnsi="Arial" w:cs="Arial"/>
          <w:i w:val="0"/>
          <w:sz w:val="21"/>
          <w:szCs w:val="21"/>
        </w:rPr>
        <w:t>И</w:t>
      </w:r>
      <w:r w:rsidR="00835530" w:rsidRPr="007C5514">
        <w:rPr>
          <w:rStyle w:val="a5"/>
          <w:rFonts w:ascii="Arial" w:hAnsi="Arial" w:cs="Arial"/>
          <w:i w:val="0"/>
          <w:sz w:val="21"/>
          <w:szCs w:val="21"/>
        </w:rPr>
        <w:t xml:space="preserve">ОМ </w:t>
      </w:r>
      <w:r w:rsidRPr="007C5514">
        <w:rPr>
          <w:rStyle w:val="a5"/>
          <w:rFonts w:ascii="Arial" w:hAnsi="Arial" w:cs="Arial"/>
          <w:i w:val="0"/>
          <w:sz w:val="21"/>
          <w:szCs w:val="21"/>
        </w:rPr>
        <w:t xml:space="preserve">для самостоятельного заполнения </w:t>
      </w:r>
      <w:r w:rsidR="00636061" w:rsidRPr="007C5514">
        <w:rPr>
          <w:rStyle w:val="a5"/>
          <w:rFonts w:ascii="Arial" w:hAnsi="Arial" w:cs="Arial"/>
          <w:i w:val="0"/>
          <w:sz w:val="21"/>
          <w:szCs w:val="21"/>
        </w:rPr>
        <w:t xml:space="preserve">это </w:t>
      </w:r>
      <w:r w:rsidR="00D87F79" w:rsidRPr="007C5514">
        <w:rPr>
          <w:rStyle w:val="a5"/>
          <w:rFonts w:ascii="Arial" w:hAnsi="Arial" w:cs="Arial"/>
          <w:b/>
          <w:i w:val="0"/>
          <w:sz w:val="21"/>
          <w:szCs w:val="21"/>
        </w:rPr>
        <w:t>информационная справка о педагоге</w:t>
      </w:r>
      <w:r w:rsidR="00636061" w:rsidRPr="007C5514">
        <w:rPr>
          <w:rStyle w:val="a5"/>
          <w:rFonts w:ascii="Arial" w:hAnsi="Arial" w:cs="Arial"/>
          <w:i w:val="0"/>
          <w:sz w:val="21"/>
          <w:szCs w:val="21"/>
        </w:rPr>
        <w:t xml:space="preserve"> (</w:t>
      </w:r>
      <w:r w:rsidRPr="007C5514">
        <w:rPr>
          <w:rStyle w:val="a5"/>
          <w:rFonts w:ascii="Arial" w:hAnsi="Arial" w:cs="Arial"/>
          <w:i w:val="0"/>
          <w:sz w:val="21"/>
          <w:szCs w:val="21"/>
        </w:rPr>
        <w:t xml:space="preserve">выделено было красным цветом </w:t>
      </w:r>
      <w:r w:rsidR="00636061" w:rsidRPr="007C5514">
        <w:rPr>
          <w:rStyle w:val="a5"/>
          <w:rFonts w:ascii="Arial" w:hAnsi="Arial" w:cs="Arial"/>
          <w:i w:val="0"/>
          <w:sz w:val="21"/>
          <w:szCs w:val="21"/>
        </w:rPr>
        <w:t xml:space="preserve">– звёздочки) - </w:t>
      </w:r>
      <w:r w:rsidRPr="007C5514">
        <w:rPr>
          <w:rStyle w:val="a5"/>
          <w:rFonts w:ascii="Arial" w:hAnsi="Arial" w:cs="Arial"/>
          <w:i w:val="0"/>
          <w:sz w:val="21"/>
          <w:szCs w:val="21"/>
        </w:rPr>
        <w:t>обязательные поля</w:t>
      </w:r>
      <w:r w:rsidR="00D87F79" w:rsidRPr="007C5514">
        <w:rPr>
          <w:rStyle w:val="a5"/>
          <w:rFonts w:ascii="Arial" w:hAnsi="Arial" w:cs="Arial"/>
          <w:i w:val="0"/>
          <w:sz w:val="21"/>
          <w:szCs w:val="21"/>
        </w:rPr>
        <w:t xml:space="preserve"> для заполнения</w:t>
      </w:r>
      <w:r w:rsidR="00636061" w:rsidRPr="007C5514">
        <w:rPr>
          <w:rStyle w:val="a5"/>
          <w:rFonts w:ascii="Arial" w:hAnsi="Arial" w:cs="Arial"/>
          <w:i w:val="0"/>
          <w:sz w:val="21"/>
          <w:szCs w:val="21"/>
        </w:rPr>
        <w:t xml:space="preserve">. </w:t>
      </w:r>
      <w:proofErr w:type="gramStart"/>
      <w:r w:rsidR="00636061" w:rsidRPr="007C5514">
        <w:rPr>
          <w:rStyle w:val="a5"/>
          <w:rFonts w:ascii="Arial" w:hAnsi="Arial" w:cs="Arial"/>
          <w:i w:val="0"/>
          <w:sz w:val="21"/>
          <w:szCs w:val="21"/>
        </w:rPr>
        <w:t>На слайдах</w:t>
      </w:r>
      <w:r w:rsidRPr="007C5514">
        <w:rPr>
          <w:rStyle w:val="a5"/>
          <w:rFonts w:ascii="Arial" w:hAnsi="Arial" w:cs="Arial"/>
          <w:i w:val="0"/>
          <w:sz w:val="21"/>
          <w:szCs w:val="21"/>
        </w:rPr>
        <w:t xml:space="preserve"> это можно увидеть (должность, образование, стаж работы, категория, контактная информация, методическая тема,  краткая информация о прохождении курсов повышения квалификации за последние 3 года, участие в профессиональных педагогических конкурсах за последние 3 года, участие в работе методической службы</w:t>
      </w:r>
      <w:r w:rsidR="00835530" w:rsidRPr="007C5514">
        <w:rPr>
          <w:rStyle w:val="a5"/>
          <w:rFonts w:ascii="Arial" w:hAnsi="Arial" w:cs="Arial"/>
          <w:i w:val="0"/>
          <w:sz w:val="21"/>
          <w:szCs w:val="21"/>
        </w:rPr>
        <w:t>.</w:t>
      </w:r>
      <w:proofErr w:type="gramEnd"/>
      <w:r w:rsidR="00835530" w:rsidRPr="007C5514">
        <w:rPr>
          <w:rStyle w:val="a5"/>
          <w:rFonts w:ascii="Arial" w:hAnsi="Arial" w:cs="Arial"/>
          <w:i w:val="0"/>
          <w:sz w:val="21"/>
          <w:szCs w:val="21"/>
        </w:rPr>
        <w:t xml:space="preserve"> Педагог </w:t>
      </w:r>
      <w:r w:rsidR="003531DD" w:rsidRPr="007C5514">
        <w:rPr>
          <w:rStyle w:val="a5"/>
          <w:rFonts w:ascii="Arial" w:hAnsi="Arial" w:cs="Arial"/>
          <w:i w:val="0"/>
          <w:sz w:val="21"/>
          <w:szCs w:val="21"/>
        </w:rPr>
        <w:t xml:space="preserve">титульный лист </w:t>
      </w:r>
      <w:r w:rsidR="00835530" w:rsidRPr="007C5514">
        <w:rPr>
          <w:rStyle w:val="a5"/>
          <w:rFonts w:ascii="Arial" w:hAnsi="Arial" w:cs="Arial"/>
          <w:i w:val="0"/>
          <w:sz w:val="21"/>
          <w:szCs w:val="21"/>
        </w:rPr>
        <w:t>заполняет сам.</w:t>
      </w:r>
      <w:r w:rsidRPr="007C5514">
        <w:rPr>
          <w:rStyle w:val="a5"/>
          <w:rFonts w:ascii="Arial" w:hAnsi="Arial" w:cs="Arial"/>
          <w:i w:val="0"/>
          <w:sz w:val="21"/>
          <w:szCs w:val="21"/>
        </w:rPr>
        <w:t xml:space="preserve"> </w:t>
      </w:r>
    </w:p>
    <w:p w:rsidR="005B1F91" w:rsidRPr="007C5514" w:rsidRDefault="003531DD" w:rsidP="001935F5">
      <w:pPr>
        <w:shd w:val="clear" w:color="auto" w:fill="FFFFFF"/>
        <w:spacing w:before="230" w:after="115" w:line="240" w:lineRule="auto"/>
        <w:jc w:val="both"/>
        <w:outlineLvl w:val="1"/>
        <w:rPr>
          <w:rFonts w:ascii="Arial" w:eastAsia="Times New Roman" w:hAnsi="Arial" w:cs="Arial"/>
          <w:color w:val="A62236"/>
          <w:sz w:val="21"/>
          <w:szCs w:val="21"/>
          <w:lang w:eastAsia="ru-RU"/>
        </w:rPr>
      </w:pPr>
      <w:bookmarkStart w:id="2" w:name="Дорожная_карта_ИОМ"/>
      <w:bookmarkEnd w:id="2"/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9</w:t>
      </w:r>
      <w:r w:rsidR="00835530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 xml:space="preserve">. </w:t>
      </w:r>
      <w:r w:rsidR="005B1F91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Дорожная карта ИОМ</w:t>
      </w:r>
      <w:r w:rsidR="00835530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 xml:space="preserve"> – построение маршрута</w:t>
      </w:r>
    </w:p>
    <w:p w:rsidR="005B1F91" w:rsidRPr="007C5514" w:rsidRDefault="00C753B0" w:rsidP="001935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="003531DD" w:rsidRPr="007C5514">
        <w:rPr>
          <w:rFonts w:ascii="Arial" w:eastAsia="Times New Roman" w:hAnsi="Arial" w:cs="Arial"/>
          <w:sz w:val="21"/>
          <w:szCs w:val="21"/>
          <w:lang w:eastAsia="ru-RU"/>
        </w:rPr>
        <w:t>Вот так в таблице выглядит построение маршрута.</w:t>
      </w:r>
    </w:p>
    <w:p w:rsidR="005B1F91" w:rsidRPr="007C5514" w:rsidRDefault="005B1F91" w:rsidP="001935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Дорожная карта содержит:</w:t>
      </w:r>
    </w:p>
    <w:p w:rsidR="005B1F91" w:rsidRPr="007C5514" w:rsidRDefault="005B1F91" w:rsidP="001935F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Тематические напра</w:t>
      </w:r>
      <w:r w:rsidR="00835530" w:rsidRPr="007C5514">
        <w:rPr>
          <w:rFonts w:ascii="Arial" w:eastAsia="Times New Roman" w:hAnsi="Arial" w:cs="Arial"/>
          <w:sz w:val="21"/>
          <w:szCs w:val="21"/>
          <w:lang w:eastAsia="ru-RU"/>
        </w:rPr>
        <w:t>вления</w:t>
      </w:r>
      <w:r w:rsidR="00087F3D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- блоки</w:t>
      </w:r>
      <w:r w:rsidR="00835530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(компетенции)</w:t>
      </w:r>
      <w:r w:rsidR="00A62F20" w:rsidRPr="007C5514">
        <w:rPr>
          <w:rFonts w:ascii="Arial" w:eastAsia="Times New Roman" w:hAnsi="Arial" w:cs="Arial"/>
          <w:sz w:val="21"/>
          <w:szCs w:val="21"/>
          <w:lang w:eastAsia="ru-RU"/>
        </w:rPr>
        <w:t>.</w:t>
      </w:r>
    </w:p>
    <w:p w:rsidR="005B1F91" w:rsidRPr="007C5514" w:rsidRDefault="005B1F91" w:rsidP="001935F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Перечень меро</w:t>
      </w:r>
      <w:r w:rsidR="00835530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приятий для каждого направления (курсы, </w:t>
      </w:r>
      <w:proofErr w:type="spellStart"/>
      <w:r w:rsidR="00835530" w:rsidRPr="007C5514">
        <w:rPr>
          <w:rFonts w:ascii="Arial" w:eastAsia="Times New Roman" w:hAnsi="Arial" w:cs="Arial"/>
          <w:sz w:val="21"/>
          <w:szCs w:val="21"/>
          <w:lang w:eastAsia="ru-RU"/>
        </w:rPr>
        <w:t>микрокурсы</w:t>
      </w:r>
      <w:proofErr w:type="spellEnd"/>
      <w:r w:rsidR="00835530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, </w:t>
      </w:r>
      <w:proofErr w:type="spellStart"/>
      <w:r w:rsidR="00835530" w:rsidRPr="007C5514">
        <w:rPr>
          <w:rFonts w:ascii="Arial" w:eastAsia="Times New Roman" w:hAnsi="Arial" w:cs="Arial"/>
          <w:sz w:val="21"/>
          <w:szCs w:val="21"/>
          <w:lang w:eastAsia="ru-RU"/>
        </w:rPr>
        <w:t>вебинары</w:t>
      </w:r>
      <w:proofErr w:type="spellEnd"/>
      <w:r w:rsidR="00A62F20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разнообразной тематики по данным компетенциям).</w:t>
      </w:r>
    </w:p>
    <w:p w:rsidR="005B1F91" w:rsidRPr="007C5514" w:rsidRDefault="005B1F91" w:rsidP="001935F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Четкие сроки реализации планируемых мероприятий (</w:t>
      </w:r>
      <w:proofErr w:type="spellStart"/>
      <w:r w:rsidRPr="007C5514">
        <w:rPr>
          <w:rFonts w:ascii="Arial" w:eastAsia="Times New Roman" w:hAnsi="Arial" w:cs="Arial"/>
          <w:sz w:val="21"/>
          <w:szCs w:val="21"/>
          <w:lang w:eastAsia="ru-RU"/>
        </w:rPr>
        <w:t>дедлайн</w:t>
      </w:r>
      <w:proofErr w:type="spellEnd"/>
      <w:r w:rsidR="00835530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– крайний срок выполнения задачи или работы</w:t>
      </w:r>
      <w:r w:rsidR="00A62F20" w:rsidRPr="007C5514">
        <w:rPr>
          <w:rFonts w:ascii="Arial" w:eastAsia="Times New Roman" w:hAnsi="Arial" w:cs="Arial"/>
          <w:sz w:val="21"/>
          <w:szCs w:val="21"/>
          <w:lang w:eastAsia="ru-RU"/>
        </w:rPr>
        <w:t>) – распределение по месяцам.</w:t>
      </w:r>
    </w:p>
    <w:p w:rsidR="005B1F91" w:rsidRPr="007C5514" w:rsidRDefault="00A62F20" w:rsidP="001935F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7C5514">
        <w:rPr>
          <w:rFonts w:ascii="Arial" w:eastAsia="Times New Roman" w:hAnsi="Arial" w:cs="Arial"/>
          <w:sz w:val="21"/>
          <w:szCs w:val="21"/>
          <w:lang w:eastAsia="ru-RU"/>
        </w:rPr>
        <w:t>Результат тестирования, п</w:t>
      </w:r>
      <w:r w:rsidR="005B1F91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рогноз 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>и описание ожидаемых достижений  (педагог имеет возможность ознакомиться со своими результатами по пройденному тестированию, ознакомиться с представленной тематикой</w:t>
      </w:r>
      <w:r w:rsidR="003531DD" w:rsidRPr="007C5514">
        <w:rPr>
          <w:rFonts w:ascii="Arial" w:eastAsia="Times New Roman" w:hAnsi="Arial" w:cs="Arial"/>
          <w:sz w:val="21"/>
          <w:szCs w:val="21"/>
          <w:lang w:eastAsia="ru-RU"/>
        </w:rPr>
        <w:t>.</w:t>
      </w:r>
      <w:proofErr w:type="gramEnd"/>
    </w:p>
    <w:p w:rsidR="005B1F91" w:rsidRPr="007C5514" w:rsidRDefault="005B1F91" w:rsidP="001935F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Формы и способы предоставления отч</w:t>
      </w:r>
      <w:r w:rsidR="00A62F20" w:rsidRPr="007C5514">
        <w:rPr>
          <w:rFonts w:ascii="Arial" w:eastAsia="Times New Roman" w:hAnsi="Arial" w:cs="Arial"/>
          <w:sz w:val="21"/>
          <w:szCs w:val="21"/>
          <w:lang w:eastAsia="ru-RU"/>
        </w:rPr>
        <w:t>етности с отметкой о выполнении (отслеживание в участии и просмотре вебинаров, при прохождении курсов</w:t>
      </w:r>
      <w:r w:rsidR="00ED03CA">
        <w:rPr>
          <w:rFonts w:ascii="Arial" w:eastAsia="Times New Roman" w:hAnsi="Arial" w:cs="Arial"/>
          <w:sz w:val="21"/>
          <w:szCs w:val="21"/>
          <w:lang w:eastAsia="ru-RU"/>
        </w:rPr>
        <w:t xml:space="preserve"> и </w:t>
      </w:r>
      <w:proofErr w:type="spellStart"/>
      <w:r w:rsidR="00ED03CA">
        <w:rPr>
          <w:rFonts w:ascii="Arial" w:eastAsia="Times New Roman" w:hAnsi="Arial" w:cs="Arial"/>
          <w:sz w:val="21"/>
          <w:szCs w:val="21"/>
          <w:lang w:eastAsia="ru-RU"/>
        </w:rPr>
        <w:t>ми</w:t>
      </w:r>
      <w:r w:rsidR="00A62F20" w:rsidRPr="007C5514">
        <w:rPr>
          <w:rFonts w:ascii="Arial" w:eastAsia="Times New Roman" w:hAnsi="Arial" w:cs="Arial"/>
          <w:sz w:val="21"/>
          <w:szCs w:val="21"/>
          <w:lang w:eastAsia="ru-RU"/>
        </w:rPr>
        <w:t>крокурсов</w:t>
      </w:r>
      <w:proofErr w:type="spellEnd"/>
      <w:r w:rsidR="00A62F20" w:rsidRPr="007C5514">
        <w:rPr>
          <w:rFonts w:ascii="Arial" w:eastAsia="Times New Roman" w:hAnsi="Arial" w:cs="Arial"/>
          <w:sz w:val="21"/>
          <w:szCs w:val="21"/>
          <w:lang w:eastAsia="ru-RU"/>
        </w:rPr>
        <w:t>)</w:t>
      </w:r>
      <w:r w:rsidR="003531DD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со стороны методиста УО.</w:t>
      </w:r>
    </w:p>
    <w:p w:rsidR="005B1F91" w:rsidRPr="007C5514" w:rsidRDefault="005B1F91" w:rsidP="001935F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П</w:t>
      </w:r>
      <w:r w:rsidR="00A62F20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едагог может редактировать свой ИОМ, в зависимости от результата теста, </w:t>
      </w:r>
      <w:r w:rsidR="00D87F79" w:rsidRPr="007C5514">
        <w:rPr>
          <w:rFonts w:ascii="Arial" w:eastAsia="Times New Roman" w:hAnsi="Arial" w:cs="Arial"/>
          <w:sz w:val="21"/>
          <w:szCs w:val="21"/>
          <w:lang w:eastAsia="ru-RU"/>
        </w:rPr>
        <w:t>выбрать для себя более необходимую информацию, имеющую практическое применение в своей работе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>.</w:t>
      </w:r>
    </w:p>
    <w:p w:rsidR="005B1F91" w:rsidRPr="007C5514" w:rsidRDefault="005B1F91" w:rsidP="001935F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Оценка своего профессиона</w:t>
      </w:r>
      <w:r w:rsidR="00D87F79" w:rsidRPr="007C5514">
        <w:rPr>
          <w:rFonts w:ascii="Arial" w:eastAsia="Times New Roman" w:hAnsi="Arial" w:cs="Arial"/>
          <w:sz w:val="21"/>
          <w:szCs w:val="21"/>
          <w:lang w:eastAsia="ru-RU"/>
        </w:rPr>
        <w:t>льного пути и эффективности ИОМ (думаю, что будет повторное тестирование для сравнения своих результатов)</w:t>
      </w:r>
    </w:p>
    <w:p w:rsidR="005B1F91" w:rsidRPr="007C5514" w:rsidRDefault="005B1F91" w:rsidP="001935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 </w:t>
      </w:r>
      <w:r w:rsidR="00D87F79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Для </w:t>
      </w:r>
      <w:r w:rsidR="003531DD" w:rsidRPr="007C5514">
        <w:rPr>
          <w:rFonts w:ascii="Arial" w:eastAsia="Times New Roman" w:hAnsi="Arial" w:cs="Arial"/>
          <w:sz w:val="21"/>
          <w:szCs w:val="21"/>
          <w:lang w:eastAsia="ru-RU"/>
        </w:rPr>
        <w:t>оповещения  о</w:t>
      </w:r>
      <w:r w:rsidR="00D87F79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предстоящих мероприятиях </w:t>
      </w:r>
      <w:r w:rsidR="003531DD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и  общения с другими педагогами  </w:t>
      </w:r>
      <w:r w:rsidR="00D87F79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создана группа в </w:t>
      </w:r>
      <w:proofErr w:type="spellStart"/>
      <w:r w:rsidR="00D87F79" w:rsidRPr="007C5514">
        <w:rPr>
          <w:rStyle w:val="10"/>
          <w:rFonts w:ascii="Arial" w:hAnsi="Arial" w:cs="Arial"/>
          <w:b w:val="0"/>
          <w:color w:val="auto"/>
          <w:sz w:val="21"/>
          <w:szCs w:val="21"/>
        </w:rPr>
        <w:t>WhatsApp</w:t>
      </w:r>
      <w:proofErr w:type="spellEnd"/>
      <w:r w:rsidR="00D87F79" w:rsidRPr="007C5514">
        <w:rPr>
          <w:rStyle w:val="10"/>
          <w:rFonts w:ascii="Arial" w:hAnsi="Arial" w:cs="Arial"/>
          <w:b w:val="0"/>
          <w:color w:val="auto"/>
          <w:sz w:val="21"/>
          <w:szCs w:val="21"/>
        </w:rPr>
        <w:t> </w:t>
      </w:r>
      <w:proofErr w:type="spellStart"/>
      <w:r w:rsidR="00D87F79" w:rsidRPr="007C5514">
        <w:rPr>
          <w:rStyle w:val="10"/>
          <w:rFonts w:ascii="Arial" w:hAnsi="Arial" w:cs="Arial"/>
          <w:b w:val="0"/>
          <w:color w:val="auto"/>
          <w:sz w:val="21"/>
          <w:szCs w:val="21"/>
        </w:rPr>
        <w:t>Messenger</w:t>
      </w:r>
      <w:proofErr w:type="spellEnd"/>
      <w:r w:rsidR="00D87F79" w:rsidRPr="007C5514">
        <w:rPr>
          <w:rStyle w:val="10"/>
          <w:rFonts w:ascii="Arial" w:hAnsi="Arial" w:cs="Arial"/>
          <w:b w:val="0"/>
          <w:color w:val="auto"/>
          <w:sz w:val="21"/>
          <w:szCs w:val="21"/>
        </w:rPr>
        <w:t xml:space="preserve">, на электронную почту приходит оповещения о времени, ссылки на </w:t>
      </w:r>
      <w:proofErr w:type="spellStart"/>
      <w:r w:rsidR="00D87F79" w:rsidRPr="007C5514">
        <w:rPr>
          <w:rStyle w:val="10"/>
          <w:rFonts w:ascii="Arial" w:hAnsi="Arial" w:cs="Arial"/>
          <w:b w:val="0"/>
          <w:color w:val="auto"/>
          <w:sz w:val="21"/>
          <w:szCs w:val="21"/>
        </w:rPr>
        <w:t>вебинары</w:t>
      </w:r>
      <w:proofErr w:type="spellEnd"/>
      <w:r w:rsidR="00D87F79" w:rsidRPr="007C5514">
        <w:rPr>
          <w:rStyle w:val="10"/>
          <w:rFonts w:ascii="Arial" w:hAnsi="Arial" w:cs="Arial"/>
          <w:b w:val="0"/>
          <w:color w:val="auto"/>
          <w:sz w:val="21"/>
          <w:szCs w:val="21"/>
        </w:rPr>
        <w:t>.</w:t>
      </w:r>
    </w:p>
    <w:p w:rsidR="005B1F91" w:rsidRPr="007C5514" w:rsidRDefault="003531DD" w:rsidP="001935F5">
      <w:pPr>
        <w:shd w:val="clear" w:color="auto" w:fill="FFFFFF"/>
        <w:spacing w:before="240" w:after="0" w:line="240" w:lineRule="auto"/>
        <w:jc w:val="both"/>
        <w:rPr>
          <w:rFonts w:ascii="Arial" w:eastAsia="Times New Roman" w:hAnsi="Arial" w:cs="Arial"/>
          <w:color w:val="48494C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10</w:t>
      </w:r>
      <w:r w:rsidR="00CE1E55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 xml:space="preserve">. Педагогические компетенции </w:t>
      </w: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в</w:t>
      </w:r>
      <w:r w:rsidR="00CE1E55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 xml:space="preserve"> ИОМ</w:t>
      </w:r>
      <w:bookmarkStart w:id="3" w:name="_GoBack"/>
      <w:bookmarkEnd w:id="3"/>
    </w:p>
    <w:p w:rsidR="00DA01AD" w:rsidRPr="007C5514" w:rsidRDefault="00DA01AD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color w:val="48494C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color w:val="48494C"/>
          <w:sz w:val="21"/>
          <w:szCs w:val="21"/>
          <w:lang w:eastAsia="ru-RU"/>
        </w:rPr>
        <w:t xml:space="preserve">ИОМ </w:t>
      </w:r>
      <w:proofErr w:type="gramStart"/>
      <w:r w:rsidRPr="007C5514">
        <w:rPr>
          <w:rFonts w:ascii="Arial" w:eastAsia="Times New Roman" w:hAnsi="Arial" w:cs="Arial"/>
          <w:b/>
          <w:bCs/>
          <w:color w:val="48494C"/>
          <w:sz w:val="21"/>
          <w:szCs w:val="21"/>
          <w:lang w:eastAsia="ru-RU"/>
        </w:rPr>
        <w:t>представлен</w:t>
      </w:r>
      <w:proofErr w:type="gramEnd"/>
      <w:r w:rsidRPr="007C5514">
        <w:rPr>
          <w:rFonts w:ascii="Arial" w:eastAsia="Times New Roman" w:hAnsi="Arial" w:cs="Arial"/>
          <w:b/>
          <w:bCs/>
          <w:color w:val="48494C"/>
          <w:sz w:val="21"/>
          <w:szCs w:val="21"/>
          <w:lang w:eastAsia="ru-RU"/>
        </w:rPr>
        <w:t xml:space="preserve"> по блокам и направлениям деятельности:</w:t>
      </w:r>
    </w:p>
    <w:p w:rsidR="00DA01AD" w:rsidRPr="007C5514" w:rsidRDefault="00DA01AD" w:rsidP="001935F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Психолого-педагогические </w:t>
      </w:r>
    </w:p>
    <w:p w:rsidR="00DA01AD" w:rsidRPr="007C5514" w:rsidRDefault="00DA01AD" w:rsidP="001935F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Коммуникативные компетенции</w:t>
      </w:r>
    </w:p>
    <w:p w:rsidR="00DA01AD" w:rsidRPr="007C5514" w:rsidRDefault="00DA01AD" w:rsidP="001935F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Предметные компетенции </w:t>
      </w:r>
    </w:p>
    <w:p w:rsidR="00DA01AD" w:rsidRPr="007C5514" w:rsidRDefault="00DA01AD" w:rsidP="001935F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Методические </w:t>
      </w:r>
      <w:r w:rsidR="003531DD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компетенции </w:t>
      </w:r>
    </w:p>
    <w:p w:rsidR="006F7365" w:rsidRPr="007C5514" w:rsidRDefault="006F7365" w:rsidP="001935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48494C"/>
          <w:sz w:val="10"/>
          <w:szCs w:val="21"/>
          <w:lang w:eastAsia="ru-RU"/>
        </w:rPr>
      </w:pPr>
      <w:r w:rsidRPr="007C5514">
        <w:rPr>
          <w:rFonts w:ascii="Arial" w:eastAsia="Times New Roman" w:hAnsi="Arial" w:cs="Arial"/>
          <w:i/>
          <w:color w:val="48494C"/>
          <w:sz w:val="21"/>
          <w:szCs w:val="21"/>
          <w:lang w:eastAsia="ru-RU"/>
        </w:rPr>
        <w:t xml:space="preserve">.  </w:t>
      </w:r>
    </w:p>
    <w:p w:rsidR="00CE1E55" w:rsidRPr="007C5514" w:rsidRDefault="00CE1E55" w:rsidP="001935F5">
      <w:pPr>
        <w:shd w:val="clear" w:color="auto" w:fill="FFFFFF"/>
        <w:spacing w:after="115"/>
        <w:jc w:val="both"/>
        <w:rPr>
          <w:rFonts w:ascii="Arial" w:hAnsi="Arial" w:cs="Arial"/>
          <w:color w:val="48494C"/>
          <w:sz w:val="21"/>
          <w:szCs w:val="21"/>
        </w:rPr>
      </w:pPr>
      <w:r w:rsidRPr="007C5514">
        <w:rPr>
          <w:rFonts w:ascii="Arial" w:eastAsia="Times New Roman" w:hAnsi="Arial" w:cs="Arial"/>
          <w:color w:val="48494C"/>
          <w:sz w:val="21"/>
          <w:szCs w:val="21"/>
          <w:lang w:eastAsia="ru-RU"/>
        </w:rPr>
        <w:t xml:space="preserve"> </w:t>
      </w:r>
      <w:r w:rsidRPr="007C5514">
        <w:rPr>
          <w:rFonts w:ascii="Arial" w:eastAsia="Times New Roman" w:hAnsi="Arial" w:cs="Arial"/>
          <w:b/>
          <w:bCs/>
          <w:color w:val="48494C"/>
          <w:sz w:val="21"/>
          <w:szCs w:val="21"/>
        </w:rPr>
        <w:t xml:space="preserve">1 блок </w:t>
      </w:r>
      <w:r w:rsidRPr="007C5514">
        <w:rPr>
          <w:rFonts w:ascii="Arial" w:eastAsia="Times New Roman" w:hAnsi="Arial" w:cs="Arial"/>
          <w:b/>
          <w:bCs/>
          <w:color w:val="48494C"/>
          <w:sz w:val="21"/>
          <w:szCs w:val="21"/>
          <w:u w:val="single"/>
        </w:rPr>
        <w:t>Психолого-педагогические компетенции</w:t>
      </w:r>
      <w:r w:rsidR="003531DD" w:rsidRPr="007C5514">
        <w:rPr>
          <w:rFonts w:ascii="Arial" w:eastAsia="Times New Roman" w:hAnsi="Arial" w:cs="Arial"/>
          <w:b/>
          <w:bCs/>
          <w:color w:val="48494C"/>
          <w:sz w:val="21"/>
          <w:szCs w:val="21"/>
          <w:u w:val="single"/>
        </w:rPr>
        <w:t xml:space="preserve"> такие направления</w:t>
      </w:r>
    </w:p>
    <w:p w:rsidR="00CE1E55" w:rsidRPr="00897DAB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ПП-1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     </w:t>
      </w:r>
      <w:r w:rsidRPr="00897DAB">
        <w:rPr>
          <w:rFonts w:ascii="Arial" w:eastAsia="Times New Roman" w:hAnsi="Arial" w:cs="Arial"/>
          <w:sz w:val="21"/>
          <w:szCs w:val="21"/>
          <w:lang w:eastAsia="ru-RU"/>
        </w:rPr>
        <w:t>Способность осуществлять взаимодействие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</w:r>
    </w:p>
    <w:p w:rsidR="00CE1E55" w:rsidRPr="00897DAB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97DAB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ПП-2</w:t>
      </w:r>
      <w:r w:rsidRPr="00897DAB">
        <w:rPr>
          <w:rFonts w:ascii="Arial" w:eastAsia="Times New Roman" w:hAnsi="Arial" w:cs="Arial"/>
          <w:sz w:val="21"/>
          <w:szCs w:val="21"/>
          <w:lang w:eastAsia="ru-RU"/>
        </w:rPr>
        <w:t xml:space="preserve">      Способность осуществлять контроль и оценку формирования результатов образования обучающихся, выявлять и корректировать трудности в обучении в рамках общеобразовательных программ</w:t>
      </w:r>
    </w:p>
    <w:p w:rsidR="00CE1E55" w:rsidRPr="00897DAB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97DAB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ПП-3       </w:t>
      </w:r>
      <w:r w:rsidRPr="00897DAB">
        <w:rPr>
          <w:rFonts w:ascii="Arial" w:eastAsia="Times New Roman" w:hAnsi="Arial" w:cs="Arial"/>
          <w:sz w:val="21"/>
          <w:szCs w:val="21"/>
          <w:lang w:eastAsia="ru-RU"/>
        </w:rPr>
        <w:t xml:space="preserve">Способность создавать условия для формирования универсальных учебных действий </w:t>
      </w:r>
      <w:proofErr w:type="gramStart"/>
      <w:r w:rsidRPr="00897DAB">
        <w:rPr>
          <w:rFonts w:ascii="Arial" w:eastAsia="Times New Roman" w:hAnsi="Arial" w:cs="Arial"/>
          <w:sz w:val="21"/>
          <w:szCs w:val="21"/>
          <w:lang w:eastAsia="ru-RU"/>
        </w:rPr>
        <w:t>у</w:t>
      </w:r>
      <w:proofErr w:type="gramEnd"/>
      <w:r w:rsidRPr="00897DAB">
        <w:rPr>
          <w:rFonts w:ascii="Arial" w:eastAsia="Times New Roman" w:hAnsi="Arial" w:cs="Arial"/>
          <w:sz w:val="21"/>
          <w:szCs w:val="21"/>
          <w:lang w:eastAsia="ru-RU"/>
        </w:rPr>
        <w:t xml:space="preserve"> обучающихся в рамках основных образовательных программам</w:t>
      </w:r>
    </w:p>
    <w:p w:rsidR="00CE1E55" w:rsidRPr="00897DAB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97DAB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ПП-4</w:t>
      </w:r>
      <w:r w:rsidRPr="00897DAB">
        <w:rPr>
          <w:rFonts w:ascii="Arial" w:eastAsia="Times New Roman" w:hAnsi="Arial" w:cs="Arial"/>
          <w:sz w:val="21"/>
          <w:szCs w:val="21"/>
          <w:lang w:eastAsia="ru-RU"/>
        </w:rPr>
        <w:t xml:space="preserve">       Способность определять и создавать условия для индивидуализации образовательного процесса на основе учета психофизических и индивидуально-типологических особенностей обучающихся, в том числе одаренных обучающихся и обучающихся с ОВЗ</w:t>
      </w:r>
    </w:p>
    <w:p w:rsidR="00CE1E55" w:rsidRPr="00897DAB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97DAB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ПП-5</w:t>
      </w:r>
      <w:r w:rsidRPr="00897DAB">
        <w:rPr>
          <w:rFonts w:ascii="Arial" w:eastAsia="Times New Roman" w:hAnsi="Arial" w:cs="Arial"/>
          <w:sz w:val="21"/>
          <w:szCs w:val="21"/>
          <w:lang w:eastAsia="ru-RU"/>
        </w:rPr>
        <w:t xml:space="preserve">       Способность учитывать общие, специфические закономерности и индивидуальные особенности психического и </w:t>
      </w:r>
      <w:proofErr w:type="spellStart"/>
      <w:proofErr w:type="gramStart"/>
      <w:r w:rsidRPr="00897DAB">
        <w:rPr>
          <w:rFonts w:ascii="Arial" w:eastAsia="Times New Roman" w:hAnsi="Arial" w:cs="Arial"/>
          <w:sz w:val="21"/>
          <w:szCs w:val="21"/>
          <w:lang w:eastAsia="ru-RU"/>
        </w:rPr>
        <w:t>психо</w:t>
      </w:r>
      <w:proofErr w:type="spellEnd"/>
      <w:r w:rsidRPr="00897DAB">
        <w:rPr>
          <w:rFonts w:ascii="Arial" w:eastAsia="Times New Roman" w:hAnsi="Arial" w:cs="Arial"/>
          <w:sz w:val="21"/>
          <w:szCs w:val="21"/>
          <w:lang w:eastAsia="ru-RU"/>
        </w:rPr>
        <w:t>-физиологического</w:t>
      </w:r>
      <w:proofErr w:type="gramEnd"/>
      <w:r w:rsidRPr="00897DAB">
        <w:rPr>
          <w:rFonts w:ascii="Arial" w:eastAsia="Times New Roman" w:hAnsi="Arial" w:cs="Arial"/>
          <w:sz w:val="21"/>
          <w:szCs w:val="21"/>
          <w:lang w:eastAsia="ru-RU"/>
        </w:rPr>
        <w:t xml:space="preserve"> развития, особенности регуляции поведения и деятельности человека на различных возрастных этапах </w:t>
      </w:r>
    </w:p>
    <w:p w:rsidR="00CE1E55" w:rsidRPr="007C5514" w:rsidRDefault="003531DD" w:rsidP="001935F5">
      <w:pPr>
        <w:shd w:val="clear" w:color="auto" w:fill="FFFFFF"/>
        <w:spacing w:before="240" w:after="115" w:line="240" w:lineRule="auto"/>
        <w:jc w:val="both"/>
        <w:rPr>
          <w:rFonts w:ascii="Arial" w:eastAsia="Times New Roman" w:hAnsi="Arial" w:cs="Arial"/>
          <w:color w:val="48494C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11</w:t>
      </w:r>
      <w:r w:rsidR="00CE1E55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. Педагогические компетенции в ИОМ</w:t>
      </w:r>
    </w:p>
    <w:p w:rsidR="00CE1E55" w:rsidRPr="007C5514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2 блок </w:t>
      </w:r>
      <w:r w:rsidRPr="007C5514">
        <w:rPr>
          <w:rFonts w:ascii="Arial" w:eastAsia="Times New Roman" w:hAnsi="Arial" w:cs="Arial"/>
          <w:b/>
          <w:bCs/>
          <w:sz w:val="21"/>
          <w:szCs w:val="21"/>
          <w:u w:val="single"/>
          <w:lang w:eastAsia="ru-RU"/>
        </w:rPr>
        <w:t xml:space="preserve">Коммуникативные компетенции </w:t>
      </w:r>
    </w:p>
    <w:p w:rsidR="00CE1E55" w:rsidRPr="007C5514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КК-1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   </w:t>
      </w:r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>Способность общаться с детьми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>, признавать их достоинство, понимая и принимая их.</w:t>
      </w:r>
    </w:p>
    <w:p w:rsidR="00CE1E55" w:rsidRPr="007C5514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lastRenderedPageBreak/>
        <w:t>КК-2</w:t>
      </w:r>
      <w:proofErr w:type="gramStart"/>
      <w:r w:rsidR="00DA01AD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   </w:t>
      </w:r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>С</w:t>
      </w:r>
      <w:proofErr w:type="gramEnd"/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>троить воспитательную деятельность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с учетом культурных различий детей, половозрастных индивидуальных особенностей.</w:t>
      </w:r>
    </w:p>
    <w:p w:rsidR="00CE1E55" w:rsidRPr="007C5514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КК-3    </w:t>
      </w:r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>Способности к управлению учебными группами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с целью вовлечения обучающихся в процесс обучения и воспитания, мотивируя их учебно-познавательную деятельность </w:t>
      </w:r>
    </w:p>
    <w:p w:rsidR="00CE1E55" w:rsidRPr="007C5514" w:rsidRDefault="00CE1E55" w:rsidP="001935F5">
      <w:pPr>
        <w:shd w:val="clear" w:color="auto" w:fill="FFFFFF"/>
        <w:spacing w:before="240" w:after="115" w:line="240" w:lineRule="auto"/>
        <w:jc w:val="both"/>
        <w:rPr>
          <w:rFonts w:ascii="Arial" w:eastAsia="Times New Roman" w:hAnsi="Arial" w:cs="Arial"/>
          <w:color w:val="48494C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1</w:t>
      </w:r>
      <w:r w:rsidR="00616CEC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2</w:t>
      </w: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. Педагогические компетенции в ИОМ</w:t>
      </w:r>
    </w:p>
    <w:p w:rsidR="00CE1E55" w:rsidRPr="007C5514" w:rsidRDefault="00CE1E55" w:rsidP="001935F5">
      <w:pPr>
        <w:shd w:val="clear" w:color="auto" w:fill="FFFFFF"/>
        <w:spacing w:after="115"/>
        <w:jc w:val="both"/>
        <w:rPr>
          <w:rFonts w:ascii="Arial" w:hAnsi="Arial" w:cs="Arial"/>
          <w:sz w:val="21"/>
          <w:szCs w:val="21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 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7C5514">
        <w:rPr>
          <w:rFonts w:ascii="Arial" w:eastAsia="Times New Roman" w:hAnsi="Arial" w:cs="Arial"/>
          <w:b/>
          <w:bCs/>
          <w:sz w:val="21"/>
          <w:szCs w:val="21"/>
        </w:rPr>
        <w:t xml:space="preserve">3 блок </w:t>
      </w:r>
      <w:r w:rsidRPr="007C5514">
        <w:rPr>
          <w:rFonts w:ascii="Arial" w:eastAsia="Times New Roman" w:hAnsi="Arial" w:cs="Arial"/>
          <w:b/>
          <w:bCs/>
          <w:sz w:val="21"/>
          <w:szCs w:val="21"/>
          <w:u w:val="single"/>
        </w:rPr>
        <w:t xml:space="preserve"> Предметные компетенции</w:t>
      </w:r>
    </w:p>
    <w:p w:rsidR="00CE1E55" w:rsidRPr="007C5514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ПК-1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 Способность осуществлять педагогическую деятельность </w:t>
      </w:r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>в области преподавания русского языка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на уровне начального общего образования на основе специальных научных знаний</w:t>
      </w:r>
    </w:p>
    <w:p w:rsidR="00CE1E55" w:rsidRPr="007C5514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ПК-2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 Способность осуществлять педагогическую деятельность </w:t>
      </w:r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>в области преподавания математики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на уровне начального общего образования на основе специальных научных знаний</w:t>
      </w:r>
    </w:p>
    <w:p w:rsidR="00CE1E55" w:rsidRPr="007C5514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ПК-3 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Способность осуществлять педагогическую деятельность </w:t>
      </w:r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>в области изучения окружающего мира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на уровне начального общего образования на основе естественнонаучных знаний</w:t>
      </w:r>
    </w:p>
    <w:p w:rsidR="00CE1E55" w:rsidRPr="007C5514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ПК-4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 Способность осуществлять педагогическую деятельность </w:t>
      </w:r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>в области обучения литературному чтению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на уровне начального общего образования на основе специальных научных знаний</w:t>
      </w:r>
    </w:p>
    <w:p w:rsidR="00CE1E55" w:rsidRPr="007C5514" w:rsidRDefault="00CE1E55" w:rsidP="001935F5">
      <w:pPr>
        <w:shd w:val="clear" w:color="auto" w:fill="FFFFFF"/>
        <w:spacing w:before="240" w:after="115" w:line="240" w:lineRule="auto"/>
        <w:jc w:val="both"/>
        <w:rPr>
          <w:rFonts w:ascii="Arial" w:eastAsia="Times New Roman" w:hAnsi="Arial" w:cs="Arial"/>
          <w:color w:val="48494C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1</w:t>
      </w:r>
      <w:r w:rsidR="00616CEC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3</w:t>
      </w: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. Педагогические компетенции в ИОМ</w:t>
      </w:r>
    </w:p>
    <w:p w:rsidR="00CE1E55" w:rsidRPr="007C5514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3 блок </w:t>
      </w:r>
      <w:r w:rsidRPr="007C5514">
        <w:rPr>
          <w:rFonts w:ascii="Arial" w:eastAsia="Times New Roman" w:hAnsi="Arial" w:cs="Arial"/>
          <w:b/>
          <w:bCs/>
          <w:sz w:val="21"/>
          <w:szCs w:val="21"/>
          <w:u w:val="single"/>
          <w:lang w:eastAsia="ru-RU"/>
        </w:rPr>
        <w:t xml:space="preserve">  Методические компетенции</w:t>
      </w:r>
    </w:p>
    <w:p w:rsidR="00CE1E55" w:rsidRPr="007C5514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МК-</w:t>
      </w:r>
      <w:r w:rsidR="00616CEC"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 </w:t>
      </w: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1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  </w:t>
      </w:r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>Способность организовать учебно-познавательную деятельность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обучающихся начальной школы по освоению образовательной программы </w:t>
      </w:r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>по русскому языку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в соответствии с требованиями федерального государственного образовательного стандарта </w:t>
      </w:r>
    </w:p>
    <w:p w:rsidR="00CE1E55" w:rsidRPr="007C5514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МК-</w:t>
      </w:r>
      <w:r w:rsidR="00616CEC"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 </w:t>
      </w: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2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  </w:t>
      </w:r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>Способность организовать учебно-познавательную деятельность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обучающихся начальной школы по освоению образовательной программы </w:t>
      </w:r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>по математике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в соответствии с требованиями федерального государственного образовательного стандарта</w:t>
      </w:r>
    </w:p>
    <w:p w:rsidR="00CE1E55" w:rsidRPr="007C5514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МК-</w:t>
      </w:r>
      <w:r w:rsidR="00616CEC"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 </w:t>
      </w: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3 </w:t>
      </w:r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 xml:space="preserve">  Способность организовать учебно-познавательную деятельность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обучающихся начальной школы по освоению образовательной программы </w:t>
      </w:r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>по литературному чтению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в соответствии с требованиями федерального государственного образовательного стандарта</w:t>
      </w:r>
    </w:p>
    <w:p w:rsidR="00CE1E55" w:rsidRPr="007C5514" w:rsidRDefault="00CE1E55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МК-</w:t>
      </w:r>
      <w:r w:rsidR="00616CEC"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 </w:t>
      </w:r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4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  </w:t>
      </w:r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>Способность организовать учебно-познавательную деятельность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обучающихся начальной школы </w:t>
      </w:r>
      <w:r w:rsidRPr="007C5514">
        <w:rPr>
          <w:rFonts w:ascii="Arial" w:eastAsia="Times New Roman" w:hAnsi="Arial" w:cs="Arial"/>
          <w:b/>
          <w:sz w:val="21"/>
          <w:szCs w:val="21"/>
          <w:lang w:eastAsia="ru-RU"/>
        </w:rPr>
        <w:t>по изучению окружающего мира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в соответствии с требованиями федерального государственного образовательного стандарта</w:t>
      </w:r>
    </w:p>
    <w:p w:rsidR="00CE1E55" w:rsidRDefault="00CE1E55" w:rsidP="001935F5">
      <w:pPr>
        <w:shd w:val="clear" w:color="auto" w:fill="FFFFFF"/>
        <w:spacing w:before="240" w:after="115" w:line="240" w:lineRule="auto"/>
        <w:jc w:val="both"/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1</w:t>
      </w:r>
      <w:r w:rsidR="00616CEC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4</w:t>
      </w: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. Построение маршрута в ИОМ</w:t>
      </w:r>
    </w:p>
    <w:p w:rsidR="005A31CD" w:rsidRPr="005A31CD" w:rsidRDefault="005A31CD" w:rsidP="001935F5">
      <w:pPr>
        <w:shd w:val="clear" w:color="auto" w:fill="FFFFFF"/>
        <w:spacing w:before="240"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A31CD">
        <w:rPr>
          <w:rFonts w:ascii="Arial" w:eastAsia="Times New Roman" w:hAnsi="Arial" w:cs="Arial"/>
          <w:bCs/>
          <w:sz w:val="21"/>
          <w:szCs w:val="21"/>
          <w:lang w:eastAsia="ru-RU"/>
        </w:rPr>
        <w:t>У каждого педагога свои результаты</w:t>
      </w:r>
      <w:r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, в зависимости от этого центр предлагает тематику курсов, </w:t>
      </w:r>
      <w:proofErr w:type="spellStart"/>
      <w:r>
        <w:rPr>
          <w:rFonts w:ascii="Arial" w:eastAsia="Times New Roman" w:hAnsi="Arial" w:cs="Arial"/>
          <w:bCs/>
          <w:sz w:val="21"/>
          <w:szCs w:val="21"/>
          <w:lang w:eastAsia="ru-RU"/>
        </w:rPr>
        <w:t>микрокурсов</w:t>
      </w:r>
      <w:proofErr w:type="spellEnd"/>
      <w:r>
        <w:rPr>
          <w:rFonts w:ascii="Arial" w:eastAsia="Times New Roman" w:hAnsi="Arial" w:cs="Arial"/>
          <w:bCs/>
          <w:sz w:val="21"/>
          <w:szCs w:val="21"/>
          <w:lang w:eastAsia="ru-RU"/>
        </w:rPr>
        <w:t xml:space="preserve"> и </w:t>
      </w:r>
      <w:proofErr w:type="spellStart"/>
      <w:r>
        <w:rPr>
          <w:rFonts w:ascii="Arial" w:eastAsia="Times New Roman" w:hAnsi="Arial" w:cs="Arial"/>
          <w:bCs/>
          <w:sz w:val="21"/>
          <w:szCs w:val="21"/>
          <w:lang w:eastAsia="ru-RU"/>
        </w:rPr>
        <w:t>вебинаров</w:t>
      </w:r>
      <w:proofErr w:type="spellEnd"/>
      <w:r>
        <w:rPr>
          <w:rFonts w:ascii="Arial" w:eastAsia="Times New Roman" w:hAnsi="Arial" w:cs="Arial"/>
          <w:bCs/>
          <w:sz w:val="21"/>
          <w:szCs w:val="21"/>
          <w:lang w:eastAsia="ru-RU"/>
        </w:rPr>
        <w:t>.</w:t>
      </w:r>
    </w:p>
    <w:p w:rsidR="00CE1E55" w:rsidRPr="007C5514" w:rsidRDefault="00C573CB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color w:val="48494C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noProof/>
          <w:color w:val="48494C"/>
          <w:sz w:val="21"/>
          <w:szCs w:val="21"/>
          <w:lang w:eastAsia="ru-RU"/>
        </w:rPr>
        <w:drawing>
          <wp:inline distT="0" distB="0" distL="0" distR="0">
            <wp:extent cx="6489700" cy="3257550"/>
            <wp:effectExtent l="19050" t="0" r="6350" b="0"/>
            <wp:docPr id="5" name="Рисунок 5" descr="H:\выступление РМО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H:\выступление РМО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325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01AD" w:rsidRPr="007C5514" w:rsidRDefault="00DA01AD" w:rsidP="005A31CD">
      <w:pPr>
        <w:shd w:val="clear" w:color="auto" w:fill="FFFFFF"/>
        <w:spacing w:before="240" w:after="0" w:line="240" w:lineRule="auto"/>
        <w:jc w:val="both"/>
        <w:rPr>
          <w:rFonts w:ascii="Arial" w:eastAsia="Times New Roman" w:hAnsi="Arial" w:cs="Arial"/>
          <w:color w:val="48494C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lastRenderedPageBreak/>
        <w:t>1</w:t>
      </w:r>
      <w:r w:rsidR="00616CEC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5</w:t>
      </w:r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. Построение маршрута в ИОМ</w:t>
      </w:r>
      <w:r w:rsidR="00C573CB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 xml:space="preserve">. </w:t>
      </w:r>
    </w:p>
    <w:p w:rsidR="00C573CB" w:rsidRPr="007C5514" w:rsidRDefault="00C573CB" w:rsidP="001935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Cs/>
          <w:sz w:val="21"/>
          <w:szCs w:val="21"/>
          <w:lang w:eastAsia="ru-RU"/>
        </w:rPr>
        <w:t>Центр непрерывного повышения профессионального мастерства педагогических работников предлагает</w:t>
      </w:r>
    </w:p>
    <w:p w:rsidR="00DA01AD" w:rsidRPr="007C5514" w:rsidRDefault="00DA01AD" w:rsidP="001935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b/>
          <w:bCs/>
          <w:sz w:val="21"/>
          <w:szCs w:val="21"/>
          <w:u w:val="single"/>
          <w:lang w:eastAsia="ru-RU"/>
        </w:rPr>
        <w:t>Курсы (КПК)</w:t>
      </w:r>
    </w:p>
    <w:p w:rsidR="00875D6A" w:rsidRPr="007C5514" w:rsidRDefault="005A31CD" w:rsidP="001935F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Формирование мотивации к обучению у школьников (24 ч)</w:t>
      </w:r>
    </w:p>
    <w:p w:rsidR="00875D6A" w:rsidRPr="007C5514" w:rsidRDefault="005A31CD" w:rsidP="001935F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u w:val="single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u w:val="single"/>
          <w:lang w:eastAsia="ru-RU"/>
        </w:rPr>
        <w:t>Организация взаимодействия в разновозрастном детском коллективе (24 ч)</w:t>
      </w:r>
    </w:p>
    <w:p w:rsidR="00C573CB" w:rsidRPr="007C5514" w:rsidRDefault="00C573CB" w:rsidP="001935F5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Второй курс педагог выбирает сам из предложенного списка курсов, представленный КПК </w:t>
      </w:r>
      <w:r w:rsidRPr="005A31CD">
        <w:rPr>
          <w:rFonts w:ascii="Arial" w:eastAsia="Times New Roman" w:hAnsi="Arial" w:cs="Arial"/>
          <w:b/>
          <w:sz w:val="21"/>
          <w:szCs w:val="21"/>
          <w:lang w:eastAsia="ru-RU"/>
        </w:rPr>
        <w:t>ЦНППМ</w:t>
      </w:r>
      <w:r w:rsidR="00192458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="00612585" w:rsidRPr="007C5514">
        <w:rPr>
          <w:rFonts w:ascii="Arial" w:eastAsia="Times New Roman" w:hAnsi="Arial" w:cs="Arial"/>
          <w:color w:val="FFFFFF" w:themeColor="background1"/>
          <w:sz w:val="21"/>
          <w:szCs w:val="21"/>
          <w:lang w:eastAsia="ru-RU"/>
        </w:rPr>
        <w:t xml:space="preserve"> </w:t>
      </w:r>
      <w:r w:rsidR="00612585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="00612585" w:rsidRPr="005A31CD">
        <w:rPr>
          <w:rFonts w:ascii="Arial" w:eastAsia="Times New Roman" w:hAnsi="Arial" w:cs="Arial"/>
          <w:b/>
          <w:sz w:val="21"/>
          <w:szCs w:val="21"/>
          <w:lang w:eastAsia="ru-RU"/>
        </w:rPr>
        <w:t>(Центр непрерывного повышения профессионального мастерства педагогических работников «</w:t>
      </w:r>
      <w:r w:rsidR="00192458" w:rsidRPr="005A31CD">
        <w:rPr>
          <w:rFonts w:ascii="Arial" w:eastAsia="Times New Roman" w:hAnsi="Arial" w:cs="Arial"/>
          <w:b/>
          <w:sz w:val="21"/>
          <w:szCs w:val="21"/>
          <w:lang w:eastAsia="ru-RU"/>
        </w:rPr>
        <w:t>Учитель будущего</w:t>
      </w:r>
      <w:r w:rsidR="00612585" w:rsidRPr="005A31CD">
        <w:rPr>
          <w:rFonts w:ascii="Arial" w:eastAsia="Times New Roman" w:hAnsi="Arial" w:cs="Arial"/>
          <w:b/>
          <w:sz w:val="21"/>
          <w:szCs w:val="21"/>
          <w:lang w:eastAsia="ru-RU"/>
        </w:rPr>
        <w:t>»)</w:t>
      </w: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Я работаю в МКШ, обучаю одновременно 2 класса, поэтому я выбрала такую тему.</w:t>
      </w:r>
    </w:p>
    <w:p w:rsidR="00DA01AD" w:rsidRPr="007C5514" w:rsidRDefault="00DA01AD" w:rsidP="001935F5">
      <w:pPr>
        <w:shd w:val="clear" w:color="auto" w:fill="FFFFFF"/>
        <w:spacing w:before="240"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7C5514">
        <w:rPr>
          <w:rFonts w:ascii="Arial" w:eastAsia="Times New Roman" w:hAnsi="Arial" w:cs="Arial"/>
          <w:b/>
          <w:bCs/>
          <w:sz w:val="21"/>
          <w:szCs w:val="21"/>
          <w:u w:val="single"/>
          <w:lang w:eastAsia="ru-RU"/>
        </w:rPr>
        <w:t>Микрокурсы</w:t>
      </w:r>
      <w:proofErr w:type="spellEnd"/>
      <w:r w:rsidRPr="007C5514">
        <w:rPr>
          <w:rFonts w:ascii="Arial" w:eastAsia="Times New Roman" w:hAnsi="Arial" w:cs="Arial"/>
          <w:b/>
          <w:bCs/>
          <w:sz w:val="21"/>
          <w:szCs w:val="21"/>
          <w:u w:val="single"/>
          <w:lang w:eastAsia="ru-RU"/>
        </w:rPr>
        <w:t xml:space="preserve"> </w:t>
      </w:r>
    </w:p>
    <w:p w:rsidR="00875D6A" w:rsidRPr="007C5514" w:rsidRDefault="005A31CD" w:rsidP="001935F5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Тренажер по орфографии и пунктуации</w:t>
      </w:r>
    </w:p>
    <w:p w:rsidR="00875D6A" w:rsidRPr="007C5514" w:rsidRDefault="005A31CD" w:rsidP="001935F5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Тренажер по синтаксису</w:t>
      </w:r>
    </w:p>
    <w:p w:rsidR="00875D6A" w:rsidRPr="007C5514" w:rsidRDefault="005A31CD" w:rsidP="001935F5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Тренажер по геометрии</w:t>
      </w:r>
    </w:p>
    <w:p w:rsidR="00875D6A" w:rsidRPr="007C5514" w:rsidRDefault="005A31CD" w:rsidP="001935F5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Тренажер по вычислительным навыкам</w:t>
      </w:r>
    </w:p>
    <w:p w:rsidR="00875D6A" w:rsidRPr="007C5514" w:rsidRDefault="005A31CD" w:rsidP="001935F5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Тренажер по экологии</w:t>
      </w:r>
    </w:p>
    <w:p w:rsidR="00875D6A" w:rsidRPr="007C5514" w:rsidRDefault="005A31CD" w:rsidP="001935F5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Практикум по теории литературы</w:t>
      </w:r>
    </w:p>
    <w:p w:rsidR="00875D6A" w:rsidRPr="007C5514" w:rsidRDefault="005A31CD" w:rsidP="001935F5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Практикум по современной детской литературе</w:t>
      </w:r>
    </w:p>
    <w:p w:rsidR="00875D6A" w:rsidRPr="007C5514" w:rsidRDefault="005A31CD" w:rsidP="001935F5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Воспитательный потенциал уроков литературного чтения в начальных классах</w:t>
      </w:r>
    </w:p>
    <w:p w:rsidR="00875D6A" w:rsidRPr="007C5514" w:rsidRDefault="00504E58" w:rsidP="001935F5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Arial" w:eastAsia="Times New Roman" w:hAnsi="Arial" w:cs="Arial"/>
          <w:sz w:val="21"/>
          <w:szCs w:val="21"/>
          <w:lang w:eastAsia="ru-RU"/>
        </w:rPr>
        <w:t>Анализ сказок в</w:t>
      </w:r>
      <w:r w:rsidR="005A31CD"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 начальной школе </w:t>
      </w:r>
    </w:p>
    <w:p w:rsidR="005B1F91" w:rsidRPr="00897DAB" w:rsidRDefault="005B1F91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8"/>
          <w:szCs w:val="21"/>
          <w:lang w:eastAsia="ru-RU"/>
        </w:rPr>
      </w:pPr>
    </w:p>
    <w:p w:rsidR="00DA01AD" w:rsidRPr="007C5514" w:rsidRDefault="00CE1E55" w:rsidP="005A31CD">
      <w:pPr>
        <w:shd w:val="clear" w:color="auto" w:fill="FFFFFF"/>
        <w:spacing w:before="240" w:after="0" w:line="240" w:lineRule="auto"/>
        <w:jc w:val="both"/>
        <w:rPr>
          <w:rFonts w:ascii="Arial" w:eastAsia="Times New Roman" w:hAnsi="Arial" w:cs="Arial"/>
          <w:color w:val="48494C"/>
          <w:sz w:val="21"/>
          <w:szCs w:val="21"/>
          <w:lang w:eastAsia="ru-RU"/>
        </w:rPr>
      </w:pPr>
      <w:bookmarkStart w:id="4" w:name="Что_должен_содержать_ИОМ?_Структура_сост"/>
      <w:bookmarkEnd w:id="4"/>
      <w:r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 xml:space="preserve"> </w:t>
      </w:r>
      <w:r w:rsidR="00DA01AD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1</w:t>
      </w:r>
      <w:r w:rsidR="0032696E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6</w:t>
      </w:r>
      <w:r w:rsidR="00DA01AD" w:rsidRPr="007C5514">
        <w:rPr>
          <w:rFonts w:ascii="Arial" w:eastAsia="Times New Roman" w:hAnsi="Arial" w:cs="Arial"/>
          <w:b/>
          <w:bCs/>
          <w:color w:val="A62236"/>
          <w:sz w:val="21"/>
          <w:szCs w:val="21"/>
          <w:lang w:eastAsia="ru-RU"/>
        </w:rPr>
        <w:t>. Построение маршрута в ИОМ</w:t>
      </w:r>
    </w:p>
    <w:p w:rsidR="00DA01AD" w:rsidRPr="007C5514" w:rsidRDefault="00DA01AD" w:rsidP="001935F5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7C5514">
        <w:rPr>
          <w:rFonts w:ascii="Arial" w:eastAsia="Times New Roman" w:hAnsi="Arial" w:cs="Arial"/>
          <w:b/>
          <w:bCs/>
          <w:sz w:val="21"/>
          <w:szCs w:val="21"/>
          <w:u w:val="single"/>
          <w:lang w:eastAsia="ru-RU"/>
        </w:rPr>
        <w:t>Вебинары</w:t>
      </w:r>
      <w:proofErr w:type="spellEnd"/>
      <w:r w:rsidRPr="007C551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 </w:t>
      </w:r>
    </w:p>
    <w:p w:rsidR="00875D6A" w:rsidRPr="007C5514" w:rsidRDefault="005A31CD" w:rsidP="001935F5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Формирование личностно-нравственных каче</w:t>
      </w:r>
      <w:proofErr w:type="gramStart"/>
      <w:r w:rsidRPr="007C5514">
        <w:rPr>
          <w:rFonts w:ascii="Arial" w:eastAsia="Times New Roman" w:hAnsi="Arial" w:cs="Arial"/>
          <w:sz w:val="21"/>
          <w:szCs w:val="21"/>
          <w:lang w:eastAsia="ru-RU"/>
        </w:rPr>
        <w:t>ств шк</w:t>
      </w:r>
      <w:proofErr w:type="gramEnd"/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ольника в совместной деятельности с родителями </w:t>
      </w:r>
    </w:p>
    <w:p w:rsidR="00875D6A" w:rsidRPr="007C5514" w:rsidRDefault="005A31CD" w:rsidP="001935F5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Работа с одаренными детьми: проблемы и перспективы</w:t>
      </w:r>
    </w:p>
    <w:p w:rsidR="00875D6A" w:rsidRPr="007C5514" w:rsidRDefault="005A31CD" w:rsidP="001935F5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Этикет в педагогической деятельности</w:t>
      </w:r>
    </w:p>
    <w:p w:rsidR="00875D6A" w:rsidRPr="007C5514" w:rsidRDefault="005A31CD" w:rsidP="001935F5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Социальное проектирование в воспитательной работе классного руководителя </w:t>
      </w:r>
    </w:p>
    <w:p w:rsidR="00875D6A" w:rsidRPr="007C5514" w:rsidRDefault="005A31CD" w:rsidP="001935F5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Воспитательный потенциал урока</w:t>
      </w:r>
    </w:p>
    <w:p w:rsidR="00875D6A" w:rsidRPr="007C5514" w:rsidRDefault="005A31CD" w:rsidP="001935F5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Лингвистические основы морфемного анализа</w:t>
      </w:r>
    </w:p>
    <w:p w:rsidR="00875D6A" w:rsidRPr="007C5514" w:rsidRDefault="005A31CD" w:rsidP="001935F5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Культура речи: нормы и нарушения </w:t>
      </w:r>
    </w:p>
    <w:p w:rsidR="00875D6A" w:rsidRPr="007C5514" w:rsidRDefault="005A31CD" w:rsidP="001935F5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Дроби в школьном курсе математики в начальной школе</w:t>
      </w:r>
    </w:p>
    <w:p w:rsidR="00875D6A" w:rsidRPr="007C5514" w:rsidRDefault="005A31CD" w:rsidP="001935F5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Система природоведческих представлений и понятий в начальной школе</w:t>
      </w:r>
    </w:p>
    <w:p w:rsidR="00875D6A" w:rsidRPr="007C5514" w:rsidRDefault="005A31CD" w:rsidP="001935F5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Вебинар - тренинг по былинам в школьном курсе литературного чтения</w:t>
      </w:r>
    </w:p>
    <w:p w:rsidR="00875D6A" w:rsidRPr="007C5514" w:rsidRDefault="005A31CD" w:rsidP="001935F5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>Классификация сказок в современной литературе</w:t>
      </w:r>
    </w:p>
    <w:p w:rsidR="00875D6A" w:rsidRPr="007C5514" w:rsidRDefault="005A31CD" w:rsidP="001935F5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Особенности изучения синтаксиса в школьном курсе русского языка в начальной школе </w:t>
      </w:r>
    </w:p>
    <w:p w:rsidR="005B1F91" w:rsidRPr="007C5514" w:rsidRDefault="005A31CD" w:rsidP="001935F5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C5514">
        <w:rPr>
          <w:rFonts w:ascii="Arial" w:eastAsia="Times New Roman" w:hAnsi="Arial" w:cs="Arial"/>
          <w:sz w:val="21"/>
          <w:szCs w:val="21"/>
          <w:lang w:eastAsia="ru-RU"/>
        </w:rPr>
        <w:t xml:space="preserve">Работа с величинами в курсе математики в начальной школе </w:t>
      </w:r>
    </w:p>
    <w:p w:rsidR="005B1F91" w:rsidRPr="007C5514" w:rsidRDefault="0032696E" w:rsidP="005A31CD">
      <w:pPr>
        <w:pStyle w:val="2"/>
        <w:shd w:val="clear" w:color="auto" w:fill="FFFFFF"/>
        <w:spacing w:before="230" w:beforeAutospacing="0" w:after="0" w:afterAutospacing="0"/>
        <w:jc w:val="both"/>
        <w:rPr>
          <w:rFonts w:ascii="Arial" w:hAnsi="Arial" w:cs="Arial"/>
          <w:b w:val="0"/>
          <w:bCs w:val="0"/>
          <w:color w:val="A62236"/>
          <w:sz w:val="21"/>
          <w:szCs w:val="21"/>
        </w:rPr>
      </w:pPr>
      <w:r w:rsidRPr="007C5514">
        <w:rPr>
          <w:rFonts w:ascii="Arial" w:hAnsi="Arial" w:cs="Arial"/>
          <w:bCs w:val="0"/>
          <w:color w:val="A62236"/>
          <w:sz w:val="21"/>
          <w:szCs w:val="21"/>
        </w:rPr>
        <w:t>17</w:t>
      </w:r>
      <w:r w:rsidRPr="007C5514">
        <w:rPr>
          <w:rFonts w:ascii="Arial" w:hAnsi="Arial" w:cs="Arial"/>
          <w:color w:val="A62236"/>
          <w:sz w:val="21"/>
          <w:szCs w:val="21"/>
        </w:rPr>
        <w:t xml:space="preserve">. </w:t>
      </w:r>
      <w:r w:rsidR="00A81C13" w:rsidRPr="007C5514">
        <w:rPr>
          <w:rFonts w:ascii="Arial" w:hAnsi="Arial" w:cs="Arial"/>
          <w:b w:val="0"/>
          <w:bCs w:val="0"/>
          <w:color w:val="A62236"/>
          <w:sz w:val="21"/>
          <w:szCs w:val="21"/>
        </w:rPr>
        <w:t xml:space="preserve"> </w:t>
      </w:r>
      <w:r w:rsidRPr="007C5514">
        <w:rPr>
          <w:rFonts w:ascii="Arial" w:hAnsi="Arial" w:cs="Arial"/>
          <w:color w:val="48494C"/>
          <w:sz w:val="21"/>
          <w:szCs w:val="21"/>
        </w:rPr>
        <w:t xml:space="preserve"> </w:t>
      </w:r>
      <w:r w:rsidR="00A81C13" w:rsidRPr="007C5514">
        <w:rPr>
          <w:rStyle w:val="a3"/>
          <w:rFonts w:ascii="Arial" w:hAnsi="Arial" w:cs="Arial"/>
          <w:b/>
          <w:bCs/>
          <w:color w:val="A62236"/>
          <w:sz w:val="21"/>
          <w:szCs w:val="21"/>
        </w:rPr>
        <w:t xml:space="preserve">Инструменты реализации ИОМ. </w:t>
      </w:r>
      <w:r w:rsidR="005B1F91" w:rsidRPr="007C5514">
        <w:rPr>
          <w:rStyle w:val="a3"/>
          <w:rFonts w:ascii="Arial" w:hAnsi="Arial" w:cs="Arial"/>
          <w:b/>
          <w:bCs/>
          <w:color w:val="A62236"/>
          <w:sz w:val="21"/>
          <w:szCs w:val="21"/>
        </w:rPr>
        <w:t xml:space="preserve">Советы по </w:t>
      </w:r>
      <w:r w:rsidRPr="007C5514">
        <w:rPr>
          <w:rStyle w:val="a3"/>
          <w:rFonts w:ascii="Arial" w:hAnsi="Arial" w:cs="Arial"/>
          <w:b/>
          <w:color w:val="A62236"/>
          <w:sz w:val="21"/>
          <w:szCs w:val="21"/>
        </w:rPr>
        <w:t>работе над</w:t>
      </w:r>
      <w:r w:rsidR="005B1F91" w:rsidRPr="007C5514">
        <w:rPr>
          <w:rStyle w:val="a3"/>
          <w:rFonts w:ascii="Arial" w:hAnsi="Arial" w:cs="Arial"/>
          <w:b/>
          <w:bCs/>
          <w:color w:val="A62236"/>
          <w:sz w:val="21"/>
          <w:szCs w:val="21"/>
        </w:rPr>
        <w:t xml:space="preserve"> ИОМ</w:t>
      </w:r>
      <w:r w:rsidRPr="007C5514">
        <w:rPr>
          <w:rStyle w:val="a3"/>
          <w:rFonts w:ascii="Arial" w:hAnsi="Arial" w:cs="Arial"/>
          <w:b/>
          <w:color w:val="A62236"/>
          <w:sz w:val="21"/>
          <w:szCs w:val="21"/>
        </w:rPr>
        <w:t xml:space="preserve">. </w:t>
      </w:r>
      <w:r w:rsidR="005B1F91" w:rsidRPr="007C5514">
        <w:rPr>
          <w:rStyle w:val="a3"/>
          <w:rFonts w:ascii="Arial" w:hAnsi="Arial" w:cs="Arial"/>
          <w:b/>
          <w:bCs/>
          <w:color w:val="A62236"/>
          <w:sz w:val="21"/>
          <w:szCs w:val="21"/>
        </w:rPr>
        <w:t> </w:t>
      </w:r>
      <w:r w:rsidR="00A81C13" w:rsidRPr="007C5514">
        <w:rPr>
          <w:rFonts w:ascii="Arial" w:hAnsi="Arial" w:cs="Arial"/>
          <w:bCs w:val="0"/>
          <w:color w:val="A62236"/>
          <w:sz w:val="21"/>
          <w:szCs w:val="21"/>
        </w:rPr>
        <w:t>Заключение</w:t>
      </w:r>
      <w:bookmarkStart w:id="5" w:name="Советы_по_составлению_ИОМ_"/>
      <w:bookmarkEnd w:id="5"/>
      <w:r w:rsidR="00A81C13" w:rsidRPr="007C5514">
        <w:rPr>
          <w:rFonts w:ascii="Arial" w:hAnsi="Arial" w:cs="Arial"/>
          <w:color w:val="48494C"/>
          <w:sz w:val="21"/>
          <w:szCs w:val="21"/>
        </w:rPr>
        <w:t>.</w:t>
      </w:r>
    </w:p>
    <w:p w:rsidR="00A81C13" w:rsidRPr="00897DAB" w:rsidRDefault="00A81C13" w:rsidP="001935F5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bookmarkStart w:id="6" w:name="Инструменты_реализации_ИОМ"/>
      <w:bookmarkEnd w:id="6"/>
      <w:r w:rsidRPr="00897DAB">
        <w:rPr>
          <w:rFonts w:ascii="Arial" w:hAnsi="Arial" w:cs="Arial"/>
          <w:sz w:val="21"/>
          <w:szCs w:val="21"/>
        </w:rPr>
        <w:t>Инструменты индивидуального образовательного маршрута педагога в соответствии с «дорожной картой»:</w:t>
      </w:r>
    </w:p>
    <w:p w:rsidR="00A81C13" w:rsidRPr="00897DAB" w:rsidRDefault="00A81C13" w:rsidP="001935F5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897DAB">
        <w:rPr>
          <w:rFonts w:ascii="Arial" w:hAnsi="Arial" w:cs="Arial"/>
          <w:sz w:val="21"/>
          <w:szCs w:val="21"/>
        </w:rPr>
        <w:t>повышение квалификации через центры непрерывного профессионального образования;</w:t>
      </w:r>
    </w:p>
    <w:p w:rsidR="00A81C13" w:rsidRPr="00897DAB" w:rsidRDefault="00A81C13" w:rsidP="001935F5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897DAB">
        <w:rPr>
          <w:rFonts w:ascii="Arial" w:hAnsi="Arial" w:cs="Arial"/>
          <w:sz w:val="21"/>
          <w:szCs w:val="21"/>
        </w:rPr>
        <w:t>работа в профессиональном сообществе;</w:t>
      </w:r>
    </w:p>
    <w:p w:rsidR="00A81C13" w:rsidRPr="00897DAB" w:rsidRDefault="00A81C13" w:rsidP="001935F5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897DAB">
        <w:rPr>
          <w:rFonts w:ascii="Arial" w:hAnsi="Arial" w:cs="Arial"/>
          <w:sz w:val="21"/>
          <w:szCs w:val="21"/>
        </w:rPr>
        <w:t>самообразование;</w:t>
      </w:r>
    </w:p>
    <w:p w:rsidR="00A81C13" w:rsidRPr="00897DAB" w:rsidRDefault="00A81C13" w:rsidP="001935F5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897DAB">
        <w:rPr>
          <w:rFonts w:ascii="Arial" w:hAnsi="Arial" w:cs="Arial"/>
          <w:sz w:val="21"/>
          <w:szCs w:val="21"/>
        </w:rPr>
        <w:t>методическая работа.</w:t>
      </w:r>
    </w:p>
    <w:p w:rsidR="005B1F91" w:rsidRPr="00897DAB" w:rsidRDefault="005B1F91" w:rsidP="001935F5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897DAB">
        <w:rPr>
          <w:rFonts w:ascii="Arial" w:hAnsi="Arial" w:cs="Arial"/>
          <w:sz w:val="21"/>
          <w:szCs w:val="21"/>
        </w:rPr>
        <w:t xml:space="preserve">Самообразование может реализовываться путем работы с научной и методической литературой, посещения открытых уроков, самодиагностики, освоения инновационных технологий и разработки проектов. </w:t>
      </w:r>
      <w:r w:rsidR="00A81C13" w:rsidRPr="00897DAB">
        <w:rPr>
          <w:rFonts w:ascii="Arial" w:hAnsi="Arial" w:cs="Arial"/>
          <w:sz w:val="21"/>
          <w:szCs w:val="21"/>
        </w:rPr>
        <w:t xml:space="preserve"> </w:t>
      </w:r>
      <w:r w:rsidRPr="00897DAB">
        <w:rPr>
          <w:rFonts w:ascii="Arial" w:hAnsi="Arial" w:cs="Arial"/>
          <w:sz w:val="21"/>
          <w:szCs w:val="21"/>
        </w:rPr>
        <w:t xml:space="preserve">Среди педагогов может происходить </w:t>
      </w:r>
      <w:proofErr w:type="spellStart"/>
      <w:r w:rsidRPr="00897DAB">
        <w:rPr>
          <w:rFonts w:ascii="Arial" w:hAnsi="Arial" w:cs="Arial"/>
          <w:sz w:val="21"/>
          <w:szCs w:val="21"/>
        </w:rPr>
        <w:t>взаимообучение</w:t>
      </w:r>
      <w:proofErr w:type="spellEnd"/>
      <w:r w:rsidRPr="00897DAB">
        <w:rPr>
          <w:rFonts w:ascii="Arial" w:hAnsi="Arial" w:cs="Arial"/>
          <w:sz w:val="21"/>
          <w:szCs w:val="21"/>
        </w:rPr>
        <w:t xml:space="preserve"> через презентации личного педагогического опыта, например, открытые уроки, презентации на семинарах, проектную деятельность, мастер-классы и банки научно-методических разработок.</w:t>
      </w:r>
    </w:p>
    <w:p w:rsidR="005B1F91" w:rsidRPr="00897DAB" w:rsidRDefault="00A81C13" w:rsidP="001935F5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sz w:val="21"/>
          <w:szCs w:val="21"/>
        </w:rPr>
      </w:pPr>
      <w:r w:rsidRPr="00897DAB">
        <w:rPr>
          <w:rFonts w:ascii="Arial" w:hAnsi="Arial" w:cs="Arial"/>
          <w:sz w:val="21"/>
          <w:szCs w:val="21"/>
        </w:rPr>
        <w:t xml:space="preserve"> </w:t>
      </w:r>
    </w:p>
    <w:p w:rsidR="005B1F91" w:rsidRPr="00897DAB" w:rsidRDefault="005B1F91" w:rsidP="001935F5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897DAB">
        <w:rPr>
          <w:rFonts w:ascii="Arial" w:hAnsi="Arial" w:cs="Arial"/>
          <w:sz w:val="21"/>
          <w:szCs w:val="21"/>
        </w:rPr>
        <w:t xml:space="preserve">Наиболее распространенные </w:t>
      </w:r>
      <w:r w:rsidR="00A81C13" w:rsidRPr="00897DAB">
        <w:rPr>
          <w:rFonts w:ascii="Arial" w:hAnsi="Arial" w:cs="Arial"/>
          <w:sz w:val="21"/>
          <w:szCs w:val="21"/>
        </w:rPr>
        <w:t>формы представления результатов</w:t>
      </w:r>
      <w:r w:rsidRPr="00897DAB">
        <w:rPr>
          <w:rFonts w:ascii="Arial" w:hAnsi="Arial" w:cs="Arial"/>
          <w:sz w:val="21"/>
          <w:szCs w:val="21"/>
        </w:rPr>
        <w:t>: портфолио, мастер-класс, педагогический проект, отчет о ходе и результатах самообразования, программы игровых занятий, предоставление инновационной методической продукции. </w:t>
      </w:r>
    </w:p>
    <w:p w:rsidR="00A81C13" w:rsidRPr="00897DAB" w:rsidRDefault="00A81C13" w:rsidP="001935F5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897DAB">
        <w:rPr>
          <w:rFonts w:ascii="Arial" w:hAnsi="Arial" w:cs="Arial"/>
          <w:b/>
          <w:sz w:val="21"/>
          <w:szCs w:val="21"/>
          <w:u w:val="single"/>
        </w:rPr>
        <w:t>Итог</w:t>
      </w:r>
    </w:p>
    <w:p w:rsidR="00271636" w:rsidRPr="005A31CD" w:rsidRDefault="005B1F91" w:rsidP="005A31CD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897DAB">
        <w:rPr>
          <w:rFonts w:ascii="Arial" w:hAnsi="Arial" w:cs="Arial"/>
          <w:sz w:val="21"/>
          <w:szCs w:val="21"/>
        </w:rPr>
        <w:t xml:space="preserve">У алгоритма ИОМ есть важное преимущество – гибкость составления. </w:t>
      </w:r>
      <w:r w:rsidR="00A81C13" w:rsidRPr="00897DAB">
        <w:rPr>
          <w:rFonts w:ascii="Arial" w:hAnsi="Arial" w:cs="Arial"/>
          <w:sz w:val="21"/>
          <w:szCs w:val="21"/>
        </w:rPr>
        <w:t xml:space="preserve"> </w:t>
      </w:r>
      <w:r w:rsidRPr="00897DAB">
        <w:rPr>
          <w:rFonts w:ascii="Arial" w:hAnsi="Arial" w:cs="Arial"/>
          <w:sz w:val="21"/>
          <w:szCs w:val="21"/>
        </w:rPr>
        <w:t>Результаты индивидуального образовательного маршрута педагога могут послужить хорошей базой для портфолио учителя или образовательной организации, в которой он работает.</w:t>
      </w:r>
      <w:r w:rsidR="00A81C13" w:rsidRPr="00897DAB">
        <w:rPr>
          <w:rFonts w:ascii="Arial" w:hAnsi="Arial" w:cs="Arial"/>
          <w:sz w:val="21"/>
          <w:szCs w:val="21"/>
        </w:rPr>
        <w:t xml:space="preserve"> </w:t>
      </w:r>
      <w:r w:rsidRPr="00897DAB">
        <w:rPr>
          <w:rFonts w:ascii="Arial" w:hAnsi="Arial" w:cs="Arial"/>
          <w:sz w:val="21"/>
          <w:szCs w:val="21"/>
        </w:rPr>
        <w:t>Необходимость в постоянном повышении квалификации педагога напрямую связано с повышением уровня образования. Всесторонне развитый и компетентный педагог – залог качества образовательного процесса в школе или дошкольном учреждении.</w:t>
      </w:r>
      <w:r w:rsidRPr="00897DAB">
        <w:rPr>
          <w:rFonts w:ascii="Arial" w:hAnsi="Arial" w:cs="Arial"/>
          <w:sz w:val="21"/>
          <w:szCs w:val="21"/>
        </w:rPr>
        <w:br/>
      </w:r>
      <w:r w:rsidRPr="00897DAB">
        <w:rPr>
          <w:rFonts w:ascii="Arial" w:hAnsi="Arial" w:cs="Arial"/>
          <w:sz w:val="20"/>
          <w:szCs w:val="20"/>
        </w:rPr>
        <w:t> </w:t>
      </w:r>
      <w:bookmarkStart w:id="7" w:name="Переподготовка_и_повышение_квалификации_"/>
      <w:bookmarkEnd w:id="7"/>
    </w:p>
    <w:sectPr w:rsidR="00271636" w:rsidRPr="005A31CD" w:rsidSect="006360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1F35"/>
    <w:multiLevelType w:val="multilevel"/>
    <w:tmpl w:val="F38AB4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F3BD9"/>
    <w:multiLevelType w:val="multilevel"/>
    <w:tmpl w:val="4C34D1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51FAA"/>
    <w:multiLevelType w:val="multilevel"/>
    <w:tmpl w:val="0EBCB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D55690"/>
    <w:multiLevelType w:val="hybridMultilevel"/>
    <w:tmpl w:val="4F526D6E"/>
    <w:lvl w:ilvl="0" w:tplc="9AFC3C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4A54F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5AD8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640D25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DD847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E65E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4A3C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1CE54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10641B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A2E7EEB"/>
    <w:multiLevelType w:val="multilevel"/>
    <w:tmpl w:val="87565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8C0139"/>
    <w:multiLevelType w:val="multilevel"/>
    <w:tmpl w:val="45AC3F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B405A0"/>
    <w:multiLevelType w:val="multilevel"/>
    <w:tmpl w:val="0F160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600AA8"/>
    <w:multiLevelType w:val="multilevel"/>
    <w:tmpl w:val="26EC8D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E036FC"/>
    <w:multiLevelType w:val="hybridMultilevel"/>
    <w:tmpl w:val="61D8FF88"/>
    <w:lvl w:ilvl="0" w:tplc="908CF5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B46101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3D6C4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B16852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4453A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E0B63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A6290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C641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E6D6B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2884D3B"/>
    <w:multiLevelType w:val="multilevel"/>
    <w:tmpl w:val="58C88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0115D4"/>
    <w:multiLevelType w:val="multilevel"/>
    <w:tmpl w:val="559CA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D71A18"/>
    <w:multiLevelType w:val="multilevel"/>
    <w:tmpl w:val="8C38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4E281F"/>
    <w:multiLevelType w:val="multilevel"/>
    <w:tmpl w:val="B492C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AA4631"/>
    <w:multiLevelType w:val="hybridMultilevel"/>
    <w:tmpl w:val="0680A17C"/>
    <w:lvl w:ilvl="0" w:tplc="849E22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08EEC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98E88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BFED1B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0E215C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F3211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3ACC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DA7D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1A81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5A1D5220"/>
    <w:multiLevelType w:val="multilevel"/>
    <w:tmpl w:val="96D4A8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203CB2"/>
    <w:multiLevelType w:val="multilevel"/>
    <w:tmpl w:val="873E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7A4270"/>
    <w:multiLevelType w:val="multilevel"/>
    <w:tmpl w:val="FE8CF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7871E0"/>
    <w:multiLevelType w:val="multilevel"/>
    <w:tmpl w:val="E272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FD0161"/>
    <w:multiLevelType w:val="multilevel"/>
    <w:tmpl w:val="275097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973345"/>
    <w:multiLevelType w:val="multilevel"/>
    <w:tmpl w:val="5440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0A2FE1"/>
    <w:multiLevelType w:val="multilevel"/>
    <w:tmpl w:val="F6222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BC5DCE"/>
    <w:multiLevelType w:val="multilevel"/>
    <w:tmpl w:val="C040F7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4"/>
  </w:num>
  <w:num w:numId="5">
    <w:abstractNumId w:val="20"/>
  </w:num>
  <w:num w:numId="6">
    <w:abstractNumId w:val="2"/>
  </w:num>
  <w:num w:numId="7">
    <w:abstractNumId w:val="0"/>
  </w:num>
  <w:num w:numId="8">
    <w:abstractNumId w:val="19"/>
  </w:num>
  <w:num w:numId="9">
    <w:abstractNumId w:val="17"/>
  </w:num>
  <w:num w:numId="10">
    <w:abstractNumId w:val="1"/>
  </w:num>
  <w:num w:numId="11">
    <w:abstractNumId w:val="16"/>
  </w:num>
  <w:num w:numId="12">
    <w:abstractNumId w:val="14"/>
  </w:num>
  <w:num w:numId="13">
    <w:abstractNumId w:val="18"/>
  </w:num>
  <w:num w:numId="14">
    <w:abstractNumId w:val="10"/>
  </w:num>
  <w:num w:numId="15">
    <w:abstractNumId w:val="11"/>
  </w:num>
  <w:num w:numId="16">
    <w:abstractNumId w:val="21"/>
  </w:num>
  <w:num w:numId="17">
    <w:abstractNumId w:val="7"/>
  </w:num>
  <w:num w:numId="18">
    <w:abstractNumId w:val="5"/>
  </w:num>
  <w:num w:numId="19">
    <w:abstractNumId w:val="15"/>
  </w:num>
  <w:num w:numId="20">
    <w:abstractNumId w:val="3"/>
  </w:num>
  <w:num w:numId="21">
    <w:abstractNumId w:val="1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B1F91"/>
    <w:rsid w:val="00087F3D"/>
    <w:rsid w:val="000A6A7A"/>
    <w:rsid w:val="00192458"/>
    <w:rsid w:val="001935F5"/>
    <w:rsid w:val="001C4FD0"/>
    <w:rsid w:val="001D0618"/>
    <w:rsid w:val="0021191A"/>
    <w:rsid w:val="00271636"/>
    <w:rsid w:val="0032696E"/>
    <w:rsid w:val="003531DD"/>
    <w:rsid w:val="00410170"/>
    <w:rsid w:val="004F4E4C"/>
    <w:rsid w:val="00504E58"/>
    <w:rsid w:val="005A31CD"/>
    <w:rsid w:val="005B1F91"/>
    <w:rsid w:val="00612585"/>
    <w:rsid w:val="00616CEC"/>
    <w:rsid w:val="00626BE3"/>
    <w:rsid w:val="00636061"/>
    <w:rsid w:val="006F7365"/>
    <w:rsid w:val="00734859"/>
    <w:rsid w:val="00776EAA"/>
    <w:rsid w:val="007C5514"/>
    <w:rsid w:val="00835530"/>
    <w:rsid w:val="00875D6A"/>
    <w:rsid w:val="00897DAB"/>
    <w:rsid w:val="008E4BF3"/>
    <w:rsid w:val="00A62F20"/>
    <w:rsid w:val="00A81C13"/>
    <w:rsid w:val="00B65BE7"/>
    <w:rsid w:val="00C0448B"/>
    <w:rsid w:val="00C24D4C"/>
    <w:rsid w:val="00C573CB"/>
    <w:rsid w:val="00C753B0"/>
    <w:rsid w:val="00CE1E55"/>
    <w:rsid w:val="00D87F79"/>
    <w:rsid w:val="00DA01AD"/>
    <w:rsid w:val="00E45C34"/>
    <w:rsid w:val="00ED03CA"/>
    <w:rsid w:val="00ED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636"/>
  </w:style>
  <w:style w:type="paragraph" w:styleId="1">
    <w:name w:val="heading 1"/>
    <w:basedOn w:val="a"/>
    <w:next w:val="a"/>
    <w:link w:val="10"/>
    <w:uiPriority w:val="9"/>
    <w:qFormat/>
    <w:rsid w:val="00D87F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B1F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B1F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B1F91"/>
    <w:rPr>
      <w:b/>
      <w:bCs/>
    </w:rPr>
  </w:style>
  <w:style w:type="paragraph" w:styleId="a4">
    <w:name w:val="Normal (Web)"/>
    <w:basedOn w:val="a"/>
    <w:uiPriority w:val="99"/>
    <w:unhideWhenUsed/>
    <w:rsid w:val="005B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B1F91"/>
    <w:rPr>
      <w:i/>
      <w:iCs/>
    </w:rPr>
  </w:style>
  <w:style w:type="character" w:styleId="a6">
    <w:name w:val="Hyperlink"/>
    <w:basedOn w:val="a0"/>
    <w:uiPriority w:val="99"/>
    <w:semiHidden/>
    <w:unhideWhenUsed/>
    <w:rsid w:val="005B1F9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7F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CE1E5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E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1E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829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322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768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117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024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676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145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884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13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0779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828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4905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437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04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044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213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114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632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80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249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851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097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634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380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4</Pages>
  <Words>1947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ИОМ</dc:title>
  <dc:subject/>
  <dc:creator>Светлана Николаевна</dc:creator>
  <cp:keywords/>
  <dc:description/>
  <cp:lastModifiedBy>Windows User</cp:lastModifiedBy>
  <cp:revision>6</cp:revision>
  <dcterms:created xsi:type="dcterms:W3CDTF">2021-10-25T05:06:00Z</dcterms:created>
  <dcterms:modified xsi:type="dcterms:W3CDTF">2021-10-26T12:43:00Z</dcterms:modified>
</cp:coreProperties>
</file>