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charts/chart4.xml" ContentType="application/vnd.openxmlformats-officedocument.drawingml.chart+xml"/>
  <Override PartName="/word/theme/themeOverride2.xml" ContentType="application/vnd.openxmlformats-officedocument.themeOverride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theme/themeOverride3.xml" ContentType="application/vnd.openxmlformats-officedocument.themeOverride+xml"/>
  <Override PartName="/word/charts/chart7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4E6" w:rsidRPr="003C061C" w:rsidRDefault="002254E6" w:rsidP="002254E6">
      <w:pPr>
        <w:tabs>
          <w:tab w:val="left" w:pos="1346"/>
        </w:tabs>
        <w:spacing w:before="1"/>
        <w:ind w:right="3"/>
        <w:jc w:val="center"/>
        <w:rPr>
          <w:rFonts w:ascii="Liberation Serif" w:hAnsi="Liberation Serif"/>
          <w:b/>
          <w:sz w:val="28"/>
        </w:rPr>
      </w:pPr>
      <w:r w:rsidRPr="003C061C">
        <w:rPr>
          <w:rFonts w:ascii="Liberation Serif" w:hAnsi="Liberation Serif"/>
          <w:b/>
          <w:sz w:val="28"/>
        </w:rPr>
        <w:t>Аналитически</w:t>
      </w:r>
      <w:r>
        <w:rPr>
          <w:rFonts w:ascii="Liberation Serif" w:hAnsi="Liberation Serif"/>
          <w:b/>
          <w:sz w:val="28"/>
        </w:rPr>
        <w:t>й отчет по результатам ВПР  2023</w:t>
      </w:r>
      <w:r w:rsidRPr="003C061C">
        <w:rPr>
          <w:rFonts w:ascii="Liberation Serif" w:hAnsi="Liberation Serif"/>
          <w:b/>
          <w:sz w:val="28"/>
        </w:rPr>
        <w:t xml:space="preserve"> года в </w:t>
      </w:r>
      <w:proofErr w:type="spellStart"/>
      <w:r w:rsidRPr="003C061C">
        <w:rPr>
          <w:rFonts w:ascii="Liberation Serif" w:hAnsi="Liberation Serif"/>
          <w:b/>
          <w:sz w:val="28"/>
        </w:rPr>
        <w:t>Ирбитском</w:t>
      </w:r>
      <w:proofErr w:type="spellEnd"/>
      <w:r w:rsidRPr="003C061C">
        <w:rPr>
          <w:rFonts w:ascii="Liberation Serif" w:hAnsi="Liberation Serif"/>
          <w:b/>
          <w:sz w:val="28"/>
        </w:rPr>
        <w:t xml:space="preserve"> МО</w:t>
      </w:r>
    </w:p>
    <w:p w:rsidR="002254E6" w:rsidRPr="003C061C" w:rsidRDefault="00C71D5C" w:rsidP="002254E6">
      <w:pPr>
        <w:tabs>
          <w:tab w:val="left" w:pos="1346"/>
        </w:tabs>
        <w:spacing w:before="1"/>
        <w:ind w:right="3"/>
        <w:jc w:val="center"/>
        <w:rPr>
          <w:rFonts w:ascii="Liberation Serif" w:hAnsi="Liberation Serif"/>
          <w:b/>
          <w:sz w:val="28"/>
        </w:rPr>
      </w:pPr>
      <w:r>
        <w:rPr>
          <w:rFonts w:ascii="Liberation Serif" w:hAnsi="Liberation Serif"/>
          <w:b/>
          <w:sz w:val="28"/>
        </w:rPr>
        <w:t>по биологии</w:t>
      </w:r>
      <w:r w:rsidR="002254E6" w:rsidRPr="003C061C">
        <w:rPr>
          <w:rFonts w:ascii="Liberation Serif" w:hAnsi="Liberation Serif"/>
          <w:b/>
          <w:sz w:val="28"/>
        </w:rPr>
        <w:t xml:space="preserve"> 11 класс.</w:t>
      </w:r>
    </w:p>
    <w:p w:rsidR="002254E6" w:rsidRPr="003C061C" w:rsidRDefault="002254E6" w:rsidP="002254E6">
      <w:pPr>
        <w:tabs>
          <w:tab w:val="left" w:pos="1346"/>
        </w:tabs>
        <w:spacing w:before="1"/>
        <w:ind w:right="486"/>
        <w:rPr>
          <w:rFonts w:ascii="Liberation Serif" w:hAnsi="Liberation Serif"/>
          <w:b/>
          <w:sz w:val="28"/>
        </w:rPr>
      </w:pPr>
    </w:p>
    <w:p w:rsidR="002254E6" w:rsidRPr="00832C33" w:rsidRDefault="002254E6" w:rsidP="002254E6">
      <w:pPr>
        <w:tabs>
          <w:tab w:val="left" w:pos="1346"/>
        </w:tabs>
        <w:spacing w:before="1"/>
        <w:ind w:right="3"/>
        <w:jc w:val="center"/>
        <w:rPr>
          <w:rFonts w:ascii="Liberation Serif" w:hAnsi="Liberation Serif"/>
          <w:b/>
          <w:sz w:val="28"/>
          <w:szCs w:val="28"/>
        </w:rPr>
      </w:pPr>
      <w:r w:rsidRPr="00832C33">
        <w:rPr>
          <w:rFonts w:ascii="Liberation Serif" w:hAnsi="Liberation Serif"/>
          <w:b/>
          <w:sz w:val="28"/>
          <w:szCs w:val="28"/>
        </w:rPr>
        <w:t>1.Направление «Статистика по отметкам»</w:t>
      </w:r>
    </w:p>
    <w:p w:rsidR="002254E6" w:rsidRPr="009C3687" w:rsidRDefault="002254E6" w:rsidP="002254E6">
      <w:pPr>
        <w:tabs>
          <w:tab w:val="left" w:pos="1346"/>
        </w:tabs>
        <w:spacing w:before="1"/>
        <w:ind w:right="486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1.1. Общая информация о к</w:t>
      </w:r>
      <w:r w:rsidRPr="009C3687">
        <w:rPr>
          <w:rFonts w:ascii="Liberation Serif" w:hAnsi="Liberation Serif"/>
          <w:b/>
          <w:sz w:val="24"/>
          <w:szCs w:val="24"/>
        </w:rPr>
        <w:t>оличественном составе участников ВПР</w:t>
      </w:r>
    </w:p>
    <w:p w:rsidR="002254E6" w:rsidRDefault="002254E6"/>
    <w:p w:rsidR="002254E6" w:rsidRPr="003C061C" w:rsidRDefault="002254E6" w:rsidP="002254E6">
      <w:pPr>
        <w:tabs>
          <w:tab w:val="left" w:pos="1346"/>
        </w:tabs>
        <w:spacing w:before="1"/>
        <w:ind w:right="486"/>
        <w:rPr>
          <w:rFonts w:ascii="Liberation Serif" w:hAnsi="Liberation Serif"/>
          <w:sz w:val="28"/>
        </w:rPr>
      </w:pPr>
      <w:r>
        <w:tab/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8"/>
        <w:gridCol w:w="4253"/>
      </w:tblGrid>
      <w:tr w:rsidR="002254E6" w:rsidRPr="003C061C" w:rsidTr="00B36CB3">
        <w:trPr>
          <w:trHeight w:val="422"/>
        </w:trPr>
        <w:tc>
          <w:tcPr>
            <w:tcW w:w="4998" w:type="dxa"/>
          </w:tcPr>
          <w:p w:rsidR="002254E6" w:rsidRPr="009C3687" w:rsidRDefault="002254E6" w:rsidP="00B36CB3">
            <w:pPr>
              <w:pStyle w:val="TableParagraph"/>
              <w:spacing w:line="315" w:lineRule="exact"/>
              <w:ind w:left="390" w:right="384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C3687">
              <w:rPr>
                <w:rFonts w:ascii="Liberation Serif" w:hAnsi="Liberation Serif"/>
                <w:sz w:val="24"/>
                <w:szCs w:val="24"/>
              </w:rPr>
              <w:t>Наименование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предмета</w:t>
            </w:r>
          </w:p>
        </w:tc>
        <w:tc>
          <w:tcPr>
            <w:tcW w:w="4253" w:type="dxa"/>
          </w:tcPr>
          <w:p w:rsidR="002254E6" w:rsidRPr="009C3687" w:rsidRDefault="002254E6" w:rsidP="00B36CB3">
            <w:pPr>
              <w:pStyle w:val="TableParagraph"/>
              <w:spacing w:line="315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C3687">
              <w:rPr>
                <w:rFonts w:ascii="Liberation Serif" w:hAnsi="Liberation Serif"/>
                <w:sz w:val="24"/>
                <w:szCs w:val="24"/>
              </w:rPr>
              <w:t>11 класс (чел.)</w:t>
            </w:r>
          </w:p>
        </w:tc>
      </w:tr>
      <w:tr w:rsidR="002254E6" w:rsidRPr="003C061C" w:rsidTr="00B36CB3">
        <w:trPr>
          <w:trHeight w:val="414"/>
        </w:trPr>
        <w:tc>
          <w:tcPr>
            <w:tcW w:w="4998" w:type="dxa"/>
          </w:tcPr>
          <w:p w:rsidR="002254E6" w:rsidRPr="009C3687" w:rsidRDefault="00C71D5C" w:rsidP="00B36CB3">
            <w:pPr>
              <w:pStyle w:val="TableParagraph"/>
              <w:spacing w:before="86" w:line="242" w:lineRule="auto"/>
              <w:ind w:left="107" w:right="161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Биология</w:t>
            </w:r>
          </w:p>
        </w:tc>
        <w:tc>
          <w:tcPr>
            <w:tcW w:w="4253" w:type="dxa"/>
          </w:tcPr>
          <w:p w:rsidR="002254E6" w:rsidRPr="009C3687" w:rsidRDefault="00C71D5C" w:rsidP="00B36CB3">
            <w:pPr>
              <w:pStyle w:val="TableParagraph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51</w:t>
            </w:r>
          </w:p>
        </w:tc>
      </w:tr>
    </w:tbl>
    <w:p w:rsidR="002254E6" w:rsidRDefault="002254E6" w:rsidP="002254E6">
      <w:pPr>
        <w:tabs>
          <w:tab w:val="left" w:pos="1346"/>
        </w:tabs>
        <w:spacing w:before="1"/>
        <w:ind w:right="486"/>
        <w:rPr>
          <w:sz w:val="28"/>
        </w:rPr>
      </w:pPr>
    </w:p>
    <w:p w:rsidR="002254E6" w:rsidRPr="009C3687" w:rsidRDefault="002254E6" w:rsidP="002254E6">
      <w:pPr>
        <w:pStyle w:val="2"/>
        <w:rPr>
          <w:rFonts w:ascii="Liberation Serif" w:hAnsi="Liberation Serif" w:cs="Segoe UI"/>
          <w:color w:val="auto"/>
          <w:sz w:val="24"/>
          <w:szCs w:val="24"/>
        </w:rPr>
      </w:pPr>
      <w:r w:rsidRPr="009C3687">
        <w:rPr>
          <w:rFonts w:ascii="Liberation Serif" w:hAnsi="Liberation Serif"/>
          <w:color w:val="auto"/>
          <w:sz w:val="24"/>
          <w:szCs w:val="24"/>
        </w:rPr>
        <w:t>1.2.</w:t>
      </w:r>
      <w:r w:rsidRPr="009C3687">
        <w:rPr>
          <w:rFonts w:ascii="Liberation Serif" w:hAnsi="Liberation Serif" w:cs="Segoe UI"/>
          <w:color w:val="auto"/>
          <w:sz w:val="24"/>
          <w:szCs w:val="24"/>
        </w:rPr>
        <w:t xml:space="preserve"> Статистика по отметкам</w:t>
      </w:r>
    </w:p>
    <w:p w:rsidR="002254E6" w:rsidRPr="003C061C" w:rsidRDefault="002254E6" w:rsidP="002254E6">
      <w:pPr>
        <w:pStyle w:val="3"/>
        <w:rPr>
          <w:rFonts w:ascii="Liberation Serif" w:hAnsi="Liberation Serif" w:cs="Segoe UI"/>
          <w:color w:val="212529"/>
        </w:rPr>
      </w:pPr>
      <w:r w:rsidRPr="003C061C">
        <w:rPr>
          <w:rFonts w:ascii="Liberation Serif" w:hAnsi="Liberation Serif" w:cs="Segoe UI"/>
          <w:color w:val="212529"/>
        </w:rPr>
        <w:t>Максимальный первичный балл: 32</w:t>
      </w:r>
    </w:p>
    <w:tbl>
      <w:tblPr>
        <w:tblW w:w="9766" w:type="dxa"/>
        <w:tblInd w:w="93" w:type="dxa"/>
        <w:tblLook w:val="04A0" w:firstRow="1" w:lastRow="0" w:firstColumn="1" w:lastColumn="0" w:noHBand="0" w:noVBand="1"/>
      </w:tblPr>
      <w:tblGrid>
        <w:gridCol w:w="2992"/>
        <w:gridCol w:w="1559"/>
        <w:gridCol w:w="1375"/>
        <w:gridCol w:w="960"/>
        <w:gridCol w:w="960"/>
        <w:gridCol w:w="960"/>
        <w:gridCol w:w="960"/>
      </w:tblGrid>
      <w:tr w:rsidR="002254E6" w:rsidRPr="002254E6" w:rsidTr="001C0867">
        <w:trPr>
          <w:trHeight w:val="300"/>
        </w:trPr>
        <w:tc>
          <w:tcPr>
            <w:tcW w:w="299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4E6" w:rsidRPr="002254E6" w:rsidRDefault="002254E6" w:rsidP="002254E6">
            <w:pPr>
              <w:widowControl/>
              <w:autoSpaceDE/>
              <w:autoSpaceDN/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</w:pPr>
            <w:r w:rsidRPr="002254E6"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4E6" w:rsidRPr="002254E6" w:rsidRDefault="002254E6" w:rsidP="002254E6">
            <w:pPr>
              <w:widowControl/>
              <w:autoSpaceDE/>
              <w:autoSpaceDN/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</w:pPr>
            <w:r w:rsidRPr="002254E6"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1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4E6" w:rsidRPr="002254E6" w:rsidRDefault="002254E6" w:rsidP="002254E6">
            <w:pPr>
              <w:widowControl/>
              <w:autoSpaceDE/>
              <w:autoSpaceDN/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</w:pPr>
            <w:r w:rsidRPr="002254E6"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4E6" w:rsidRPr="002254E6" w:rsidRDefault="002254E6" w:rsidP="002254E6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</w:pPr>
            <w:r w:rsidRPr="002254E6"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4E6" w:rsidRPr="002254E6" w:rsidRDefault="002254E6" w:rsidP="002254E6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</w:pPr>
            <w:r w:rsidRPr="002254E6"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4E6" w:rsidRPr="002254E6" w:rsidRDefault="002254E6" w:rsidP="002254E6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</w:pPr>
            <w:r w:rsidRPr="002254E6"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4E6" w:rsidRPr="002254E6" w:rsidRDefault="002254E6" w:rsidP="002254E6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</w:pPr>
            <w:r w:rsidRPr="002254E6"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1C0867" w:rsidRPr="002254E6" w:rsidTr="001C0867">
        <w:trPr>
          <w:trHeight w:val="300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0867" w:rsidRPr="002254E6" w:rsidRDefault="001C0867" w:rsidP="002254E6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2254E6">
              <w:rPr>
                <w:rFonts w:ascii="Liberation Serif" w:hAnsi="Liberation Serif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867" w:rsidRDefault="001C086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9158</w:t>
            </w:r>
          </w:p>
        </w:tc>
        <w:tc>
          <w:tcPr>
            <w:tcW w:w="1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867" w:rsidRDefault="001C086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123953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867" w:rsidRDefault="001C086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867" w:rsidRDefault="001C086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23,15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867" w:rsidRDefault="001C086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47,56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867" w:rsidRDefault="001C086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26,89</w:t>
            </w:r>
          </w:p>
        </w:tc>
      </w:tr>
      <w:tr w:rsidR="001C0867" w:rsidRPr="002254E6" w:rsidTr="001C0867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0867" w:rsidRPr="002254E6" w:rsidRDefault="001C0867" w:rsidP="002254E6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2254E6">
              <w:rPr>
                <w:rFonts w:ascii="Liberation Serif" w:hAnsi="Liberation Serif" w:cs="Calibri"/>
                <w:color w:val="000000"/>
                <w:lang w:eastAsia="ru-RU"/>
              </w:rPr>
              <w:t>Свердловская обл.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867" w:rsidRDefault="001C086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867" w:rsidRDefault="001C086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867" w:rsidRDefault="001C086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867" w:rsidRDefault="001C086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867" w:rsidRDefault="001C086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867" w:rsidRDefault="001C086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15,16</w:t>
            </w:r>
          </w:p>
        </w:tc>
      </w:tr>
      <w:tr w:rsidR="001C0867" w:rsidRPr="002254E6" w:rsidTr="001C0867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0867" w:rsidRPr="002254E6" w:rsidRDefault="001C0867" w:rsidP="002254E6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proofErr w:type="spellStart"/>
            <w:r w:rsidRPr="002254E6">
              <w:rPr>
                <w:rFonts w:ascii="Liberation Serif" w:hAnsi="Liberation Serif" w:cs="Calibri"/>
                <w:color w:val="000000"/>
                <w:lang w:eastAsia="ru-RU"/>
              </w:rPr>
              <w:t>Ирбитское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867" w:rsidRDefault="001C086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867" w:rsidRDefault="001C086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867" w:rsidRDefault="001C086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867" w:rsidRDefault="001C086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867" w:rsidRDefault="001C086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867" w:rsidRDefault="001C086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13,73</w:t>
            </w:r>
          </w:p>
        </w:tc>
      </w:tr>
    </w:tbl>
    <w:p w:rsidR="002254E6" w:rsidRDefault="001C0867" w:rsidP="002254E6">
      <w:pPr>
        <w:tabs>
          <w:tab w:val="left" w:pos="1346"/>
        </w:tabs>
        <w:spacing w:before="1"/>
        <w:ind w:right="486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666EB145" wp14:editId="3F939728">
            <wp:simplePos x="0" y="0"/>
            <wp:positionH relativeFrom="column">
              <wp:posOffset>619125</wp:posOffset>
            </wp:positionH>
            <wp:positionV relativeFrom="paragraph">
              <wp:posOffset>75565</wp:posOffset>
            </wp:positionV>
            <wp:extent cx="4808220" cy="2529840"/>
            <wp:effectExtent l="0" t="0" r="0" b="0"/>
            <wp:wrapTight wrapText="bothSides">
              <wp:wrapPolygon edited="0">
                <wp:start x="0" y="0"/>
                <wp:lineTo x="0" y="21470"/>
                <wp:lineTo x="21480" y="21470"/>
                <wp:lineTo x="21480" y="0"/>
                <wp:lineTo x="0" y="0"/>
              </wp:wrapPolygon>
            </wp:wrapTight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54E6" w:rsidRDefault="002254E6" w:rsidP="002254E6">
      <w:pPr>
        <w:tabs>
          <w:tab w:val="left" w:pos="1346"/>
        </w:tabs>
        <w:spacing w:before="1"/>
        <w:ind w:right="486"/>
      </w:pPr>
    </w:p>
    <w:p w:rsidR="002254E6" w:rsidRDefault="002254E6" w:rsidP="002254E6"/>
    <w:p w:rsidR="002254E6" w:rsidRPr="00CE7559" w:rsidRDefault="002254E6" w:rsidP="002254E6">
      <w:pPr>
        <w:pStyle w:val="2"/>
        <w:jc w:val="both"/>
        <w:rPr>
          <w:rFonts w:ascii="Liberation Serif" w:hAnsi="Liberation Serif"/>
          <w:b w:val="0"/>
          <w:color w:val="auto"/>
          <w:sz w:val="24"/>
          <w:szCs w:val="24"/>
        </w:rPr>
      </w:pPr>
      <w:r w:rsidRPr="00BB040B">
        <w:rPr>
          <w:rFonts w:ascii="Liberation Serif" w:hAnsi="Liberation Serif"/>
          <w:color w:val="auto"/>
          <w:sz w:val="24"/>
          <w:szCs w:val="24"/>
        </w:rPr>
        <w:t>1.3</w:t>
      </w:r>
      <w:r w:rsidRPr="00BB040B">
        <w:rPr>
          <w:rFonts w:ascii="Liberation Serif" w:hAnsi="Liberation Serif"/>
          <w:b w:val="0"/>
          <w:color w:val="auto"/>
          <w:sz w:val="24"/>
          <w:szCs w:val="24"/>
        </w:rPr>
        <w:t xml:space="preserve">. </w:t>
      </w:r>
      <w:r w:rsidRPr="00CE7559">
        <w:rPr>
          <w:rFonts w:ascii="Liberation Serif" w:hAnsi="Liberation Serif"/>
          <w:b w:val="0"/>
          <w:color w:val="auto"/>
          <w:sz w:val="24"/>
          <w:szCs w:val="24"/>
        </w:rPr>
        <w:t xml:space="preserve">Анализ  показывает, что в </w:t>
      </w:r>
      <w:proofErr w:type="spellStart"/>
      <w:r w:rsidRPr="00CE7559">
        <w:rPr>
          <w:rFonts w:ascii="Liberation Serif" w:hAnsi="Liberation Serif"/>
          <w:b w:val="0"/>
          <w:color w:val="auto"/>
          <w:sz w:val="24"/>
          <w:szCs w:val="24"/>
        </w:rPr>
        <w:t>Ирбитском</w:t>
      </w:r>
      <w:proofErr w:type="spellEnd"/>
      <w:r w:rsidRPr="00CE7559">
        <w:rPr>
          <w:rFonts w:ascii="Liberation Serif" w:hAnsi="Liberation Serif"/>
          <w:b w:val="0"/>
          <w:color w:val="auto"/>
          <w:sz w:val="24"/>
          <w:szCs w:val="24"/>
        </w:rPr>
        <w:t xml:space="preserve"> МО успешность вы</w:t>
      </w:r>
      <w:r w:rsidR="00CE7559" w:rsidRPr="00CE7559">
        <w:rPr>
          <w:rFonts w:ascii="Liberation Serif" w:hAnsi="Liberation Serif"/>
          <w:b w:val="0"/>
          <w:color w:val="auto"/>
          <w:sz w:val="24"/>
          <w:szCs w:val="24"/>
        </w:rPr>
        <w:t xml:space="preserve">полнения работы составляет </w:t>
      </w:r>
      <w:r w:rsidR="00C971F2">
        <w:rPr>
          <w:rFonts w:ascii="Liberation Serif" w:hAnsi="Liberation Serif"/>
          <w:b w:val="0"/>
          <w:color w:val="auto"/>
          <w:sz w:val="24"/>
          <w:szCs w:val="24"/>
        </w:rPr>
        <w:t>47,06</w:t>
      </w:r>
      <w:r w:rsidR="00CE7559" w:rsidRPr="00CE7559">
        <w:rPr>
          <w:rFonts w:ascii="Liberation Serif" w:hAnsi="Liberation Serif"/>
          <w:b w:val="0"/>
          <w:color w:val="auto"/>
          <w:sz w:val="24"/>
          <w:szCs w:val="24"/>
        </w:rPr>
        <w:t xml:space="preserve">%, что </w:t>
      </w:r>
      <w:r w:rsidR="00C971F2">
        <w:rPr>
          <w:rFonts w:ascii="Liberation Serif" w:hAnsi="Liberation Serif"/>
          <w:b w:val="0"/>
          <w:color w:val="auto"/>
          <w:sz w:val="24"/>
          <w:szCs w:val="24"/>
        </w:rPr>
        <w:t>выше</w:t>
      </w:r>
      <w:r w:rsidR="00CE7559" w:rsidRPr="00CE7559">
        <w:rPr>
          <w:rFonts w:ascii="Liberation Serif" w:hAnsi="Liberation Serif"/>
          <w:b w:val="0"/>
          <w:color w:val="auto"/>
          <w:sz w:val="24"/>
          <w:szCs w:val="24"/>
        </w:rPr>
        <w:t xml:space="preserve"> регионального и </w:t>
      </w:r>
      <w:r w:rsidR="00C971F2">
        <w:rPr>
          <w:rFonts w:ascii="Liberation Serif" w:hAnsi="Liberation Serif"/>
          <w:b w:val="0"/>
          <w:color w:val="auto"/>
          <w:sz w:val="24"/>
          <w:szCs w:val="24"/>
        </w:rPr>
        <w:t xml:space="preserve">совпадает с </w:t>
      </w:r>
      <w:r w:rsidRPr="00CE7559">
        <w:rPr>
          <w:rFonts w:ascii="Liberation Serif" w:hAnsi="Liberation Serif"/>
          <w:b w:val="0"/>
          <w:color w:val="auto"/>
          <w:sz w:val="24"/>
          <w:szCs w:val="24"/>
        </w:rPr>
        <w:t>федеральн</w:t>
      </w:r>
      <w:r w:rsidR="00C971F2">
        <w:rPr>
          <w:rFonts w:ascii="Liberation Serif" w:hAnsi="Liberation Serif"/>
          <w:b w:val="0"/>
          <w:color w:val="auto"/>
          <w:sz w:val="24"/>
          <w:szCs w:val="24"/>
        </w:rPr>
        <w:t>ым</w:t>
      </w:r>
      <w:r w:rsidRPr="00CE7559">
        <w:rPr>
          <w:rFonts w:ascii="Liberation Serif" w:hAnsi="Liberation Serif"/>
          <w:b w:val="0"/>
          <w:color w:val="auto"/>
          <w:sz w:val="24"/>
          <w:szCs w:val="24"/>
        </w:rPr>
        <w:t xml:space="preserve"> уровне</w:t>
      </w:r>
      <w:r w:rsidR="00C971F2">
        <w:rPr>
          <w:rFonts w:ascii="Liberation Serif" w:hAnsi="Liberation Serif"/>
          <w:b w:val="0"/>
          <w:color w:val="auto"/>
          <w:sz w:val="24"/>
          <w:szCs w:val="24"/>
        </w:rPr>
        <w:t>м</w:t>
      </w:r>
      <w:r w:rsidRPr="00CE7559">
        <w:rPr>
          <w:rFonts w:ascii="Liberation Serif" w:hAnsi="Liberation Serif"/>
          <w:b w:val="0"/>
          <w:color w:val="auto"/>
          <w:sz w:val="24"/>
          <w:szCs w:val="24"/>
        </w:rPr>
        <w:t>. Показатель удовле</w:t>
      </w:r>
      <w:r w:rsidR="00CE7559" w:rsidRPr="00CE7559">
        <w:rPr>
          <w:rFonts w:ascii="Liberation Serif" w:hAnsi="Liberation Serif"/>
          <w:b w:val="0"/>
          <w:color w:val="auto"/>
          <w:sz w:val="24"/>
          <w:szCs w:val="24"/>
        </w:rPr>
        <w:t xml:space="preserve">творительных результатов на </w:t>
      </w:r>
      <w:r w:rsidR="00C971F2">
        <w:rPr>
          <w:rFonts w:ascii="Liberation Serif" w:hAnsi="Liberation Serif"/>
          <w:b w:val="0"/>
          <w:color w:val="auto"/>
          <w:sz w:val="24"/>
          <w:szCs w:val="24"/>
        </w:rPr>
        <w:t>8</w:t>
      </w:r>
      <w:r w:rsidRPr="00CE7559">
        <w:rPr>
          <w:rFonts w:ascii="Liberation Serif" w:hAnsi="Liberation Serif"/>
          <w:b w:val="0"/>
          <w:color w:val="auto"/>
          <w:sz w:val="24"/>
          <w:szCs w:val="24"/>
        </w:rPr>
        <w:t xml:space="preserve">% </w:t>
      </w:r>
      <w:r w:rsidR="00CE7559" w:rsidRPr="00CE7559">
        <w:rPr>
          <w:rFonts w:ascii="Liberation Serif" w:hAnsi="Liberation Serif"/>
          <w:b w:val="0"/>
          <w:color w:val="auto"/>
          <w:sz w:val="24"/>
          <w:szCs w:val="24"/>
        </w:rPr>
        <w:t xml:space="preserve">выше </w:t>
      </w:r>
      <w:proofErr w:type="spellStart"/>
      <w:r w:rsidR="00C971F2" w:rsidRPr="00CE7559">
        <w:rPr>
          <w:rFonts w:ascii="Liberation Serif" w:hAnsi="Liberation Serif"/>
          <w:b w:val="0"/>
          <w:color w:val="auto"/>
          <w:sz w:val="24"/>
          <w:szCs w:val="24"/>
        </w:rPr>
        <w:t>среднефедерального</w:t>
      </w:r>
      <w:proofErr w:type="spellEnd"/>
      <w:r w:rsidR="00C971F2" w:rsidRPr="00CE7559">
        <w:rPr>
          <w:rFonts w:ascii="Liberation Serif" w:hAnsi="Liberation Serif"/>
          <w:b w:val="0"/>
          <w:color w:val="auto"/>
          <w:sz w:val="24"/>
          <w:szCs w:val="24"/>
        </w:rPr>
        <w:t xml:space="preserve"> </w:t>
      </w:r>
      <w:r w:rsidR="00CE7559" w:rsidRPr="00CE7559">
        <w:rPr>
          <w:rFonts w:ascii="Liberation Serif" w:hAnsi="Liberation Serif"/>
          <w:b w:val="0"/>
          <w:color w:val="auto"/>
          <w:sz w:val="24"/>
          <w:szCs w:val="24"/>
        </w:rPr>
        <w:t xml:space="preserve">и на </w:t>
      </w:r>
      <w:r w:rsidR="00C971F2">
        <w:rPr>
          <w:rFonts w:ascii="Liberation Serif" w:hAnsi="Liberation Serif"/>
          <w:b w:val="0"/>
          <w:color w:val="auto"/>
          <w:sz w:val="24"/>
          <w:szCs w:val="24"/>
        </w:rPr>
        <w:t>3</w:t>
      </w:r>
      <w:r w:rsidRPr="00CE7559">
        <w:rPr>
          <w:rFonts w:ascii="Liberation Serif" w:hAnsi="Liberation Serif"/>
          <w:b w:val="0"/>
          <w:color w:val="auto"/>
          <w:sz w:val="24"/>
          <w:szCs w:val="24"/>
        </w:rPr>
        <w:t xml:space="preserve">% </w:t>
      </w:r>
      <w:r w:rsidR="00C971F2">
        <w:rPr>
          <w:rFonts w:ascii="Liberation Serif" w:hAnsi="Liberation Serif"/>
          <w:b w:val="0"/>
          <w:color w:val="auto"/>
          <w:sz w:val="24"/>
          <w:szCs w:val="24"/>
        </w:rPr>
        <w:t>ниж</w:t>
      </w:r>
      <w:r w:rsidRPr="00CE7559">
        <w:rPr>
          <w:rFonts w:ascii="Liberation Serif" w:hAnsi="Liberation Serif"/>
          <w:b w:val="0"/>
          <w:color w:val="auto"/>
          <w:sz w:val="24"/>
          <w:szCs w:val="24"/>
        </w:rPr>
        <w:t xml:space="preserve">е </w:t>
      </w:r>
      <w:r w:rsidR="00C971F2" w:rsidRPr="00C971F2">
        <w:rPr>
          <w:rFonts w:ascii="Liberation Serif" w:hAnsi="Liberation Serif"/>
          <w:b w:val="0"/>
          <w:color w:val="auto"/>
          <w:sz w:val="24"/>
          <w:szCs w:val="24"/>
        </w:rPr>
        <w:t xml:space="preserve">регионального </w:t>
      </w:r>
      <w:r w:rsidRPr="00CE7559">
        <w:rPr>
          <w:rFonts w:ascii="Liberation Serif" w:hAnsi="Liberation Serif"/>
          <w:b w:val="0"/>
          <w:color w:val="auto"/>
          <w:sz w:val="24"/>
          <w:szCs w:val="24"/>
        </w:rPr>
        <w:t xml:space="preserve">значения. Участников, получивших «отлично» </w:t>
      </w:r>
      <w:r w:rsidR="00C971F2">
        <w:rPr>
          <w:rFonts w:ascii="Liberation Serif" w:hAnsi="Liberation Serif"/>
          <w:b w:val="0"/>
          <w:color w:val="auto"/>
          <w:sz w:val="24"/>
          <w:szCs w:val="24"/>
        </w:rPr>
        <w:t>13,73%</w:t>
      </w:r>
      <w:r w:rsidR="00CE7559" w:rsidRPr="00CE7559">
        <w:rPr>
          <w:rFonts w:ascii="Liberation Serif" w:hAnsi="Liberation Serif"/>
          <w:b w:val="0"/>
          <w:color w:val="auto"/>
          <w:sz w:val="24"/>
          <w:szCs w:val="24"/>
        </w:rPr>
        <w:t xml:space="preserve">. </w:t>
      </w:r>
      <w:r w:rsidRPr="00CE7559">
        <w:rPr>
          <w:rFonts w:ascii="Liberation Serif" w:hAnsi="Liberation Serif"/>
          <w:b w:val="0"/>
          <w:color w:val="auto"/>
          <w:sz w:val="24"/>
          <w:szCs w:val="24"/>
        </w:rPr>
        <w:t>Доля обуч</w:t>
      </w:r>
      <w:r w:rsidR="00CE7559" w:rsidRPr="00CE7559">
        <w:rPr>
          <w:rFonts w:ascii="Liberation Serif" w:hAnsi="Liberation Serif"/>
          <w:b w:val="0"/>
          <w:color w:val="auto"/>
          <w:sz w:val="24"/>
          <w:szCs w:val="24"/>
        </w:rPr>
        <w:t xml:space="preserve">ающихся с отметкой «4» на </w:t>
      </w:r>
      <w:r w:rsidR="00C971F2">
        <w:rPr>
          <w:rFonts w:ascii="Liberation Serif" w:hAnsi="Liberation Serif"/>
          <w:b w:val="0"/>
          <w:color w:val="auto"/>
          <w:sz w:val="24"/>
          <w:szCs w:val="24"/>
        </w:rPr>
        <w:t>7</w:t>
      </w:r>
      <w:r w:rsidR="00CE7559" w:rsidRPr="00CE7559">
        <w:rPr>
          <w:rFonts w:ascii="Liberation Serif" w:hAnsi="Liberation Serif"/>
          <w:b w:val="0"/>
          <w:color w:val="auto"/>
          <w:sz w:val="24"/>
          <w:szCs w:val="24"/>
        </w:rPr>
        <w:t xml:space="preserve">% </w:t>
      </w:r>
      <w:r w:rsidR="00C971F2">
        <w:rPr>
          <w:rFonts w:ascii="Liberation Serif" w:hAnsi="Liberation Serif"/>
          <w:b w:val="0"/>
          <w:color w:val="auto"/>
          <w:sz w:val="24"/>
          <w:szCs w:val="24"/>
        </w:rPr>
        <w:t>выш</w:t>
      </w:r>
      <w:r w:rsidR="00CE7559" w:rsidRPr="00CE7559">
        <w:rPr>
          <w:rFonts w:ascii="Liberation Serif" w:hAnsi="Liberation Serif"/>
          <w:b w:val="0"/>
          <w:color w:val="auto"/>
          <w:sz w:val="24"/>
          <w:szCs w:val="24"/>
        </w:rPr>
        <w:t xml:space="preserve">е регионального и </w:t>
      </w:r>
      <w:r w:rsidR="00C971F2" w:rsidRPr="00C971F2">
        <w:rPr>
          <w:rFonts w:ascii="Liberation Serif" w:hAnsi="Liberation Serif"/>
          <w:b w:val="0"/>
          <w:color w:val="auto"/>
          <w:sz w:val="24"/>
          <w:szCs w:val="24"/>
        </w:rPr>
        <w:t>совпадает с федеральным уровнем</w:t>
      </w:r>
      <w:r w:rsidRPr="00CE7559">
        <w:rPr>
          <w:rFonts w:ascii="Liberation Serif" w:hAnsi="Liberation Serif"/>
          <w:b w:val="0"/>
          <w:color w:val="auto"/>
          <w:sz w:val="24"/>
          <w:szCs w:val="24"/>
        </w:rPr>
        <w:t xml:space="preserve">. Таким образом, качество выполнения работы </w:t>
      </w:r>
      <w:r w:rsidR="00CE7559" w:rsidRPr="00CE7559">
        <w:rPr>
          <w:rFonts w:ascii="Liberation Serif" w:hAnsi="Liberation Serif"/>
          <w:b w:val="0"/>
          <w:color w:val="auto"/>
          <w:sz w:val="24"/>
          <w:szCs w:val="24"/>
        </w:rPr>
        <w:t xml:space="preserve">в 2023 году оказалось </w:t>
      </w:r>
      <w:r w:rsidR="00C971F2">
        <w:rPr>
          <w:rFonts w:ascii="Liberation Serif" w:hAnsi="Liberation Serif"/>
          <w:b w:val="0"/>
          <w:color w:val="auto"/>
          <w:sz w:val="24"/>
          <w:szCs w:val="24"/>
        </w:rPr>
        <w:t>высоким</w:t>
      </w:r>
      <w:r w:rsidR="00CE7559" w:rsidRPr="00CE7559">
        <w:rPr>
          <w:rFonts w:ascii="Liberation Serif" w:hAnsi="Liberation Serif"/>
          <w:b w:val="0"/>
          <w:color w:val="auto"/>
          <w:sz w:val="24"/>
          <w:szCs w:val="24"/>
        </w:rPr>
        <w:t>.</w:t>
      </w:r>
    </w:p>
    <w:p w:rsidR="00C971F2" w:rsidRDefault="00C971F2" w:rsidP="002254E6">
      <w:pPr>
        <w:tabs>
          <w:tab w:val="left" w:pos="1346"/>
        </w:tabs>
        <w:spacing w:before="1"/>
        <w:ind w:right="486"/>
        <w:jc w:val="both"/>
        <w:rPr>
          <w:rFonts w:ascii="Liberation Serif" w:hAnsi="Liberation Serif"/>
          <w:sz w:val="24"/>
          <w:szCs w:val="24"/>
        </w:rPr>
      </w:pPr>
    </w:p>
    <w:p w:rsidR="002254E6" w:rsidRDefault="002254E6" w:rsidP="002254E6">
      <w:pPr>
        <w:tabs>
          <w:tab w:val="left" w:pos="1207"/>
        </w:tabs>
        <w:spacing w:before="107"/>
        <w:ind w:right="3"/>
        <w:jc w:val="both"/>
        <w:rPr>
          <w:rFonts w:ascii="Liberation Serif" w:hAnsi="Liberation Serif"/>
          <w:b/>
          <w:sz w:val="24"/>
          <w:szCs w:val="24"/>
        </w:rPr>
      </w:pPr>
      <w:r w:rsidRPr="008433EC">
        <w:rPr>
          <w:rFonts w:ascii="Liberation Serif" w:hAnsi="Liberation Serif"/>
          <w:b/>
          <w:sz w:val="24"/>
          <w:szCs w:val="24"/>
        </w:rPr>
        <w:t xml:space="preserve">1.4. Анализ результатов ВПР по направлению «Статистика по отметкам» в разрезе образовательных организаций </w:t>
      </w:r>
      <w:proofErr w:type="spellStart"/>
      <w:r w:rsidRPr="008433EC">
        <w:rPr>
          <w:rFonts w:ascii="Liberation Serif" w:hAnsi="Liberation Serif"/>
          <w:b/>
          <w:sz w:val="24"/>
          <w:szCs w:val="24"/>
        </w:rPr>
        <w:t>Ирбитского</w:t>
      </w:r>
      <w:proofErr w:type="spellEnd"/>
      <w:r w:rsidRPr="008433EC">
        <w:rPr>
          <w:rFonts w:ascii="Liberation Serif" w:hAnsi="Liberation Serif"/>
          <w:b/>
          <w:sz w:val="24"/>
          <w:szCs w:val="24"/>
        </w:rPr>
        <w:t xml:space="preserve"> МО</w:t>
      </w:r>
    </w:p>
    <w:p w:rsidR="00C971F2" w:rsidRPr="008433EC" w:rsidRDefault="00C971F2" w:rsidP="002254E6">
      <w:pPr>
        <w:tabs>
          <w:tab w:val="left" w:pos="1207"/>
        </w:tabs>
        <w:spacing w:before="107"/>
        <w:ind w:right="3"/>
        <w:jc w:val="both"/>
        <w:rPr>
          <w:rFonts w:ascii="Liberation Serif" w:hAnsi="Liberation Serif"/>
          <w:b/>
          <w:sz w:val="24"/>
          <w:szCs w:val="24"/>
        </w:rPr>
      </w:pPr>
    </w:p>
    <w:tbl>
      <w:tblPr>
        <w:tblW w:w="9766" w:type="dxa"/>
        <w:tblInd w:w="93" w:type="dxa"/>
        <w:tblLook w:val="04A0" w:firstRow="1" w:lastRow="0" w:firstColumn="1" w:lastColumn="0" w:noHBand="0" w:noVBand="1"/>
      </w:tblPr>
      <w:tblGrid>
        <w:gridCol w:w="2992"/>
        <w:gridCol w:w="1559"/>
        <w:gridCol w:w="1375"/>
        <w:gridCol w:w="960"/>
        <w:gridCol w:w="960"/>
        <w:gridCol w:w="960"/>
        <w:gridCol w:w="960"/>
      </w:tblGrid>
      <w:tr w:rsidR="002254E6" w:rsidRPr="00561B86" w:rsidTr="002254E6">
        <w:trPr>
          <w:trHeight w:val="300"/>
        </w:trPr>
        <w:tc>
          <w:tcPr>
            <w:tcW w:w="299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4E6" w:rsidRPr="00561B86" w:rsidRDefault="002254E6" w:rsidP="00B36CB3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61B86">
              <w:rPr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4E6" w:rsidRPr="00561B86" w:rsidRDefault="002254E6" w:rsidP="00B36CB3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61B86">
              <w:rPr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1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4E6" w:rsidRPr="00561B86" w:rsidRDefault="002254E6" w:rsidP="00B36CB3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61B86">
              <w:rPr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4E6" w:rsidRPr="00561B86" w:rsidRDefault="002254E6" w:rsidP="00B36CB3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lang w:eastAsia="ru-RU"/>
              </w:rPr>
            </w:pPr>
            <w:r w:rsidRPr="00561B86">
              <w:rPr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4E6" w:rsidRPr="00561B86" w:rsidRDefault="002254E6" w:rsidP="00B36CB3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lang w:eastAsia="ru-RU"/>
              </w:rPr>
            </w:pPr>
            <w:r w:rsidRPr="00561B86">
              <w:rPr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4E6" w:rsidRPr="00561B86" w:rsidRDefault="002254E6" w:rsidP="00B36CB3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lang w:eastAsia="ru-RU"/>
              </w:rPr>
            </w:pPr>
            <w:r w:rsidRPr="00561B86">
              <w:rPr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4E6" w:rsidRPr="00561B86" w:rsidRDefault="002254E6" w:rsidP="00B36CB3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lang w:eastAsia="ru-RU"/>
              </w:rPr>
            </w:pPr>
            <w:r w:rsidRPr="00561B86">
              <w:rPr>
                <w:b/>
                <w:bCs/>
                <w:color w:val="000000"/>
                <w:lang w:eastAsia="ru-RU"/>
              </w:rPr>
              <w:t>5</w:t>
            </w:r>
          </w:p>
        </w:tc>
      </w:tr>
      <w:tr w:rsidR="00561B86" w:rsidRPr="00561B86" w:rsidTr="00561B86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1B86" w:rsidRPr="00561B86" w:rsidRDefault="00561B86" w:rsidP="00B36CB3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proofErr w:type="spellStart"/>
            <w:r w:rsidRPr="00561B86">
              <w:rPr>
                <w:color w:val="000000"/>
                <w:lang w:eastAsia="ru-RU"/>
              </w:rPr>
              <w:t>Ирбитское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1B86" w:rsidRPr="00561B86" w:rsidRDefault="00561B86" w:rsidP="00B36CB3">
            <w:pPr>
              <w:widowControl/>
              <w:autoSpaceDE/>
              <w:autoSpaceDN/>
              <w:jc w:val="right"/>
              <w:rPr>
                <w:color w:val="000000"/>
                <w:lang w:eastAsia="ru-RU"/>
              </w:rPr>
            </w:pPr>
            <w:r w:rsidRPr="00561B86">
              <w:rPr>
                <w:color w:val="000000"/>
                <w:lang w:eastAsia="ru-RU"/>
              </w:rPr>
              <w:t>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1B86" w:rsidRPr="00561B86" w:rsidRDefault="00561B86" w:rsidP="00B36CB3">
            <w:pPr>
              <w:widowControl/>
              <w:autoSpaceDE/>
              <w:autoSpaceDN/>
              <w:jc w:val="right"/>
              <w:rPr>
                <w:color w:val="000000"/>
                <w:lang w:eastAsia="ru-RU"/>
              </w:rPr>
            </w:pPr>
            <w:r w:rsidRPr="00561B86">
              <w:rPr>
                <w:color w:val="000000"/>
                <w:lang w:eastAsia="ru-RU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7,84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31,37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47,06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13,73</w:t>
            </w:r>
          </w:p>
        </w:tc>
      </w:tr>
      <w:tr w:rsidR="00561B86" w:rsidRPr="00561B86" w:rsidTr="00561B86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1B86" w:rsidRPr="00561B86" w:rsidRDefault="00561B86" w:rsidP="00B36CB3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61B86">
              <w:rPr>
                <w:color w:val="000000"/>
                <w:lang w:eastAsia="ru-RU"/>
              </w:rPr>
              <w:t>МОУ «</w:t>
            </w:r>
            <w:proofErr w:type="spellStart"/>
            <w:r w:rsidRPr="00561B86">
              <w:rPr>
                <w:color w:val="000000"/>
                <w:lang w:eastAsia="ru-RU"/>
              </w:rPr>
              <w:t>Бердюгинская</w:t>
            </w:r>
            <w:proofErr w:type="spellEnd"/>
            <w:r w:rsidRPr="00561B86">
              <w:rPr>
                <w:color w:val="000000"/>
                <w:lang w:eastAsia="ru-RU"/>
              </w:rPr>
              <w:t xml:space="preserve"> СОШ»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1B86" w:rsidRPr="00561B86" w:rsidRDefault="00561B86" w:rsidP="00B36CB3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61B86">
              <w:rPr>
                <w:color w:val="000000"/>
                <w:lang w:eastAsia="ru-RU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0</w:t>
            </w:r>
          </w:p>
        </w:tc>
      </w:tr>
      <w:tr w:rsidR="00561B86" w:rsidRPr="00561B86" w:rsidTr="00561B86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1B86" w:rsidRPr="00561B86" w:rsidRDefault="00561B86" w:rsidP="00B36CB3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61B86">
              <w:rPr>
                <w:color w:val="000000"/>
                <w:lang w:eastAsia="ru-RU"/>
              </w:rPr>
              <w:t>МКОУ «Ключевская СОШ»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1B86" w:rsidRPr="00561B86" w:rsidRDefault="00561B86" w:rsidP="00B36CB3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61B86">
              <w:rPr>
                <w:color w:val="000000"/>
                <w:lang w:eastAsia="ru-RU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16,67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66,67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16,67</w:t>
            </w:r>
          </w:p>
        </w:tc>
      </w:tr>
      <w:tr w:rsidR="00561B86" w:rsidRPr="00561B86" w:rsidTr="00561B86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 w:rsidP="00B36CB3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61B86">
              <w:rPr>
                <w:color w:val="000000"/>
                <w:lang w:eastAsia="ru-RU"/>
              </w:rPr>
              <w:lastRenderedPageBreak/>
              <w:t>МОУ «</w:t>
            </w:r>
            <w:proofErr w:type="spellStart"/>
            <w:r w:rsidRPr="00561B86">
              <w:rPr>
                <w:color w:val="000000"/>
                <w:lang w:eastAsia="ru-RU"/>
              </w:rPr>
              <w:t>Килачевская</w:t>
            </w:r>
            <w:proofErr w:type="spellEnd"/>
            <w:r w:rsidRPr="00561B86">
              <w:rPr>
                <w:color w:val="000000"/>
                <w:lang w:eastAsia="ru-RU"/>
              </w:rPr>
              <w:t xml:space="preserve"> СОШ»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 w:rsidP="00B36CB3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14,29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28,57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42,86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14,29</w:t>
            </w:r>
          </w:p>
        </w:tc>
      </w:tr>
      <w:tr w:rsidR="00561B86" w:rsidRPr="00561B86" w:rsidTr="00561B86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1B86" w:rsidRPr="00561B86" w:rsidRDefault="00561B86" w:rsidP="00B36CB3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61B86">
              <w:rPr>
                <w:color w:val="000000"/>
                <w:lang w:eastAsia="ru-RU"/>
              </w:rPr>
              <w:t>МОУ «Пионерская СОШ»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1B86" w:rsidRPr="00561B86" w:rsidRDefault="00561B86" w:rsidP="00B36CB3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61B86">
              <w:rPr>
                <w:color w:val="000000"/>
                <w:lang w:eastAsia="ru-RU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33,33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60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6,67</w:t>
            </w:r>
          </w:p>
        </w:tc>
      </w:tr>
      <w:tr w:rsidR="00561B86" w:rsidRPr="00561B86" w:rsidTr="00561B86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 w:rsidP="00561B86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61B86">
              <w:rPr>
                <w:color w:val="000000"/>
                <w:lang w:eastAsia="ru-RU"/>
              </w:rPr>
              <w:t xml:space="preserve">МОУ </w:t>
            </w:r>
            <w:proofErr w:type="spellStart"/>
            <w:r w:rsidRPr="00561B86">
              <w:rPr>
                <w:color w:val="000000"/>
                <w:lang w:eastAsia="ru-RU"/>
              </w:rPr>
              <w:t>Киргинская</w:t>
            </w:r>
            <w:proofErr w:type="spellEnd"/>
            <w:r w:rsidRPr="00561B86">
              <w:rPr>
                <w:color w:val="000000"/>
                <w:lang w:eastAsia="ru-RU"/>
              </w:rPr>
              <w:t xml:space="preserve"> СОШ»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 w:rsidP="00B36CB3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0</w:t>
            </w:r>
          </w:p>
        </w:tc>
      </w:tr>
      <w:tr w:rsidR="00561B86" w:rsidRPr="00561B86" w:rsidTr="00561B86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 w:rsidP="00561B86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61B86">
              <w:rPr>
                <w:color w:val="000000"/>
                <w:lang w:eastAsia="ru-RU"/>
              </w:rPr>
              <w:t>МОУ «</w:t>
            </w:r>
            <w:proofErr w:type="spellStart"/>
            <w:r w:rsidRPr="00561B86">
              <w:rPr>
                <w:color w:val="000000"/>
                <w:lang w:eastAsia="ru-RU"/>
              </w:rPr>
              <w:t>Зайковская</w:t>
            </w:r>
            <w:proofErr w:type="spellEnd"/>
            <w:r w:rsidRPr="00561B86">
              <w:rPr>
                <w:color w:val="000000"/>
                <w:lang w:eastAsia="ru-RU"/>
              </w:rPr>
              <w:t xml:space="preserve"> СОШ №1»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 w:rsidP="00B36CB3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35,71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35,71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28,57</w:t>
            </w:r>
          </w:p>
        </w:tc>
      </w:tr>
      <w:tr w:rsidR="00561B86" w:rsidRPr="00561B86" w:rsidTr="00561B86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 w:rsidP="00561B86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61B86">
              <w:rPr>
                <w:color w:val="000000"/>
                <w:lang w:eastAsia="ru-RU"/>
              </w:rPr>
              <w:t>МОУ «</w:t>
            </w:r>
            <w:proofErr w:type="spellStart"/>
            <w:r w:rsidRPr="00561B86">
              <w:rPr>
                <w:color w:val="000000"/>
                <w:lang w:eastAsia="ru-RU"/>
              </w:rPr>
              <w:t>Зайковская</w:t>
            </w:r>
            <w:proofErr w:type="spellEnd"/>
            <w:r w:rsidRPr="00561B86">
              <w:rPr>
                <w:color w:val="000000"/>
                <w:lang w:eastAsia="ru-RU"/>
              </w:rPr>
              <w:t xml:space="preserve"> СОШ №2»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 w:rsidP="00B36CB3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0</w:t>
            </w:r>
          </w:p>
        </w:tc>
      </w:tr>
      <w:tr w:rsidR="00561B86" w:rsidRPr="00561B86" w:rsidTr="00561B86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 w:rsidP="00561B86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61B86">
              <w:rPr>
                <w:color w:val="000000"/>
                <w:lang w:eastAsia="ru-RU"/>
              </w:rPr>
              <w:t>МОУ «</w:t>
            </w:r>
            <w:proofErr w:type="spellStart"/>
            <w:r w:rsidRPr="00561B86">
              <w:rPr>
                <w:color w:val="000000"/>
                <w:lang w:eastAsia="ru-RU"/>
              </w:rPr>
              <w:t>Горкинская</w:t>
            </w:r>
            <w:proofErr w:type="spellEnd"/>
            <w:r w:rsidRPr="00561B86">
              <w:rPr>
                <w:color w:val="000000"/>
                <w:lang w:eastAsia="ru-RU"/>
              </w:rPr>
              <w:t xml:space="preserve"> СОШ»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 w:rsidP="00B36CB3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86" w:rsidRPr="00561B86" w:rsidRDefault="00561B86">
            <w:pPr>
              <w:jc w:val="right"/>
              <w:rPr>
                <w:color w:val="000000"/>
              </w:rPr>
            </w:pPr>
            <w:r w:rsidRPr="00561B86">
              <w:rPr>
                <w:color w:val="000000"/>
              </w:rPr>
              <w:t>0</w:t>
            </w:r>
          </w:p>
        </w:tc>
      </w:tr>
    </w:tbl>
    <w:p w:rsidR="002254E6" w:rsidRPr="00907480" w:rsidRDefault="00907480" w:rsidP="002254E6">
      <w:pPr>
        <w:tabs>
          <w:tab w:val="left" w:pos="1207"/>
        </w:tabs>
        <w:spacing w:before="107"/>
        <w:ind w:right="482"/>
        <w:jc w:val="both"/>
        <w:rPr>
          <w:rFonts w:ascii="Liberation Serif" w:hAnsi="Liberation Serif"/>
          <w:b/>
          <w:color w:val="FF0000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6D0ED33" wp14:editId="2828A4DB">
            <wp:extent cx="5940425" cy="2239079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2254E6" w:rsidRPr="00311725">
        <w:rPr>
          <w:rFonts w:ascii="Liberation Serif" w:hAnsi="Liberation Serif"/>
          <w:b/>
          <w:sz w:val="24"/>
          <w:szCs w:val="24"/>
        </w:rPr>
        <w:t xml:space="preserve">1.5. Перечень ОО, </w:t>
      </w:r>
      <w:proofErr w:type="gramStart"/>
      <w:r w:rsidR="002254E6" w:rsidRPr="00311725">
        <w:rPr>
          <w:rFonts w:ascii="Liberation Serif" w:hAnsi="Liberation Serif"/>
          <w:b/>
          <w:sz w:val="24"/>
          <w:szCs w:val="24"/>
        </w:rPr>
        <w:t>продемонстрировавших</w:t>
      </w:r>
      <w:proofErr w:type="gramEnd"/>
      <w:r w:rsidR="002254E6" w:rsidRPr="00311725">
        <w:rPr>
          <w:rFonts w:ascii="Liberation Serif" w:hAnsi="Liberation Serif"/>
          <w:b/>
          <w:sz w:val="24"/>
          <w:szCs w:val="24"/>
        </w:rPr>
        <w:t xml:space="preserve"> наиболее высокие результаты ВПР по предмету в параллели:</w:t>
      </w:r>
    </w:p>
    <w:p w:rsidR="002254E6" w:rsidRPr="00A56954" w:rsidRDefault="002254E6" w:rsidP="006127C6">
      <w:pPr>
        <w:pStyle w:val="a5"/>
        <w:tabs>
          <w:tab w:val="left" w:pos="1207"/>
        </w:tabs>
        <w:spacing w:before="107"/>
        <w:ind w:left="0" w:right="-1" w:firstLine="426"/>
        <w:rPr>
          <w:rFonts w:ascii="Liberation Serif" w:hAnsi="Liberation Serif"/>
          <w:b/>
          <w:sz w:val="24"/>
          <w:szCs w:val="24"/>
        </w:rPr>
      </w:pPr>
      <w:r w:rsidRPr="00A56954">
        <w:rPr>
          <w:rFonts w:ascii="Liberation Serif" w:hAnsi="Liberation Serif" w:cs="Calibri"/>
          <w:sz w:val="24"/>
          <w:szCs w:val="24"/>
          <w:lang w:eastAsia="ru-RU"/>
        </w:rPr>
        <w:t xml:space="preserve">Учащиеся </w:t>
      </w:r>
      <w:r w:rsidR="00A56954" w:rsidRPr="00A56954">
        <w:rPr>
          <w:rFonts w:ascii="Liberation Serif" w:hAnsi="Liberation Serif" w:cs="Calibri"/>
          <w:sz w:val="24"/>
          <w:szCs w:val="24"/>
          <w:lang w:eastAsia="ru-RU"/>
        </w:rPr>
        <w:t xml:space="preserve">МОУ </w:t>
      </w:r>
      <w:proofErr w:type="spellStart"/>
      <w:r w:rsidR="003153AD" w:rsidRPr="003153AD">
        <w:rPr>
          <w:rFonts w:ascii="Liberation Serif" w:hAnsi="Liberation Serif" w:cs="Calibri"/>
          <w:sz w:val="24"/>
          <w:szCs w:val="24"/>
          <w:lang w:eastAsia="ru-RU"/>
        </w:rPr>
        <w:t>МОУ</w:t>
      </w:r>
      <w:proofErr w:type="spellEnd"/>
      <w:r w:rsidR="003153AD" w:rsidRPr="003153AD">
        <w:rPr>
          <w:rFonts w:ascii="Liberation Serif" w:hAnsi="Liberation Serif" w:cs="Calibri"/>
          <w:sz w:val="24"/>
          <w:szCs w:val="24"/>
          <w:lang w:eastAsia="ru-RU"/>
        </w:rPr>
        <w:t xml:space="preserve"> «</w:t>
      </w:r>
      <w:proofErr w:type="spellStart"/>
      <w:r w:rsidR="003153AD" w:rsidRPr="003153AD">
        <w:rPr>
          <w:rFonts w:ascii="Liberation Serif" w:hAnsi="Liberation Serif" w:cs="Calibri"/>
          <w:sz w:val="24"/>
          <w:szCs w:val="24"/>
          <w:lang w:eastAsia="ru-RU"/>
        </w:rPr>
        <w:t>Зайковская</w:t>
      </w:r>
      <w:proofErr w:type="spellEnd"/>
      <w:r w:rsidR="003153AD" w:rsidRPr="003153AD">
        <w:rPr>
          <w:rFonts w:ascii="Liberation Serif" w:hAnsi="Liberation Serif" w:cs="Calibri"/>
          <w:sz w:val="24"/>
          <w:szCs w:val="24"/>
          <w:lang w:eastAsia="ru-RU"/>
        </w:rPr>
        <w:t xml:space="preserve"> СОШ №1»</w:t>
      </w:r>
      <w:r w:rsidRPr="00A56954">
        <w:rPr>
          <w:rFonts w:ascii="Liberation Serif" w:hAnsi="Liberation Serif" w:cs="Calibri"/>
          <w:sz w:val="24"/>
          <w:szCs w:val="24"/>
          <w:lang w:eastAsia="ru-RU"/>
        </w:rPr>
        <w:t>, продемонстрировали наиболее высокие результаты ВПР по предмету</w:t>
      </w:r>
      <w:r w:rsidRPr="00A56954">
        <w:rPr>
          <w:rFonts w:ascii="Liberation Serif" w:hAnsi="Liberation Serif"/>
          <w:i/>
          <w:sz w:val="24"/>
          <w:szCs w:val="24"/>
        </w:rPr>
        <w:t xml:space="preserve"> </w:t>
      </w:r>
      <w:r w:rsidR="003153AD">
        <w:rPr>
          <w:rFonts w:ascii="Liberation Serif" w:hAnsi="Liberation Serif"/>
          <w:i/>
          <w:sz w:val="24"/>
          <w:szCs w:val="24"/>
        </w:rPr>
        <w:t>биология</w:t>
      </w:r>
      <w:r w:rsidR="00A56954">
        <w:rPr>
          <w:rFonts w:ascii="Liberation Serif" w:hAnsi="Liberation Serif"/>
          <w:i/>
          <w:sz w:val="24"/>
          <w:szCs w:val="24"/>
        </w:rPr>
        <w:t xml:space="preserve">, </w:t>
      </w:r>
      <w:r w:rsidR="00A56954">
        <w:rPr>
          <w:rFonts w:ascii="Liberation Serif" w:hAnsi="Liberation Serif"/>
          <w:sz w:val="24"/>
          <w:szCs w:val="24"/>
        </w:rPr>
        <w:t xml:space="preserve">у них нет неудовлетворительных результатов. Учащиеся </w:t>
      </w:r>
      <w:r w:rsidR="00FD2D38" w:rsidRPr="00FD2D38">
        <w:rPr>
          <w:color w:val="000000"/>
          <w:sz w:val="24"/>
          <w:lang w:eastAsia="ru-RU"/>
        </w:rPr>
        <w:t>МКОУ «Ключевская СОШ»</w:t>
      </w:r>
      <w:r w:rsidR="006127C6" w:rsidRPr="00FD2D38">
        <w:rPr>
          <w:color w:val="000000"/>
          <w:sz w:val="24"/>
          <w:lang w:eastAsia="ru-RU"/>
        </w:rPr>
        <w:t>»</w:t>
      </w:r>
      <w:r w:rsidR="00A56954" w:rsidRPr="00FD2D38">
        <w:rPr>
          <w:rFonts w:ascii="Liberation Serif" w:hAnsi="Liberation Serif"/>
          <w:sz w:val="26"/>
          <w:szCs w:val="24"/>
        </w:rPr>
        <w:t xml:space="preserve"> </w:t>
      </w:r>
      <w:r w:rsidR="00A56954">
        <w:rPr>
          <w:rFonts w:ascii="Liberation Serif" w:hAnsi="Liberation Serif"/>
          <w:sz w:val="24"/>
          <w:szCs w:val="24"/>
        </w:rPr>
        <w:t>справились с работой на удовлетворительном уровне</w:t>
      </w:r>
      <w:r w:rsidR="00FD2D38">
        <w:rPr>
          <w:rFonts w:ascii="Liberation Serif" w:hAnsi="Liberation Serif"/>
          <w:sz w:val="24"/>
          <w:szCs w:val="24"/>
        </w:rPr>
        <w:t xml:space="preserve">, </w:t>
      </w:r>
      <w:r w:rsidR="00FD2D38" w:rsidRPr="00FD2D38">
        <w:rPr>
          <w:color w:val="000000"/>
          <w:sz w:val="24"/>
          <w:szCs w:val="24"/>
        </w:rPr>
        <w:t>16,67% не справились с работой</w:t>
      </w:r>
      <w:r w:rsidR="00A56954" w:rsidRPr="00FD2D38">
        <w:rPr>
          <w:rFonts w:ascii="Liberation Serif" w:hAnsi="Liberation Serif"/>
          <w:sz w:val="24"/>
          <w:szCs w:val="24"/>
        </w:rPr>
        <w:t>.</w:t>
      </w:r>
    </w:p>
    <w:p w:rsidR="002254E6" w:rsidRPr="00311725" w:rsidRDefault="002254E6" w:rsidP="002254E6">
      <w:pPr>
        <w:tabs>
          <w:tab w:val="left" w:pos="1207"/>
        </w:tabs>
        <w:spacing w:before="107"/>
        <w:ind w:right="482"/>
        <w:jc w:val="both"/>
        <w:rPr>
          <w:rFonts w:ascii="Liberation Serif" w:hAnsi="Liberation Serif"/>
          <w:b/>
          <w:sz w:val="24"/>
          <w:szCs w:val="24"/>
        </w:rPr>
      </w:pPr>
      <w:r w:rsidRPr="00311725">
        <w:rPr>
          <w:rFonts w:ascii="Liberation Serif" w:hAnsi="Liberation Serif"/>
          <w:b/>
          <w:sz w:val="24"/>
          <w:szCs w:val="24"/>
        </w:rPr>
        <w:t xml:space="preserve">1.6. Перечень ОО, </w:t>
      </w:r>
      <w:proofErr w:type="gramStart"/>
      <w:r w:rsidRPr="00311725">
        <w:rPr>
          <w:rFonts w:ascii="Liberation Serif" w:hAnsi="Liberation Serif"/>
          <w:b/>
          <w:sz w:val="24"/>
          <w:szCs w:val="24"/>
        </w:rPr>
        <w:t>продемонстрировавших</w:t>
      </w:r>
      <w:proofErr w:type="gramEnd"/>
      <w:r w:rsidRPr="00311725">
        <w:rPr>
          <w:rFonts w:ascii="Liberation Serif" w:hAnsi="Liberation Serif"/>
          <w:b/>
          <w:sz w:val="24"/>
          <w:szCs w:val="24"/>
        </w:rPr>
        <w:t xml:space="preserve"> наиболее низкие результаты ВПР по предмету в параллели:</w:t>
      </w:r>
    </w:p>
    <w:p w:rsidR="002254E6" w:rsidRPr="00A56954" w:rsidRDefault="002254E6" w:rsidP="002254E6">
      <w:pPr>
        <w:pStyle w:val="a5"/>
        <w:tabs>
          <w:tab w:val="left" w:pos="1207"/>
        </w:tabs>
        <w:spacing w:before="107"/>
        <w:ind w:left="0" w:right="-1" w:firstLine="0"/>
        <w:rPr>
          <w:rFonts w:ascii="Liberation Serif" w:hAnsi="Liberation Serif"/>
          <w:sz w:val="24"/>
          <w:szCs w:val="24"/>
        </w:rPr>
      </w:pPr>
      <w:r w:rsidRPr="00A56954">
        <w:rPr>
          <w:rFonts w:ascii="Liberation Serif" w:hAnsi="Liberation Serif"/>
          <w:sz w:val="24"/>
          <w:szCs w:val="24"/>
        </w:rPr>
        <w:t xml:space="preserve">Учащиеся </w:t>
      </w:r>
      <w:r w:rsidRPr="00A56954">
        <w:rPr>
          <w:rFonts w:ascii="Liberation Serif" w:hAnsi="Liberation Serif" w:cs="Calibri"/>
          <w:sz w:val="24"/>
          <w:szCs w:val="24"/>
          <w:lang w:eastAsia="ru-RU"/>
        </w:rPr>
        <w:t xml:space="preserve"> "</w:t>
      </w:r>
      <w:proofErr w:type="spellStart"/>
      <w:r w:rsidRPr="00A56954">
        <w:rPr>
          <w:rFonts w:ascii="Liberation Serif" w:hAnsi="Liberation Serif" w:cs="Calibri"/>
          <w:sz w:val="24"/>
          <w:szCs w:val="24"/>
          <w:lang w:eastAsia="ru-RU"/>
        </w:rPr>
        <w:t>Горкинской</w:t>
      </w:r>
      <w:proofErr w:type="spellEnd"/>
      <w:r w:rsidRPr="00A56954">
        <w:rPr>
          <w:rFonts w:ascii="Liberation Serif" w:hAnsi="Liberation Serif" w:cs="Calibri"/>
          <w:sz w:val="24"/>
          <w:szCs w:val="24"/>
          <w:lang w:eastAsia="ru-RU"/>
        </w:rPr>
        <w:t xml:space="preserve"> СОШ" продемонстрировали наиболее низкие  результаты ВПР по предмету</w:t>
      </w:r>
      <w:r w:rsidR="00A56954" w:rsidRPr="00A56954">
        <w:rPr>
          <w:rFonts w:ascii="Liberation Serif" w:hAnsi="Liberation Serif"/>
          <w:i/>
          <w:sz w:val="24"/>
          <w:szCs w:val="24"/>
        </w:rPr>
        <w:t xml:space="preserve"> </w:t>
      </w:r>
      <w:r w:rsidR="006127C6">
        <w:rPr>
          <w:rFonts w:ascii="Liberation Serif" w:hAnsi="Liberation Serif"/>
          <w:i/>
          <w:sz w:val="24"/>
          <w:szCs w:val="24"/>
        </w:rPr>
        <w:t xml:space="preserve">биология. </w:t>
      </w:r>
    </w:p>
    <w:p w:rsidR="002254E6" w:rsidRPr="00311725" w:rsidRDefault="002254E6" w:rsidP="002254E6">
      <w:pPr>
        <w:pStyle w:val="a5"/>
        <w:tabs>
          <w:tab w:val="left" w:pos="1207"/>
        </w:tabs>
        <w:spacing w:before="107"/>
        <w:ind w:left="0" w:right="-1" w:firstLine="0"/>
        <w:rPr>
          <w:rFonts w:ascii="Liberation Serif" w:hAnsi="Liberation Serif"/>
          <w:b/>
          <w:sz w:val="24"/>
          <w:szCs w:val="24"/>
        </w:rPr>
      </w:pPr>
    </w:p>
    <w:p w:rsidR="006C2E23" w:rsidRDefault="006C2E23" w:rsidP="006708BB">
      <w:pPr>
        <w:tabs>
          <w:tab w:val="left" w:pos="1207"/>
        </w:tabs>
        <w:spacing w:before="67"/>
        <w:ind w:right="483"/>
        <w:jc w:val="center"/>
        <w:rPr>
          <w:rFonts w:ascii="Liberation Serif" w:hAnsi="Liberation Serif"/>
          <w:sz w:val="28"/>
          <w:szCs w:val="28"/>
        </w:rPr>
      </w:pPr>
      <w:r w:rsidRPr="00832C33">
        <w:rPr>
          <w:rFonts w:ascii="Liberation Serif" w:hAnsi="Liberation Serif"/>
          <w:b/>
          <w:sz w:val="28"/>
          <w:szCs w:val="28"/>
        </w:rPr>
        <w:t>2. Направление «Соответствие отметок за выполнение работы отметкам в журнале»</w:t>
      </w:r>
    </w:p>
    <w:p w:rsidR="006708BB" w:rsidRPr="006708BB" w:rsidRDefault="006708BB" w:rsidP="006708BB">
      <w:pPr>
        <w:tabs>
          <w:tab w:val="left" w:pos="1207"/>
        </w:tabs>
        <w:spacing w:before="67"/>
        <w:ind w:right="483"/>
        <w:jc w:val="center"/>
        <w:rPr>
          <w:rFonts w:ascii="Liberation Serif" w:hAnsi="Liberation Serif"/>
          <w:sz w:val="28"/>
          <w:szCs w:val="28"/>
        </w:rPr>
      </w:pPr>
    </w:p>
    <w:p w:rsidR="006C2E23" w:rsidRPr="0098700E" w:rsidRDefault="006C2E23" w:rsidP="006C2E23">
      <w:pPr>
        <w:spacing w:after="100" w:afterAutospacing="1"/>
        <w:outlineLvl w:val="1"/>
        <w:rPr>
          <w:rFonts w:ascii="Liberation Serif" w:hAnsi="Liberation Serif" w:cs="Segoe UI"/>
          <w:b/>
          <w:color w:val="212529"/>
          <w:sz w:val="24"/>
          <w:szCs w:val="24"/>
          <w:lang w:eastAsia="ru-RU"/>
        </w:rPr>
      </w:pPr>
      <w:r w:rsidRPr="00004FF3">
        <w:rPr>
          <w:rFonts w:ascii="Liberation Serif" w:hAnsi="Liberation Serif"/>
          <w:b/>
          <w:sz w:val="24"/>
          <w:szCs w:val="24"/>
        </w:rPr>
        <w:t xml:space="preserve">2.1. </w:t>
      </w:r>
      <w:r w:rsidRPr="00004FF3">
        <w:rPr>
          <w:rFonts w:ascii="Liberation Serif" w:hAnsi="Liberation Serif" w:cs="Segoe UI"/>
          <w:b/>
          <w:color w:val="212529"/>
          <w:sz w:val="24"/>
          <w:szCs w:val="24"/>
          <w:lang w:eastAsia="ru-RU"/>
        </w:rPr>
        <w:t>Сравнение отметок с отметками по журналу</w:t>
      </w:r>
      <w:r>
        <w:rPr>
          <w:rFonts w:ascii="Liberation Serif" w:hAnsi="Liberation Serif" w:cs="Segoe UI"/>
          <w:b/>
          <w:color w:val="212529"/>
          <w:sz w:val="24"/>
          <w:szCs w:val="24"/>
          <w:lang w:eastAsia="ru-RU"/>
        </w:rPr>
        <w:t xml:space="preserve"> </w:t>
      </w:r>
      <w:proofErr w:type="gramStart"/>
      <w:r w:rsidRPr="0098700E">
        <w:rPr>
          <w:rFonts w:ascii="Liberation Serif" w:hAnsi="Liberation Serif" w:cs="Segoe UI"/>
          <w:b/>
          <w:color w:val="212529"/>
          <w:sz w:val="24"/>
          <w:szCs w:val="24"/>
        </w:rPr>
        <w:t>Свердловская</w:t>
      </w:r>
      <w:proofErr w:type="gramEnd"/>
      <w:r w:rsidRPr="0098700E">
        <w:rPr>
          <w:rFonts w:ascii="Liberation Serif" w:hAnsi="Liberation Serif" w:cs="Segoe UI"/>
          <w:b/>
          <w:color w:val="212529"/>
          <w:sz w:val="24"/>
          <w:szCs w:val="24"/>
        </w:rPr>
        <w:t xml:space="preserve"> обл.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2"/>
        <w:gridCol w:w="1527"/>
        <w:gridCol w:w="2551"/>
      </w:tblGrid>
      <w:tr w:rsidR="006C2E23" w:rsidRPr="006708BB" w:rsidTr="006C2E23">
        <w:tc>
          <w:tcPr>
            <w:tcW w:w="0" w:type="auto"/>
            <w:vAlign w:val="center"/>
            <w:hideMark/>
          </w:tcPr>
          <w:p w:rsidR="006C2E23" w:rsidRPr="006708BB" w:rsidRDefault="006C2E23" w:rsidP="00B36CB3">
            <w:pPr>
              <w:rPr>
                <w:color w:val="212529"/>
              </w:rPr>
            </w:pPr>
          </w:p>
        </w:tc>
        <w:tc>
          <w:tcPr>
            <w:tcW w:w="1527" w:type="dxa"/>
            <w:vAlign w:val="center"/>
            <w:hideMark/>
          </w:tcPr>
          <w:p w:rsidR="006C2E23" w:rsidRPr="006708BB" w:rsidRDefault="006C2E23" w:rsidP="00B36CB3">
            <w:pPr>
              <w:jc w:val="center"/>
              <w:rPr>
                <w:color w:val="212529"/>
              </w:rPr>
            </w:pPr>
            <w:r w:rsidRPr="006708BB">
              <w:rPr>
                <w:color w:val="212529"/>
              </w:rPr>
              <w:t>Кол-во участников</w:t>
            </w:r>
          </w:p>
        </w:tc>
        <w:tc>
          <w:tcPr>
            <w:tcW w:w="2551" w:type="dxa"/>
            <w:vAlign w:val="center"/>
            <w:hideMark/>
          </w:tcPr>
          <w:p w:rsidR="006C2E23" w:rsidRPr="006708BB" w:rsidRDefault="006C2E23" w:rsidP="00B36CB3">
            <w:pPr>
              <w:jc w:val="center"/>
              <w:rPr>
                <w:color w:val="212529"/>
              </w:rPr>
            </w:pPr>
            <w:r w:rsidRPr="006708BB">
              <w:rPr>
                <w:color w:val="212529"/>
              </w:rPr>
              <w:t>%</w:t>
            </w:r>
          </w:p>
        </w:tc>
      </w:tr>
      <w:tr w:rsidR="009115E8" w:rsidRPr="006708BB" w:rsidTr="003438D6">
        <w:tc>
          <w:tcPr>
            <w:tcW w:w="0" w:type="auto"/>
            <w:vAlign w:val="center"/>
            <w:hideMark/>
          </w:tcPr>
          <w:p w:rsidR="009115E8" w:rsidRPr="006708BB" w:rsidRDefault="009115E8" w:rsidP="00B36CB3">
            <w:pPr>
              <w:rPr>
                <w:color w:val="212529"/>
                <w:sz w:val="24"/>
                <w:szCs w:val="24"/>
              </w:rPr>
            </w:pPr>
            <w:r w:rsidRPr="006708BB">
              <w:rPr>
                <w:color w:val="212529"/>
              </w:rPr>
              <w:t xml:space="preserve">Понизили (Отметка &lt; </w:t>
            </w:r>
            <w:proofErr w:type="gramStart"/>
            <w:r w:rsidRPr="006708BB">
              <w:rPr>
                <w:color w:val="212529"/>
              </w:rPr>
              <w:t>Отметка</w:t>
            </w:r>
            <w:proofErr w:type="gramEnd"/>
            <w:r w:rsidRPr="006708BB">
              <w:rPr>
                <w:color w:val="212529"/>
              </w:rPr>
              <w:t xml:space="preserve"> по журналу)</w:t>
            </w:r>
          </w:p>
        </w:tc>
        <w:tc>
          <w:tcPr>
            <w:tcW w:w="1527" w:type="dxa"/>
            <w:vAlign w:val="bottom"/>
          </w:tcPr>
          <w:p w:rsidR="009115E8" w:rsidRPr="006708BB" w:rsidRDefault="009115E8">
            <w:pPr>
              <w:jc w:val="right"/>
              <w:rPr>
                <w:color w:val="000000"/>
              </w:rPr>
            </w:pPr>
            <w:r w:rsidRPr="006708BB">
              <w:rPr>
                <w:color w:val="000000"/>
              </w:rPr>
              <w:t>2238</w:t>
            </w:r>
          </w:p>
        </w:tc>
        <w:tc>
          <w:tcPr>
            <w:tcW w:w="2551" w:type="dxa"/>
            <w:vAlign w:val="bottom"/>
          </w:tcPr>
          <w:p w:rsidR="009115E8" w:rsidRPr="006708BB" w:rsidRDefault="009115E8">
            <w:pPr>
              <w:jc w:val="right"/>
              <w:rPr>
                <w:color w:val="000000"/>
              </w:rPr>
            </w:pPr>
            <w:r w:rsidRPr="006708BB">
              <w:rPr>
                <w:color w:val="000000"/>
              </w:rPr>
              <w:t>40,01</w:t>
            </w:r>
          </w:p>
        </w:tc>
      </w:tr>
      <w:tr w:rsidR="009115E8" w:rsidRPr="006708BB" w:rsidTr="003438D6">
        <w:tc>
          <w:tcPr>
            <w:tcW w:w="0" w:type="auto"/>
            <w:vAlign w:val="center"/>
            <w:hideMark/>
          </w:tcPr>
          <w:p w:rsidR="009115E8" w:rsidRPr="006708BB" w:rsidRDefault="009115E8" w:rsidP="00B36CB3">
            <w:pPr>
              <w:rPr>
                <w:color w:val="212529"/>
                <w:sz w:val="24"/>
                <w:szCs w:val="24"/>
              </w:rPr>
            </w:pPr>
            <w:r w:rsidRPr="006708BB">
              <w:rPr>
                <w:color w:val="212529"/>
              </w:rPr>
              <w:t>Подтвердили (Отметка = Отметке по журналу)</w:t>
            </w:r>
          </w:p>
        </w:tc>
        <w:tc>
          <w:tcPr>
            <w:tcW w:w="1527" w:type="dxa"/>
            <w:vAlign w:val="bottom"/>
          </w:tcPr>
          <w:p w:rsidR="009115E8" w:rsidRPr="006708BB" w:rsidRDefault="009115E8">
            <w:pPr>
              <w:jc w:val="right"/>
              <w:rPr>
                <w:color w:val="000000"/>
              </w:rPr>
            </w:pPr>
            <w:r w:rsidRPr="006708BB">
              <w:rPr>
                <w:color w:val="000000"/>
              </w:rPr>
              <w:t>2907</w:t>
            </w:r>
          </w:p>
        </w:tc>
        <w:tc>
          <w:tcPr>
            <w:tcW w:w="2551" w:type="dxa"/>
            <w:vAlign w:val="bottom"/>
          </w:tcPr>
          <w:p w:rsidR="009115E8" w:rsidRPr="006708BB" w:rsidRDefault="009115E8">
            <w:pPr>
              <w:jc w:val="right"/>
              <w:rPr>
                <w:color w:val="000000"/>
              </w:rPr>
            </w:pPr>
            <w:r w:rsidRPr="006708BB">
              <w:rPr>
                <w:color w:val="000000"/>
              </w:rPr>
              <w:t>51,97</w:t>
            </w:r>
          </w:p>
        </w:tc>
      </w:tr>
      <w:tr w:rsidR="009115E8" w:rsidRPr="006708BB" w:rsidTr="003438D6">
        <w:tc>
          <w:tcPr>
            <w:tcW w:w="0" w:type="auto"/>
            <w:vAlign w:val="center"/>
            <w:hideMark/>
          </w:tcPr>
          <w:p w:rsidR="009115E8" w:rsidRPr="006708BB" w:rsidRDefault="009115E8" w:rsidP="00B36CB3">
            <w:pPr>
              <w:rPr>
                <w:color w:val="212529"/>
                <w:sz w:val="24"/>
                <w:szCs w:val="24"/>
              </w:rPr>
            </w:pPr>
            <w:r w:rsidRPr="006708BB">
              <w:rPr>
                <w:color w:val="212529"/>
              </w:rPr>
              <w:t xml:space="preserve">Повысили (Отметка &gt; </w:t>
            </w:r>
            <w:proofErr w:type="gramStart"/>
            <w:r w:rsidRPr="006708BB">
              <w:rPr>
                <w:color w:val="212529"/>
              </w:rPr>
              <w:t>Отметка</w:t>
            </w:r>
            <w:proofErr w:type="gramEnd"/>
            <w:r w:rsidRPr="006708BB">
              <w:rPr>
                <w:color w:val="212529"/>
              </w:rPr>
              <w:t xml:space="preserve"> по журналу)</w:t>
            </w:r>
          </w:p>
        </w:tc>
        <w:tc>
          <w:tcPr>
            <w:tcW w:w="1527" w:type="dxa"/>
            <w:vAlign w:val="bottom"/>
          </w:tcPr>
          <w:p w:rsidR="009115E8" w:rsidRPr="006708BB" w:rsidRDefault="009115E8">
            <w:pPr>
              <w:jc w:val="right"/>
              <w:rPr>
                <w:color w:val="000000"/>
              </w:rPr>
            </w:pPr>
            <w:r w:rsidRPr="006708BB">
              <w:rPr>
                <w:color w:val="000000"/>
              </w:rPr>
              <w:t>449</w:t>
            </w:r>
          </w:p>
        </w:tc>
        <w:tc>
          <w:tcPr>
            <w:tcW w:w="2551" w:type="dxa"/>
            <w:vAlign w:val="bottom"/>
          </w:tcPr>
          <w:p w:rsidR="009115E8" w:rsidRPr="006708BB" w:rsidRDefault="009115E8">
            <w:pPr>
              <w:jc w:val="right"/>
              <w:rPr>
                <w:color w:val="000000"/>
              </w:rPr>
            </w:pPr>
            <w:r w:rsidRPr="006708BB">
              <w:rPr>
                <w:color w:val="000000"/>
              </w:rPr>
              <w:t>8,03</w:t>
            </w:r>
          </w:p>
        </w:tc>
      </w:tr>
      <w:tr w:rsidR="009115E8" w:rsidRPr="006708BB" w:rsidTr="003438D6">
        <w:tc>
          <w:tcPr>
            <w:tcW w:w="0" w:type="auto"/>
            <w:vAlign w:val="center"/>
            <w:hideMark/>
          </w:tcPr>
          <w:p w:rsidR="009115E8" w:rsidRPr="006708BB" w:rsidRDefault="009115E8" w:rsidP="00B36CB3">
            <w:pPr>
              <w:rPr>
                <w:color w:val="212529"/>
                <w:sz w:val="24"/>
                <w:szCs w:val="24"/>
              </w:rPr>
            </w:pPr>
            <w:r w:rsidRPr="006708BB">
              <w:rPr>
                <w:color w:val="212529"/>
              </w:rPr>
              <w:t>Всего</w:t>
            </w:r>
          </w:p>
        </w:tc>
        <w:tc>
          <w:tcPr>
            <w:tcW w:w="1527" w:type="dxa"/>
            <w:vAlign w:val="bottom"/>
          </w:tcPr>
          <w:p w:rsidR="009115E8" w:rsidRPr="006708BB" w:rsidRDefault="009115E8">
            <w:pPr>
              <w:jc w:val="right"/>
              <w:rPr>
                <w:color w:val="000000"/>
              </w:rPr>
            </w:pPr>
            <w:r w:rsidRPr="006708BB">
              <w:rPr>
                <w:color w:val="000000"/>
              </w:rPr>
              <w:t>5602</w:t>
            </w:r>
          </w:p>
        </w:tc>
        <w:tc>
          <w:tcPr>
            <w:tcW w:w="2551" w:type="dxa"/>
            <w:vAlign w:val="bottom"/>
          </w:tcPr>
          <w:p w:rsidR="009115E8" w:rsidRPr="006708BB" w:rsidRDefault="009115E8">
            <w:pPr>
              <w:jc w:val="right"/>
              <w:rPr>
                <w:color w:val="000000"/>
              </w:rPr>
            </w:pPr>
            <w:r w:rsidRPr="006708BB">
              <w:rPr>
                <w:color w:val="000000"/>
              </w:rPr>
              <w:t>100</w:t>
            </w:r>
          </w:p>
        </w:tc>
      </w:tr>
    </w:tbl>
    <w:p w:rsidR="002254E6" w:rsidRPr="00BB040B" w:rsidRDefault="002254E6" w:rsidP="002254E6">
      <w:pPr>
        <w:tabs>
          <w:tab w:val="left" w:pos="1346"/>
        </w:tabs>
        <w:spacing w:before="1"/>
        <w:ind w:right="486"/>
        <w:jc w:val="both"/>
        <w:rPr>
          <w:rFonts w:ascii="Liberation Serif" w:hAnsi="Liberation Serif"/>
          <w:sz w:val="24"/>
          <w:szCs w:val="24"/>
        </w:rPr>
      </w:pPr>
    </w:p>
    <w:p w:rsidR="002254E6" w:rsidRDefault="006708BB" w:rsidP="002254E6"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-97155</wp:posOffset>
            </wp:positionH>
            <wp:positionV relativeFrom="paragraph">
              <wp:posOffset>-3810</wp:posOffset>
            </wp:positionV>
            <wp:extent cx="5852160" cy="2133600"/>
            <wp:effectExtent l="0" t="0" r="0" b="0"/>
            <wp:wrapSquare wrapText="bothSides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2E23" w:rsidRDefault="006C2E23" w:rsidP="002254E6"/>
    <w:p w:rsidR="006C2E23" w:rsidRPr="0098700E" w:rsidRDefault="006C2E23" w:rsidP="006C2E23">
      <w:pPr>
        <w:pStyle w:val="a5"/>
        <w:numPr>
          <w:ilvl w:val="1"/>
          <w:numId w:val="1"/>
        </w:numPr>
        <w:tabs>
          <w:tab w:val="left" w:pos="1207"/>
        </w:tabs>
        <w:spacing w:before="107"/>
        <w:ind w:right="482"/>
        <w:rPr>
          <w:rFonts w:ascii="Liberation Serif" w:hAnsi="Liberation Serif"/>
          <w:b/>
          <w:sz w:val="28"/>
        </w:rPr>
      </w:pPr>
      <w:r w:rsidRPr="0098700E">
        <w:rPr>
          <w:rFonts w:ascii="Liberation Serif" w:hAnsi="Liberation Serif" w:cs="Segoe UI"/>
          <w:b/>
          <w:color w:val="212529"/>
          <w:sz w:val="24"/>
          <w:szCs w:val="24"/>
          <w:lang w:eastAsia="ru-RU"/>
        </w:rPr>
        <w:t xml:space="preserve">Сравнение отметок с отметками по журналу </w:t>
      </w:r>
      <w:proofErr w:type="spellStart"/>
      <w:r w:rsidRPr="0098700E">
        <w:rPr>
          <w:rFonts w:ascii="Liberation Serif" w:hAnsi="Liberation Serif" w:cs="Segoe UI"/>
          <w:b/>
          <w:color w:val="212529"/>
        </w:rPr>
        <w:t>Ирбитское</w:t>
      </w:r>
      <w:proofErr w:type="spellEnd"/>
      <w:r w:rsidRPr="0098700E">
        <w:rPr>
          <w:rFonts w:ascii="Liberation Serif" w:hAnsi="Liberation Serif" w:cs="Segoe UI"/>
          <w:b/>
          <w:color w:val="212529"/>
        </w:rPr>
        <w:t xml:space="preserve"> МО</w:t>
      </w:r>
    </w:p>
    <w:p w:rsidR="006C2E23" w:rsidRPr="0098700E" w:rsidRDefault="006C2E23" w:rsidP="006C2E23">
      <w:pPr>
        <w:pStyle w:val="a5"/>
        <w:tabs>
          <w:tab w:val="left" w:pos="1207"/>
        </w:tabs>
        <w:spacing w:before="107"/>
        <w:ind w:left="720" w:right="482" w:firstLine="0"/>
        <w:rPr>
          <w:rFonts w:ascii="Liberation Serif" w:hAnsi="Liberation Serif"/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3"/>
        <w:gridCol w:w="1777"/>
        <w:gridCol w:w="1701"/>
      </w:tblGrid>
      <w:tr w:rsidR="006C2E23" w:rsidTr="006C2E23">
        <w:tc>
          <w:tcPr>
            <w:tcW w:w="0" w:type="auto"/>
            <w:vAlign w:val="center"/>
            <w:hideMark/>
          </w:tcPr>
          <w:p w:rsidR="006C2E23" w:rsidRPr="006C2E23" w:rsidRDefault="006C2E23" w:rsidP="00B36CB3">
            <w:pPr>
              <w:rPr>
                <w:rFonts w:ascii="Liberation Serif" w:hAnsi="Liberation Serif" w:cs="Segoe UI"/>
                <w:color w:val="212529"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  <w:hideMark/>
          </w:tcPr>
          <w:p w:rsidR="006C2E23" w:rsidRPr="006C2E23" w:rsidRDefault="006C2E23" w:rsidP="00B36CB3">
            <w:pPr>
              <w:jc w:val="center"/>
              <w:rPr>
                <w:rFonts w:ascii="Liberation Serif" w:hAnsi="Liberation Serif" w:cs="Segoe UI"/>
                <w:color w:val="212529"/>
                <w:sz w:val="24"/>
                <w:szCs w:val="24"/>
              </w:rPr>
            </w:pPr>
            <w:r w:rsidRPr="006C2E23">
              <w:rPr>
                <w:rFonts w:ascii="Liberation Serif" w:hAnsi="Liberation Serif" w:cs="Segoe UI"/>
                <w:color w:val="212529"/>
                <w:sz w:val="24"/>
                <w:szCs w:val="24"/>
              </w:rPr>
              <w:t>Кол-во участников</w:t>
            </w:r>
          </w:p>
        </w:tc>
        <w:tc>
          <w:tcPr>
            <w:tcW w:w="1701" w:type="dxa"/>
            <w:vAlign w:val="center"/>
            <w:hideMark/>
          </w:tcPr>
          <w:p w:rsidR="006C2E23" w:rsidRPr="006C2E23" w:rsidRDefault="006C2E23" w:rsidP="00B36CB3">
            <w:pPr>
              <w:jc w:val="center"/>
              <w:rPr>
                <w:rFonts w:ascii="Liberation Serif" w:hAnsi="Liberation Serif" w:cs="Segoe UI"/>
                <w:color w:val="212529"/>
                <w:sz w:val="24"/>
                <w:szCs w:val="24"/>
              </w:rPr>
            </w:pPr>
            <w:r w:rsidRPr="006C2E23">
              <w:rPr>
                <w:rFonts w:ascii="Liberation Serif" w:hAnsi="Liberation Serif" w:cs="Segoe UI"/>
                <w:color w:val="212529"/>
                <w:sz w:val="24"/>
                <w:szCs w:val="24"/>
              </w:rPr>
              <w:t>%</w:t>
            </w:r>
          </w:p>
        </w:tc>
      </w:tr>
      <w:tr w:rsidR="006708BB" w:rsidTr="003438D6">
        <w:tc>
          <w:tcPr>
            <w:tcW w:w="0" w:type="auto"/>
            <w:vAlign w:val="center"/>
            <w:hideMark/>
          </w:tcPr>
          <w:p w:rsidR="006708BB" w:rsidRPr="006C2E23" w:rsidRDefault="006708BB" w:rsidP="00B36CB3">
            <w:pPr>
              <w:rPr>
                <w:rFonts w:ascii="Liberation Serif" w:hAnsi="Liberation Serif" w:cs="Segoe UI"/>
                <w:color w:val="212529"/>
                <w:sz w:val="24"/>
                <w:szCs w:val="24"/>
              </w:rPr>
            </w:pPr>
            <w:r w:rsidRPr="006C2E23">
              <w:rPr>
                <w:rFonts w:ascii="Liberation Serif" w:hAnsi="Liberation Serif" w:cs="Segoe UI"/>
                <w:color w:val="212529"/>
                <w:sz w:val="24"/>
                <w:szCs w:val="24"/>
              </w:rPr>
              <w:t xml:space="preserve">Понизили (Отметка &lt; </w:t>
            </w:r>
            <w:proofErr w:type="gramStart"/>
            <w:r w:rsidRPr="006C2E23">
              <w:rPr>
                <w:rFonts w:ascii="Liberation Serif" w:hAnsi="Liberation Serif" w:cs="Segoe UI"/>
                <w:color w:val="212529"/>
                <w:sz w:val="24"/>
                <w:szCs w:val="24"/>
              </w:rPr>
              <w:t>Отметка</w:t>
            </w:r>
            <w:proofErr w:type="gramEnd"/>
            <w:r w:rsidRPr="006C2E23">
              <w:rPr>
                <w:rFonts w:ascii="Liberation Serif" w:hAnsi="Liberation Serif" w:cs="Segoe UI"/>
                <w:color w:val="212529"/>
                <w:sz w:val="24"/>
                <w:szCs w:val="24"/>
              </w:rPr>
              <w:t xml:space="preserve"> по журналу)</w:t>
            </w:r>
          </w:p>
        </w:tc>
        <w:tc>
          <w:tcPr>
            <w:tcW w:w="1777" w:type="dxa"/>
            <w:vAlign w:val="bottom"/>
          </w:tcPr>
          <w:p w:rsidR="006708BB" w:rsidRDefault="006708B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1701" w:type="dxa"/>
            <w:vAlign w:val="bottom"/>
          </w:tcPr>
          <w:p w:rsidR="006708BB" w:rsidRDefault="006708B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27,45</w:t>
            </w:r>
          </w:p>
        </w:tc>
      </w:tr>
      <w:tr w:rsidR="006708BB" w:rsidTr="003438D6">
        <w:tc>
          <w:tcPr>
            <w:tcW w:w="0" w:type="auto"/>
            <w:vAlign w:val="center"/>
            <w:hideMark/>
          </w:tcPr>
          <w:p w:rsidR="006708BB" w:rsidRPr="006C2E23" w:rsidRDefault="006708BB" w:rsidP="00B36CB3">
            <w:pPr>
              <w:rPr>
                <w:rFonts w:ascii="Liberation Serif" w:hAnsi="Liberation Serif" w:cs="Segoe UI"/>
                <w:color w:val="212529"/>
                <w:sz w:val="24"/>
                <w:szCs w:val="24"/>
              </w:rPr>
            </w:pPr>
            <w:r w:rsidRPr="006C2E23">
              <w:rPr>
                <w:rFonts w:ascii="Liberation Serif" w:hAnsi="Liberation Serif" w:cs="Segoe UI"/>
                <w:color w:val="212529"/>
                <w:sz w:val="24"/>
                <w:szCs w:val="24"/>
              </w:rPr>
              <w:t>Подтвердили (Отметка = Отметке по журналу)</w:t>
            </w:r>
          </w:p>
        </w:tc>
        <w:tc>
          <w:tcPr>
            <w:tcW w:w="1777" w:type="dxa"/>
            <w:vAlign w:val="bottom"/>
          </w:tcPr>
          <w:p w:rsidR="006708BB" w:rsidRDefault="006708B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1701" w:type="dxa"/>
            <w:vAlign w:val="bottom"/>
          </w:tcPr>
          <w:p w:rsidR="006708BB" w:rsidRDefault="006708B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70,59</w:t>
            </w:r>
          </w:p>
        </w:tc>
      </w:tr>
      <w:tr w:rsidR="006708BB" w:rsidTr="003438D6">
        <w:tc>
          <w:tcPr>
            <w:tcW w:w="0" w:type="auto"/>
            <w:vAlign w:val="center"/>
            <w:hideMark/>
          </w:tcPr>
          <w:p w:rsidR="006708BB" w:rsidRPr="006C2E23" w:rsidRDefault="006708BB" w:rsidP="00B36CB3">
            <w:pPr>
              <w:rPr>
                <w:rFonts w:ascii="Liberation Serif" w:hAnsi="Liberation Serif" w:cs="Segoe UI"/>
                <w:color w:val="212529"/>
                <w:sz w:val="24"/>
                <w:szCs w:val="24"/>
              </w:rPr>
            </w:pPr>
            <w:r w:rsidRPr="006C2E23">
              <w:rPr>
                <w:rFonts w:ascii="Liberation Serif" w:hAnsi="Liberation Serif" w:cs="Segoe UI"/>
                <w:color w:val="212529"/>
                <w:sz w:val="24"/>
                <w:szCs w:val="24"/>
              </w:rPr>
              <w:t xml:space="preserve">Повысили (Отметка &gt; </w:t>
            </w:r>
            <w:proofErr w:type="gramStart"/>
            <w:r w:rsidRPr="006C2E23">
              <w:rPr>
                <w:rFonts w:ascii="Liberation Serif" w:hAnsi="Liberation Serif" w:cs="Segoe UI"/>
                <w:color w:val="212529"/>
                <w:sz w:val="24"/>
                <w:szCs w:val="24"/>
              </w:rPr>
              <w:t>Отметка</w:t>
            </w:r>
            <w:proofErr w:type="gramEnd"/>
            <w:r w:rsidRPr="006C2E23">
              <w:rPr>
                <w:rFonts w:ascii="Liberation Serif" w:hAnsi="Liberation Serif" w:cs="Segoe UI"/>
                <w:color w:val="212529"/>
                <w:sz w:val="24"/>
                <w:szCs w:val="24"/>
              </w:rPr>
              <w:t xml:space="preserve"> по журналу)</w:t>
            </w:r>
          </w:p>
        </w:tc>
        <w:tc>
          <w:tcPr>
            <w:tcW w:w="1777" w:type="dxa"/>
            <w:vAlign w:val="bottom"/>
          </w:tcPr>
          <w:p w:rsidR="006708BB" w:rsidRDefault="006708B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701" w:type="dxa"/>
            <w:vAlign w:val="bottom"/>
          </w:tcPr>
          <w:p w:rsidR="006708BB" w:rsidRDefault="006708B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1,96</w:t>
            </w:r>
          </w:p>
        </w:tc>
      </w:tr>
      <w:tr w:rsidR="006708BB" w:rsidTr="003438D6">
        <w:tc>
          <w:tcPr>
            <w:tcW w:w="0" w:type="auto"/>
            <w:vAlign w:val="center"/>
            <w:hideMark/>
          </w:tcPr>
          <w:p w:rsidR="006708BB" w:rsidRPr="006C2E23" w:rsidRDefault="006708BB" w:rsidP="00B36CB3">
            <w:pPr>
              <w:rPr>
                <w:rFonts w:ascii="Liberation Serif" w:hAnsi="Liberation Serif" w:cs="Segoe UI"/>
                <w:color w:val="212529"/>
                <w:sz w:val="24"/>
                <w:szCs w:val="24"/>
              </w:rPr>
            </w:pPr>
            <w:r w:rsidRPr="006C2E23">
              <w:rPr>
                <w:rFonts w:ascii="Liberation Serif" w:hAnsi="Liberation Serif" w:cs="Segoe UI"/>
                <w:color w:val="212529"/>
                <w:sz w:val="24"/>
                <w:szCs w:val="24"/>
              </w:rPr>
              <w:t>Всего</w:t>
            </w:r>
          </w:p>
        </w:tc>
        <w:tc>
          <w:tcPr>
            <w:tcW w:w="1777" w:type="dxa"/>
            <w:vAlign w:val="bottom"/>
          </w:tcPr>
          <w:p w:rsidR="006708BB" w:rsidRDefault="006708B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</w:t>
            </w:r>
          </w:p>
        </w:tc>
        <w:tc>
          <w:tcPr>
            <w:tcW w:w="1701" w:type="dxa"/>
            <w:vAlign w:val="bottom"/>
          </w:tcPr>
          <w:p w:rsidR="006708BB" w:rsidRDefault="006708B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</w:tbl>
    <w:p w:rsidR="006C2E23" w:rsidRDefault="006C2E23" w:rsidP="002254E6"/>
    <w:p w:rsidR="006C2E23" w:rsidRDefault="00024FDD" w:rsidP="002254E6">
      <w:r>
        <w:rPr>
          <w:noProof/>
          <w:lang w:eastAsia="ru-RU"/>
        </w:rPr>
        <w:drawing>
          <wp:inline distT="0" distB="0" distL="0" distR="0" wp14:anchorId="534DC938" wp14:editId="6A2D3E9C">
            <wp:extent cx="5417820" cy="224790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6C2E23" w:rsidRDefault="006C2E23" w:rsidP="002254E6"/>
    <w:p w:rsidR="006C2E23" w:rsidRDefault="003438D6" w:rsidP="002254E6">
      <w:r>
        <w:rPr>
          <w:noProof/>
          <w:lang w:eastAsia="ru-RU"/>
        </w:rPr>
        <w:drawing>
          <wp:inline distT="0" distB="0" distL="0" distR="0" wp14:anchorId="30AA6977" wp14:editId="5E1378A2">
            <wp:extent cx="5623560" cy="227838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C2E23" w:rsidRDefault="006C2E23" w:rsidP="002254E6"/>
    <w:p w:rsidR="006C2E23" w:rsidRDefault="003438D6" w:rsidP="003438D6">
      <w:pPr>
        <w:pStyle w:val="a5"/>
        <w:tabs>
          <w:tab w:val="left" w:pos="1054"/>
        </w:tabs>
        <w:spacing w:before="2"/>
        <w:ind w:left="0" w:right="3" w:firstLine="567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По данным по Свердловской области н</w:t>
      </w:r>
      <w:r w:rsidR="006C2E23" w:rsidRPr="00A56954">
        <w:rPr>
          <w:rFonts w:ascii="Liberation Serif" w:hAnsi="Liberation Serif"/>
          <w:sz w:val="24"/>
          <w:szCs w:val="24"/>
        </w:rPr>
        <w:t xml:space="preserve">аблюдаются признаки необъективности при проверке ВПР. </w:t>
      </w:r>
      <w:proofErr w:type="gramStart"/>
      <w:r w:rsidR="006C2E23" w:rsidRPr="00A56954">
        <w:rPr>
          <w:rFonts w:ascii="Liberation Serif" w:hAnsi="Liberation Serif"/>
          <w:sz w:val="24"/>
          <w:szCs w:val="24"/>
        </w:rPr>
        <w:t>Доля учащихся, отметки по ВПР которых ниже их г</w:t>
      </w:r>
      <w:r w:rsidR="00A56954" w:rsidRPr="00A56954">
        <w:rPr>
          <w:rFonts w:ascii="Liberation Serif" w:hAnsi="Liberation Serif"/>
          <w:sz w:val="24"/>
          <w:szCs w:val="24"/>
        </w:rPr>
        <w:t>одовой отметки, составляет 4</w:t>
      </w:r>
      <w:r>
        <w:rPr>
          <w:rFonts w:ascii="Liberation Serif" w:hAnsi="Liberation Serif"/>
          <w:sz w:val="24"/>
          <w:szCs w:val="24"/>
        </w:rPr>
        <w:t>0</w:t>
      </w:r>
      <w:r w:rsidR="00A56954" w:rsidRPr="00A56954">
        <w:rPr>
          <w:rFonts w:ascii="Liberation Serif" w:hAnsi="Liberation Serif"/>
          <w:sz w:val="24"/>
          <w:szCs w:val="24"/>
        </w:rPr>
        <w:t>,</w:t>
      </w:r>
      <w:r>
        <w:rPr>
          <w:rFonts w:ascii="Liberation Serif" w:hAnsi="Liberation Serif"/>
          <w:sz w:val="24"/>
          <w:szCs w:val="24"/>
        </w:rPr>
        <w:t>01</w:t>
      </w:r>
      <w:r w:rsidR="006C2E23" w:rsidRPr="00A56954">
        <w:rPr>
          <w:rFonts w:ascii="Liberation Serif" w:hAnsi="Liberation Serif"/>
          <w:sz w:val="24"/>
          <w:szCs w:val="24"/>
        </w:rPr>
        <w:t>%. Доля учащихся, отметки по ВПР которы</w:t>
      </w:r>
      <w:r w:rsidR="00A56954" w:rsidRPr="00A56954">
        <w:rPr>
          <w:rFonts w:ascii="Liberation Serif" w:hAnsi="Liberation Serif"/>
          <w:sz w:val="24"/>
          <w:szCs w:val="24"/>
        </w:rPr>
        <w:t xml:space="preserve">х выше их годовой отметки -  </w:t>
      </w:r>
      <w:r>
        <w:rPr>
          <w:rFonts w:ascii="Liberation Serif" w:hAnsi="Liberation Serif"/>
          <w:sz w:val="24"/>
          <w:szCs w:val="24"/>
        </w:rPr>
        <w:t xml:space="preserve">8 </w:t>
      </w:r>
      <w:r w:rsidR="006C2E23" w:rsidRPr="00A56954">
        <w:rPr>
          <w:rFonts w:ascii="Liberation Serif" w:hAnsi="Liberation Serif"/>
          <w:sz w:val="24"/>
          <w:szCs w:val="24"/>
        </w:rPr>
        <w:t>%.</w:t>
      </w:r>
      <w:r w:rsidR="00A56954" w:rsidRPr="00A56954">
        <w:rPr>
          <w:rFonts w:ascii="Liberation Serif" w:hAnsi="Liberation Serif"/>
          <w:sz w:val="24"/>
          <w:szCs w:val="24"/>
        </w:rPr>
        <w:t xml:space="preserve"> </w:t>
      </w:r>
      <w:r w:rsidR="006C2E23" w:rsidRPr="00A56954">
        <w:rPr>
          <w:rFonts w:ascii="Liberation Serif" w:hAnsi="Liberation Serif"/>
          <w:sz w:val="24"/>
          <w:szCs w:val="24"/>
        </w:rPr>
        <w:t>Доля учащихся, отметки по ВПР которых совпадают с их год</w:t>
      </w:r>
      <w:r w:rsidR="00A56954" w:rsidRPr="00A56954">
        <w:rPr>
          <w:rFonts w:ascii="Liberation Serif" w:hAnsi="Liberation Serif"/>
          <w:sz w:val="24"/>
          <w:szCs w:val="24"/>
        </w:rPr>
        <w:t xml:space="preserve">овой отметкой по предмету </w:t>
      </w:r>
      <w:r w:rsidRPr="003438D6">
        <w:rPr>
          <w:rFonts w:ascii="Liberation Serif" w:hAnsi="Liberation Serif"/>
          <w:sz w:val="24"/>
          <w:szCs w:val="24"/>
        </w:rPr>
        <w:t>51,97</w:t>
      </w:r>
      <w:r w:rsidR="006C2E23" w:rsidRPr="00A56954">
        <w:rPr>
          <w:rFonts w:ascii="Liberation Serif" w:hAnsi="Liberation Serif"/>
          <w:sz w:val="24"/>
          <w:szCs w:val="24"/>
        </w:rPr>
        <w:t>%.</w:t>
      </w:r>
      <w:proofErr w:type="gramEnd"/>
    </w:p>
    <w:p w:rsidR="003438D6" w:rsidRPr="003438D6" w:rsidRDefault="003438D6" w:rsidP="00F44ABE">
      <w:pPr>
        <w:tabs>
          <w:tab w:val="left" w:pos="1054"/>
        </w:tabs>
        <w:spacing w:before="2"/>
        <w:ind w:right="3" w:firstLine="567"/>
        <w:jc w:val="both"/>
        <w:rPr>
          <w:rFonts w:ascii="Liberation Serif" w:hAnsi="Liberation Serif"/>
          <w:sz w:val="24"/>
          <w:szCs w:val="24"/>
        </w:rPr>
      </w:pPr>
      <w:proofErr w:type="gramStart"/>
      <w:r>
        <w:rPr>
          <w:rFonts w:ascii="Liberation Serif" w:hAnsi="Liberation Serif"/>
          <w:sz w:val="24"/>
          <w:szCs w:val="24"/>
        </w:rPr>
        <w:t xml:space="preserve">Доля учащихся </w:t>
      </w:r>
      <w:r w:rsidR="00F44ABE">
        <w:rPr>
          <w:rFonts w:ascii="Liberation Serif" w:hAnsi="Liberation Serif"/>
          <w:sz w:val="24"/>
          <w:szCs w:val="24"/>
        </w:rPr>
        <w:t xml:space="preserve">по </w:t>
      </w:r>
      <w:proofErr w:type="spellStart"/>
      <w:r w:rsidR="00F44ABE">
        <w:rPr>
          <w:rFonts w:ascii="Liberation Serif" w:hAnsi="Liberation Serif"/>
          <w:sz w:val="24"/>
          <w:szCs w:val="24"/>
        </w:rPr>
        <w:t>Ирбитскому</w:t>
      </w:r>
      <w:proofErr w:type="spellEnd"/>
      <w:r w:rsidR="00F44ABE">
        <w:rPr>
          <w:rFonts w:ascii="Liberation Serif" w:hAnsi="Liberation Serif"/>
          <w:sz w:val="24"/>
          <w:szCs w:val="24"/>
        </w:rPr>
        <w:t xml:space="preserve"> МО, </w:t>
      </w:r>
      <w:r w:rsidR="00F44ABE" w:rsidRPr="00F44ABE">
        <w:rPr>
          <w:rFonts w:ascii="Liberation Serif" w:hAnsi="Liberation Serif"/>
          <w:sz w:val="24"/>
          <w:szCs w:val="24"/>
        </w:rPr>
        <w:t>отметки по ВПР которых ниже их годовой отметки, составляет 27,45%. Доля учащихся, отметки по ВПР которых выше их годовой отметки -  1,96%. Доля учащихся, отметки по ВПР которых совпадают с их годовой отметкой по предмету 70,59%.</w:t>
      </w:r>
      <w:proofErr w:type="gramEnd"/>
    </w:p>
    <w:p w:rsidR="006C2E23" w:rsidRDefault="006C2E23" w:rsidP="006C2E23">
      <w:pPr>
        <w:tabs>
          <w:tab w:val="left" w:pos="1054"/>
        </w:tabs>
        <w:spacing w:before="2"/>
        <w:ind w:right="492"/>
        <w:rPr>
          <w:rFonts w:ascii="Liberation Serif" w:hAnsi="Liberation Serif"/>
          <w:b/>
          <w:color w:val="FF0000"/>
          <w:sz w:val="24"/>
          <w:szCs w:val="24"/>
        </w:rPr>
      </w:pPr>
    </w:p>
    <w:p w:rsidR="006C2E23" w:rsidRPr="006C2E23" w:rsidRDefault="006C2E23" w:rsidP="006C2E23">
      <w:pPr>
        <w:pStyle w:val="a5"/>
        <w:numPr>
          <w:ilvl w:val="1"/>
          <w:numId w:val="1"/>
        </w:numPr>
        <w:tabs>
          <w:tab w:val="left" w:pos="1054"/>
        </w:tabs>
        <w:spacing w:before="2"/>
        <w:ind w:right="3"/>
        <w:rPr>
          <w:rFonts w:ascii="Liberation Serif" w:hAnsi="Liberation Serif"/>
          <w:b/>
          <w:sz w:val="24"/>
          <w:szCs w:val="24"/>
        </w:rPr>
      </w:pPr>
      <w:r w:rsidRPr="006C2E23">
        <w:rPr>
          <w:rFonts w:ascii="Liberation Serif" w:hAnsi="Liberation Serif"/>
          <w:b/>
          <w:sz w:val="24"/>
          <w:szCs w:val="24"/>
        </w:rPr>
        <w:t xml:space="preserve">Результаты ВПР по направлению «Соответствие отметок за выполнение работы отметкам в журнале» в разрезе ОО  </w:t>
      </w:r>
      <w:proofErr w:type="spellStart"/>
      <w:r w:rsidRPr="006C2E23">
        <w:rPr>
          <w:rFonts w:ascii="Liberation Serif" w:hAnsi="Liberation Serif"/>
          <w:b/>
          <w:sz w:val="24"/>
          <w:szCs w:val="24"/>
        </w:rPr>
        <w:t>Ирбитского</w:t>
      </w:r>
      <w:proofErr w:type="spellEnd"/>
      <w:r w:rsidRPr="006C2E23">
        <w:rPr>
          <w:rFonts w:ascii="Liberation Serif" w:hAnsi="Liberation Serif"/>
          <w:b/>
          <w:sz w:val="24"/>
          <w:szCs w:val="24"/>
        </w:rPr>
        <w:t xml:space="preserve"> МО</w:t>
      </w:r>
    </w:p>
    <w:p w:rsidR="006C2E23" w:rsidRDefault="006C2E23" w:rsidP="006C2E23">
      <w:pPr>
        <w:tabs>
          <w:tab w:val="left" w:pos="1054"/>
        </w:tabs>
        <w:spacing w:before="2"/>
        <w:ind w:right="3"/>
        <w:rPr>
          <w:rFonts w:ascii="Liberation Serif" w:hAnsi="Liberation Serif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1"/>
        <w:gridCol w:w="2128"/>
        <w:gridCol w:w="2076"/>
        <w:gridCol w:w="1858"/>
      </w:tblGrid>
      <w:tr w:rsidR="006C2E23" w:rsidRPr="004F233B" w:rsidTr="00F44ABE">
        <w:tc>
          <w:tcPr>
            <w:tcW w:w="3401" w:type="dxa"/>
          </w:tcPr>
          <w:p w:rsidR="006C2E23" w:rsidRPr="004F233B" w:rsidRDefault="006C2E23" w:rsidP="00B36CB3">
            <w:pPr>
              <w:pStyle w:val="a5"/>
              <w:tabs>
                <w:tab w:val="left" w:pos="1207"/>
              </w:tabs>
              <w:spacing w:before="107"/>
              <w:ind w:left="0" w:right="482" w:firstLine="0"/>
              <w:rPr>
                <w:rFonts w:ascii="Liberation Serif" w:hAnsi="Liberation Serif"/>
                <w:sz w:val="28"/>
              </w:rPr>
            </w:pPr>
            <w:r w:rsidRPr="004F233B">
              <w:rPr>
                <w:rFonts w:ascii="Liberation Serif" w:hAnsi="Liberation Serif"/>
                <w:sz w:val="28"/>
              </w:rPr>
              <w:t>ОО</w:t>
            </w:r>
          </w:p>
        </w:tc>
        <w:tc>
          <w:tcPr>
            <w:tcW w:w="2128" w:type="dxa"/>
          </w:tcPr>
          <w:p w:rsidR="006C2E23" w:rsidRPr="004F233B" w:rsidRDefault="006C2E23" w:rsidP="00F44ABE">
            <w:pPr>
              <w:jc w:val="center"/>
              <w:rPr>
                <w:rFonts w:ascii="Liberation Serif" w:hAnsi="Liberation Serif"/>
              </w:rPr>
            </w:pPr>
            <w:r w:rsidRPr="004F233B">
              <w:rPr>
                <w:rFonts w:ascii="Liberation Serif" w:hAnsi="Liberation Serif"/>
              </w:rPr>
              <w:t>Доля учащихся, отметки по ВПР которых ниже их годовой отметки</w:t>
            </w:r>
            <w:proofErr w:type="gramStart"/>
            <w:r w:rsidRPr="004F233B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2076" w:type="dxa"/>
          </w:tcPr>
          <w:p w:rsidR="006C2E23" w:rsidRPr="004F233B" w:rsidRDefault="006C2E23" w:rsidP="00F44ABE">
            <w:pPr>
              <w:jc w:val="center"/>
              <w:rPr>
                <w:rFonts w:ascii="Liberation Serif" w:hAnsi="Liberation Serif"/>
              </w:rPr>
            </w:pPr>
            <w:r w:rsidRPr="004F233B">
              <w:rPr>
                <w:rFonts w:ascii="Liberation Serif" w:hAnsi="Liberation Serif"/>
              </w:rPr>
              <w:t>Доля учащихся, отметки по ВПР которых совпадают с годовой отметкой</w:t>
            </w:r>
            <w:proofErr w:type="gramStart"/>
            <w:r w:rsidRPr="004F233B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858" w:type="dxa"/>
          </w:tcPr>
          <w:p w:rsidR="006C2E23" w:rsidRPr="004F233B" w:rsidRDefault="006C2E23" w:rsidP="00F44ABE">
            <w:pPr>
              <w:jc w:val="center"/>
              <w:rPr>
                <w:rFonts w:ascii="Liberation Serif" w:hAnsi="Liberation Serif"/>
              </w:rPr>
            </w:pPr>
            <w:r w:rsidRPr="004F233B">
              <w:rPr>
                <w:rFonts w:ascii="Liberation Serif" w:hAnsi="Liberation Serif"/>
              </w:rPr>
              <w:t xml:space="preserve">Доля учащихся, отметки по ВПР которых </w:t>
            </w:r>
            <w:r w:rsidR="00F44ABE">
              <w:rPr>
                <w:rFonts w:ascii="Liberation Serif" w:hAnsi="Liberation Serif"/>
              </w:rPr>
              <w:t>выше</w:t>
            </w:r>
            <w:r w:rsidRPr="004F233B">
              <w:rPr>
                <w:rFonts w:ascii="Liberation Serif" w:hAnsi="Liberation Serif"/>
              </w:rPr>
              <w:t xml:space="preserve"> их годовой отметки</w:t>
            </w:r>
            <w:proofErr w:type="gramStart"/>
            <w:r w:rsidRPr="004F233B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</w:tr>
      <w:tr w:rsidR="006C2E23" w:rsidRPr="004F233B" w:rsidTr="00F44ABE">
        <w:tc>
          <w:tcPr>
            <w:tcW w:w="3401" w:type="dxa"/>
          </w:tcPr>
          <w:p w:rsidR="006C2E23" w:rsidRPr="00F44ABE" w:rsidRDefault="00F44ABE" w:rsidP="00F44ABE">
            <w:pPr>
              <w:pStyle w:val="a5"/>
              <w:tabs>
                <w:tab w:val="left" w:pos="1207"/>
              </w:tabs>
              <w:spacing w:before="107"/>
              <w:ind w:left="0" w:right="482" w:firstLine="0"/>
              <w:jc w:val="center"/>
              <w:rPr>
                <w:sz w:val="24"/>
                <w:szCs w:val="24"/>
              </w:rPr>
            </w:pPr>
            <w:proofErr w:type="spellStart"/>
            <w:r w:rsidRPr="00F44ABE">
              <w:rPr>
                <w:sz w:val="24"/>
                <w:szCs w:val="24"/>
              </w:rPr>
              <w:t>Ирбитское</w:t>
            </w:r>
            <w:proofErr w:type="spellEnd"/>
          </w:p>
        </w:tc>
        <w:tc>
          <w:tcPr>
            <w:tcW w:w="2128" w:type="dxa"/>
            <w:vAlign w:val="center"/>
          </w:tcPr>
          <w:p w:rsidR="006C2E23" w:rsidRPr="00E17752" w:rsidRDefault="00F44ABE" w:rsidP="00F44ABE">
            <w:pPr>
              <w:tabs>
                <w:tab w:val="left" w:pos="1207"/>
                <w:tab w:val="left" w:pos="1736"/>
                <w:tab w:val="left" w:pos="1878"/>
              </w:tabs>
              <w:spacing w:before="107"/>
              <w:jc w:val="center"/>
              <w:rPr>
                <w:sz w:val="24"/>
              </w:rPr>
            </w:pPr>
            <w:r w:rsidRPr="00E17752">
              <w:rPr>
                <w:sz w:val="24"/>
              </w:rPr>
              <w:t>27,45</w:t>
            </w:r>
          </w:p>
        </w:tc>
        <w:tc>
          <w:tcPr>
            <w:tcW w:w="2076" w:type="dxa"/>
            <w:vAlign w:val="center"/>
          </w:tcPr>
          <w:p w:rsidR="006C2E23" w:rsidRPr="00E17752" w:rsidRDefault="00F44ABE" w:rsidP="00F44ABE">
            <w:pPr>
              <w:tabs>
                <w:tab w:val="left" w:pos="1207"/>
              </w:tabs>
              <w:spacing w:before="107"/>
              <w:ind w:right="-16"/>
              <w:jc w:val="center"/>
              <w:rPr>
                <w:sz w:val="24"/>
              </w:rPr>
            </w:pPr>
            <w:r w:rsidRPr="00E17752">
              <w:rPr>
                <w:sz w:val="24"/>
              </w:rPr>
              <w:t>70,59</w:t>
            </w:r>
          </w:p>
        </w:tc>
        <w:tc>
          <w:tcPr>
            <w:tcW w:w="1858" w:type="dxa"/>
            <w:vAlign w:val="center"/>
          </w:tcPr>
          <w:p w:rsidR="006C2E23" w:rsidRPr="00E17752" w:rsidRDefault="00F44ABE" w:rsidP="00F44ABE">
            <w:pPr>
              <w:tabs>
                <w:tab w:val="left" w:pos="1207"/>
              </w:tabs>
              <w:spacing w:before="107"/>
              <w:ind w:right="-16"/>
              <w:jc w:val="center"/>
              <w:rPr>
                <w:sz w:val="24"/>
              </w:rPr>
            </w:pPr>
            <w:r w:rsidRPr="00E17752">
              <w:rPr>
                <w:sz w:val="24"/>
              </w:rPr>
              <w:t>1,96</w:t>
            </w:r>
          </w:p>
        </w:tc>
      </w:tr>
      <w:tr w:rsidR="006C2E23" w:rsidRPr="004F233B" w:rsidTr="00F44ABE">
        <w:tc>
          <w:tcPr>
            <w:tcW w:w="3401" w:type="dxa"/>
            <w:vAlign w:val="bottom"/>
          </w:tcPr>
          <w:p w:rsidR="006C2E23" w:rsidRPr="00F44ABE" w:rsidRDefault="00F44ABE" w:rsidP="00F44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«</w:t>
            </w:r>
            <w:proofErr w:type="spellStart"/>
            <w:r>
              <w:rPr>
                <w:sz w:val="24"/>
                <w:szCs w:val="24"/>
              </w:rPr>
              <w:t>Бердюгинская</w:t>
            </w:r>
            <w:proofErr w:type="spellEnd"/>
            <w:r>
              <w:rPr>
                <w:sz w:val="24"/>
                <w:szCs w:val="24"/>
              </w:rPr>
              <w:t xml:space="preserve"> СОШ»</w:t>
            </w:r>
          </w:p>
        </w:tc>
        <w:tc>
          <w:tcPr>
            <w:tcW w:w="2128" w:type="dxa"/>
            <w:vAlign w:val="center"/>
          </w:tcPr>
          <w:p w:rsidR="006C2E23" w:rsidRPr="00E17752" w:rsidRDefault="00F44ABE" w:rsidP="00F44ABE">
            <w:pPr>
              <w:tabs>
                <w:tab w:val="left" w:pos="1207"/>
              </w:tabs>
              <w:spacing w:before="107"/>
              <w:ind w:right="3"/>
              <w:jc w:val="center"/>
              <w:rPr>
                <w:sz w:val="24"/>
              </w:rPr>
            </w:pPr>
            <w:r w:rsidRPr="00E17752">
              <w:rPr>
                <w:sz w:val="24"/>
              </w:rPr>
              <w:t>50</w:t>
            </w:r>
          </w:p>
        </w:tc>
        <w:tc>
          <w:tcPr>
            <w:tcW w:w="2076" w:type="dxa"/>
            <w:vAlign w:val="center"/>
          </w:tcPr>
          <w:p w:rsidR="006C2E23" w:rsidRPr="00E17752" w:rsidRDefault="00F44ABE" w:rsidP="00F44ABE">
            <w:pPr>
              <w:tabs>
                <w:tab w:val="left" w:pos="1207"/>
              </w:tabs>
              <w:spacing w:before="107"/>
              <w:ind w:right="3"/>
              <w:jc w:val="center"/>
              <w:rPr>
                <w:sz w:val="24"/>
              </w:rPr>
            </w:pPr>
            <w:r w:rsidRPr="00E17752">
              <w:rPr>
                <w:sz w:val="24"/>
              </w:rPr>
              <w:t>50</w:t>
            </w:r>
          </w:p>
        </w:tc>
        <w:tc>
          <w:tcPr>
            <w:tcW w:w="1858" w:type="dxa"/>
            <w:vAlign w:val="center"/>
          </w:tcPr>
          <w:p w:rsidR="006C2E23" w:rsidRPr="00E17752" w:rsidRDefault="00F44ABE" w:rsidP="00F44ABE">
            <w:pPr>
              <w:tabs>
                <w:tab w:val="left" w:pos="1207"/>
              </w:tabs>
              <w:spacing w:before="107"/>
              <w:ind w:right="3"/>
              <w:jc w:val="center"/>
              <w:rPr>
                <w:sz w:val="24"/>
              </w:rPr>
            </w:pPr>
            <w:r w:rsidRPr="00E17752">
              <w:rPr>
                <w:sz w:val="24"/>
              </w:rPr>
              <w:t>0</w:t>
            </w:r>
          </w:p>
        </w:tc>
      </w:tr>
      <w:tr w:rsidR="00F44ABE" w:rsidRPr="004F233B" w:rsidTr="00F44ABE">
        <w:tc>
          <w:tcPr>
            <w:tcW w:w="3401" w:type="dxa"/>
            <w:vAlign w:val="bottom"/>
          </w:tcPr>
          <w:p w:rsidR="00F44ABE" w:rsidRPr="00F44ABE" w:rsidRDefault="00F44ABE" w:rsidP="00F44ABE">
            <w:pPr>
              <w:widowControl/>
              <w:autoSpaceDE/>
              <w:autoSpaceDN/>
              <w:jc w:val="center"/>
              <w:rPr>
                <w:color w:val="000000"/>
                <w:sz w:val="24"/>
                <w:lang w:eastAsia="ru-RU"/>
              </w:rPr>
            </w:pPr>
            <w:r w:rsidRPr="00F44ABE">
              <w:rPr>
                <w:color w:val="000000"/>
                <w:sz w:val="24"/>
                <w:lang w:eastAsia="ru-RU"/>
              </w:rPr>
              <w:t>МКОУ «Ключевская СОШ»</w:t>
            </w:r>
          </w:p>
        </w:tc>
        <w:tc>
          <w:tcPr>
            <w:tcW w:w="2128" w:type="dxa"/>
            <w:vAlign w:val="bottom"/>
          </w:tcPr>
          <w:p w:rsidR="00F44ABE" w:rsidRPr="00E17752" w:rsidRDefault="00F44ABE" w:rsidP="00E17752">
            <w:pPr>
              <w:tabs>
                <w:tab w:val="left" w:pos="1207"/>
              </w:tabs>
              <w:spacing w:before="107"/>
              <w:ind w:right="3"/>
              <w:jc w:val="center"/>
              <w:rPr>
                <w:sz w:val="24"/>
              </w:rPr>
            </w:pPr>
            <w:r w:rsidRPr="00E17752">
              <w:rPr>
                <w:sz w:val="24"/>
              </w:rPr>
              <w:t>16,67</w:t>
            </w:r>
          </w:p>
        </w:tc>
        <w:tc>
          <w:tcPr>
            <w:tcW w:w="2076" w:type="dxa"/>
            <w:vAlign w:val="bottom"/>
          </w:tcPr>
          <w:p w:rsidR="00F44ABE" w:rsidRPr="00E17752" w:rsidRDefault="00F44ABE" w:rsidP="00E17752">
            <w:pPr>
              <w:tabs>
                <w:tab w:val="left" w:pos="1207"/>
              </w:tabs>
              <w:spacing w:before="107"/>
              <w:ind w:right="3"/>
              <w:jc w:val="center"/>
              <w:rPr>
                <w:sz w:val="24"/>
              </w:rPr>
            </w:pPr>
            <w:r w:rsidRPr="00E17752">
              <w:rPr>
                <w:sz w:val="24"/>
              </w:rPr>
              <w:t>83,33</w:t>
            </w:r>
          </w:p>
        </w:tc>
        <w:tc>
          <w:tcPr>
            <w:tcW w:w="1858" w:type="dxa"/>
            <w:vAlign w:val="bottom"/>
          </w:tcPr>
          <w:p w:rsidR="00F44ABE" w:rsidRPr="00E17752" w:rsidRDefault="00F44ABE" w:rsidP="00E17752">
            <w:pPr>
              <w:tabs>
                <w:tab w:val="left" w:pos="1207"/>
              </w:tabs>
              <w:spacing w:before="107"/>
              <w:ind w:right="3"/>
              <w:jc w:val="center"/>
              <w:rPr>
                <w:sz w:val="24"/>
              </w:rPr>
            </w:pPr>
            <w:r w:rsidRPr="00E17752">
              <w:rPr>
                <w:sz w:val="24"/>
              </w:rPr>
              <w:t>0</w:t>
            </w:r>
          </w:p>
        </w:tc>
      </w:tr>
      <w:tr w:rsidR="00F44ABE" w:rsidRPr="004F233B" w:rsidTr="00F44ABE">
        <w:tc>
          <w:tcPr>
            <w:tcW w:w="3401" w:type="dxa"/>
            <w:vAlign w:val="bottom"/>
          </w:tcPr>
          <w:p w:rsidR="00F44ABE" w:rsidRPr="00F44ABE" w:rsidRDefault="00F44ABE" w:rsidP="00F44ABE">
            <w:pPr>
              <w:widowControl/>
              <w:autoSpaceDE/>
              <w:autoSpaceDN/>
              <w:jc w:val="center"/>
              <w:rPr>
                <w:color w:val="000000"/>
                <w:sz w:val="24"/>
                <w:lang w:eastAsia="ru-RU"/>
              </w:rPr>
            </w:pPr>
            <w:r w:rsidRPr="00F44ABE">
              <w:rPr>
                <w:color w:val="000000"/>
                <w:sz w:val="24"/>
                <w:lang w:eastAsia="ru-RU"/>
              </w:rPr>
              <w:t>МОУ «</w:t>
            </w:r>
            <w:proofErr w:type="spellStart"/>
            <w:r w:rsidRPr="00F44ABE">
              <w:rPr>
                <w:color w:val="000000"/>
                <w:sz w:val="24"/>
                <w:lang w:eastAsia="ru-RU"/>
              </w:rPr>
              <w:t>Килачевская</w:t>
            </w:r>
            <w:proofErr w:type="spellEnd"/>
            <w:r w:rsidRPr="00F44ABE">
              <w:rPr>
                <w:color w:val="000000"/>
                <w:sz w:val="24"/>
                <w:lang w:eastAsia="ru-RU"/>
              </w:rPr>
              <w:t xml:space="preserve"> СОШ»</w:t>
            </w:r>
          </w:p>
        </w:tc>
        <w:tc>
          <w:tcPr>
            <w:tcW w:w="2128" w:type="dxa"/>
            <w:vAlign w:val="bottom"/>
          </w:tcPr>
          <w:p w:rsidR="00F44ABE" w:rsidRPr="00E17752" w:rsidRDefault="00F44ABE" w:rsidP="00F44ABE">
            <w:pPr>
              <w:jc w:val="center"/>
              <w:rPr>
                <w:sz w:val="24"/>
              </w:rPr>
            </w:pPr>
            <w:r w:rsidRPr="00E17752">
              <w:rPr>
                <w:sz w:val="24"/>
              </w:rPr>
              <w:t>71,43</w:t>
            </w:r>
          </w:p>
        </w:tc>
        <w:tc>
          <w:tcPr>
            <w:tcW w:w="2076" w:type="dxa"/>
            <w:vAlign w:val="bottom"/>
          </w:tcPr>
          <w:p w:rsidR="00F44ABE" w:rsidRPr="00E17752" w:rsidRDefault="00F44ABE" w:rsidP="00F44ABE">
            <w:pPr>
              <w:jc w:val="center"/>
              <w:rPr>
                <w:sz w:val="24"/>
              </w:rPr>
            </w:pPr>
            <w:r w:rsidRPr="00E17752">
              <w:rPr>
                <w:sz w:val="24"/>
              </w:rPr>
              <w:t>28,57</w:t>
            </w:r>
          </w:p>
        </w:tc>
        <w:tc>
          <w:tcPr>
            <w:tcW w:w="1858" w:type="dxa"/>
            <w:vAlign w:val="bottom"/>
          </w:tcPr>
          <w:p w:rsidR="00F44ABE" w:rsidRPr="00E17752" w:rsidRDefault="00F44ABE" w:rsidP="00E17752">
            <w:pPr>
              <w:jc w:val="center"/>
              <w:rPr>
                <w:sz w:val="24"/>
              </w:rPr>
            </w:pPr>
            <w:r w:rsidRPr="00E17752">
              <w:rPr>
                <w:sz w:val="24"/>
              </w:rPr>
              <w:t>0</w:t>
            </w:r>
          </w:p>
        </w:tc>
      </w:tr>
      <w:tr w:rsidR="00F44ABE" w:rsidRPr="004F233B" w:rsidTr="00F44ABE">
        <w:tc>
          <w:tcPr>
            <w:tcW w:w="3401" w:type="dxa"/>
            <w:vAlign w:val="bottom"/>
          </w:tcPr>
          <w:p w:rsidR="00F44ABE" w:rsidRPr="00F44ABE" w:rsidRDefault="00F44ABE" w:rsidP="00F44ABE">
            <w:pPr>
              <w:widowControl/>
              <w:autoSpaceDE/>
              <w:autoSpaceDN/>
              <w:jc w:val="center"/>
              <w:rPr>
                <w:color w:val="000000"/>
                <w:sz w:val="24"/>
                <w:lang w:eastAsia="ru-RU"/>
              </w:rPr>
            </w:pPr>
            <w:r w:rsidRPr="00F44ABE">
              <w:rPr>
                <w:color w:val="000000"/>
                <w:sz w:val="24"/>
                <w:lang w:eastAsia="ru-RU"/>
              </w:rPr>
              <w:t>МОУ «Пионерская СОШ»</w:t>
            </w:r>
          </w:p>
        </w:tc>
        <w:tc>
          <w:tcPr>
            <w:tcW w:w="2128" w:type="dxa"/>
            <w:vAlign w:val="bottom"/>
          </w:tcPr>
          <w:p w:rsidR="00F44ABE" w:rsidRPr="00E17752" w:rsidRDefault="007A236E" w:rsidP="007A236E">
            <w:pPr>
              <w:jc w:val="center"/>
              <w:rPr>
                <w:sz w:val="24"/>
              </w:rPr>
            </w:pPr>
            <w:r w:rsidRPr="00E17752">
              <w:rPr>
                <w:sz w:val="24"/>
              </w:rPr>
              <w:t>20</w:t>
            </w:r>
          </w:p>
        </w:tc>
        <w:tc>
          <w:tcPr>
            <w:tcW w:w="2076" w:type="dxa"/>
            <w:vAlign w:val="bottom"/>
          </w:tcPr>
          <w:p w:rsidR="00F44ABE" w:rsidRPr="00E17752" w:rsidRDefault="007A236E" w:rsidP="007A236E">
            <w:pPr>
              <w:jc w:val="center"/>
              <w:rPr>
                <w:sz w:val="24"/>
              </w:rPr>
            </w:pPr>
            <w:r w:rsidRPr="00E17752">
              <w:rPr>
                <w:sz w:val="24"/>
              </w:rPr>
              <w:t>80</w:t>
            </w:r>
          </w:p>
        </w:tc>
        <w:tc>
          <w:tcPr>
            <w:tcW w:w="1858" w:type="dxa"/>
            <w:vAlign w:val="bottom"/>
          </w:tcPr>
          <w:p w:rsidR="00F44ABE" w:rsidRPr="00E17752" w:rsidRDefault="007A236E" w:rsidP="00F44ABE">
            <w:pPr>
              <w:jc w:val="center"/>
              <w:rPr>
                <w:sz w:val="24"/>
              </w:rPr>
            </w:pPr>
            <w:r w:rsidRPr="00E17752">
              <w:rPr>
                <w:sz w:val="24"/>
              </w:rPr>
              <w:t>0</w:t>
            </w:r>
          </w:p>
        </w:tc>
      </w:tr>
      <w:tr w:rsidR="00F44ABE" w:rsidRPr="004F233B" w:rsidTr="00F44ABE">
        <w:tc>
          <w:tcPr>
            <w:tcW w:w="3401" w:type="dxa"/>
            <w:vAlign w:val="bottom"/>
          </w:tcPr>
          <w:p w:rsidR="00F44ABE" w:rsidRPr="00F44ABE" w:rsidRDefault="00F44ABE" w:rsidP="00F44ABE">
            <w:pPr>
              <w:widowControl/>
              <w:autoSpaceDE/>
              <w:autoSpaceDN/>
              <w:jc w:val="center"/>
              <w:rPr>
                <w:color w:val="000000"/>
                <w:sz w:val="24"/>
                <w:lang w:eastAsia="ru-RU"/>
              </w:rPr>
            </w:pPr>
            <w:r w:rsidRPr="00F44ABE">
              <w:rPr>
                <w:color w:val="000000"/>
                <w:sz w:val="24"/>
                <w:lang w:eastAsia="ru-RU"/>
              </w:rPr>
              <w:t xml:space="preserve">МОУ </w:t>
            </w:r>
            <w:proofErr w:type="spellStart"/>
            <w:r w:rsidRPr="00F44ABE">
              <w:rPr>
                <w:color w:val="000000"/>
                <w:sz w:val="24"/>
                <w:lang w:eastAsia="ru-RU"/>
              </w:rPr>
              <w:t>Киргинская</w:t>
            </w:r>
            <w:proofErr w:type="spellEnd"/>
            <w:r w:rsidRPr="00F44ABE">
              <w:rPr>
                <w:color w:val="000000"/>
                <w:sz w:val="24"/>
                <w:lang w:eastAsia="ru-RU"/>
              </w:rPr>
              <w:t xml:space="preserve"> СОШ»</w:t>
            </w:r>
          </w:p>
        </w:tc>
        <w:tc>
          <w:tcPr>
            <w:tcW w:w="2128" w:type="dxa"/>
            <w:vAlign w:val="bottom"/>
          </w:tcPr>
          <w:p w:rsidR="00F44ABE" w:rsidRPr="00E17752" w:rsidRDefault="007A236E" w:rsidP="007A236E">
            <w:pPr>
              <w:jc w:val="center"/>
              <w:rPr>
                <w:sz w:val="24"/>
              </w:rPr>
            </w:pPr>
            <w:r w:rsidRPr="00E17752">
              <w:rPr>
                <w:sz w:val="24"/>
              </w:rPr>
              <w:t>0</w:t>
            </w:r>
          </w:p>
        </w:tc>
        <w:tc>
          <w:tcPr>
            <w:tcW w:w="2076" w:type="dxa"/>
            <w:vAlign w:val="bottom"/>
          </w:tcPr>
          <w:p w:rsidR="00F44ABE" w:rsidRPr="00E17752" w:rsidRDefault="007A236E" w:rsidP="007A236E">
            <w:pPr>
              <w:jc w:val="center"/>
              <w:rPr>
                <w:sz w:val="24"/>
              </w:rPr>
            </w:pPr>
            <w:r w:rsidRPr="00E17752">
              <w:rPr>
                <w:sz w:val="24"/>
              </w:rPr>
              <w:t>100</w:t>
            </w:r>
          </w:p>
        </w:tc>
        <w:tc>
          <w:tcPr>
            <w:tcW w:w="1858" w:type="dxa"/>
            <w:vAlign w:val="bottom"/>
          </w:tcPr>
          <w:p w:rsidR="00F44ABE" w:rsidRPr="00E17752" w:rsidRDefault="007A236E" w:rsidP="00F44ABE">
            <w:pPr>
              <w:jc w:val="center"/>
              <w:rPr>
                <w:sz w:val="24"/>
              </w:rPr>
            </w:pPr>
            <w:r w:rsidRPr="00E17752">
              <w:rPr>
                <w:sz w:val="24"/>
              </w:rPr>
              <w:t>0</w:t>
            </w:r>
          </w:p>
        </w:tc>
      </w:tr>
      <w:tr w:rsidR="00F44ABE" w:rsidRPr="004F233B" w:rsidTr="00F44ABE">
        <w:tc>
          <w:tcPr>
            <w:tcW w:w="3401" w:type="dxa"/>
            <w:vAlign w:val="bottom"/>
          </w:tcPr>
          <w:p w:rsidR="00F44ABE" w:rsidRPr="00F44ABE" w:rsidRDefault="00F44ABE" w:rsidP="00F44ABE">
            <w:pPr>
              <w:widowControl/>
              <w:autoSpaceDE/>
              <w:autoSpaceDN/>
              <w:jc w:val="center"/>
              <w:rPr>
                <w:color w:val="000000"/>
                <w:sz w:val="24"/>
                <w:lang w:eastAsia="ru-RU"/>
              </w:rPr>
            </w:pPr>
            <w:r w:rsidRPr="00F44ABE">
              <w:rPr>
                <w:color w:val="000000"/>
                <w:sz w:val="24"/>
                <w:lang w:eastAsia="ru-RU"/>
              </w:rPr>
              <w:t>МОУ «</w:t>
            </w:r>
            <w:proofErr w:type="spellStart"/>
            <w:r w:rsidRPr="00F44ABE">
              <w:rPr>
                <w:color w:val="000000"/>
                <w:sz w:val="24"/>
                <w:lang w:eastAsia="ru-RU"/>
              </w:rPr>
              <w:t>Зайковская</w:t>
            </w:r>
            <w:proofErr w:type="spellEnd"/>
            <w:r w:rsidRPr="00F44ABE">
              <w:rPr>
                <w:color w:val="000000"/>
                <w:sz w:val="24"/>
                <w:lang w:eastAsia="ru-RU"/>
              </w:rPr>
              <w:t xml:space="preserve"> СОШ №1»</w:t>
            </w:r>
          </w:p>
        </w:tc>
        <w:tc>
          <w:tcPr>
            <w:tcW w:w="2128" w:type="dxa"/>
            <w:vAlign w:val="bottom"/>
          </w:tcPr>
          <w:p w:rsidR="00F44ABE" w:rsidRPr="00E17752" w:rsidRDefault="00E17752" w:rsidP="00E17752">
            <w:pPr>
              <w:jc w:val="center"/>
              <w:rPr>
                <w:sz w:val="24"/>
              </w:rPr>
            </w:pPr>
            <w:r w:rsidRPr="00E17752">
              <w:rPr>
                <w:sz w:val="24"/>
              </w:rPr>
              <w:t>0</w:t>
            </w:r>
          </w:p>
        </w:tc>
        <w:tc>
          <w:tcPr>
            <w:tcW w:w="2076" w:type="dxa"/>
            <w:vAlign w:val="bottom"/>
          </w:tcPr>
          <w:p w:rsidR="00F44ABE" w:rsidRPr="00E17752" w:rsidRDefault="00E17752" w:rsidP="00E17752">
            <w:pPr>
              <w:jc w:val="center"/>
              <w:rPr>
                <w:sz w:val="24"/>
              </w:rPr>
            </w:pPr>
            <w:r w:rsidRPr="00E17752">
              <w:rPr>
                <w:sz w:val="24"/>
              </w:rPr>
              <w:t>100</w:t>
            </w:r>
          </w:p>
        </w:tc>
        <w:tc>
          <w:tcPr>
            <w:tcW w:w="1858" w:type="dxa"/>
            <w:vAlign w:val="bottom"/>
          </w:tcPr>
          <w:p w:rsidR="00F44ABE" w:rsidRPr="00E17752" w:rsidRDefault="00E17752" w:rsidP="00F44ABE">
            <w:pPr>
              <w:jc w:val="center"/>
              <w:rPr>
                <w:sz w:val="24"/>
              </w:rPr>
            </w:pPr>
            <w:r w:rsidRPr="00E17752">
              <w:rPr>
                <w:sz w:val="24"/>
              </w:rPr>
              <w:t>0</w:t>
            </w:r>
          </w:p>
        </w:tc>
      </w:tr>
      <w:tr w:rsidR="00F44ABE" w:rsidRPr="004F233B" w:rsidTr="00F44ABE">
        <w:tc>
          <w:tcPr>
            <w:tcW w:w="3401" w:type="dxa"/>
            <w:vAlign w:val="bottom"/>
          </w:tcPr>
          <w:p w:rsidR="00F44ABE" w:rsidRPr="00F44ABE" w:rsidRDefault="00F44ABE" w:rsidP="00F44ABE">
            <w:pPr>
              <w:widowControl/>
              <w:autoSpaceDE/>
              <w:autoSpaceDN/>
              <w:jc w:val="center"/>
              <w:rPr>
                <w:color w:val="000000"/>
                <w:sz w:val="24"/>
                <w:lang w:eastAsia="ru-RU"/>
              </w:rPr>
            </w:pPr>
            <w:r w:rsidRPr="00F44ABE">
              <w:rPr>
                <w:color w:val="000000"/>
                <w:sz w:val="24"/>
                <w:lang w:eastAsia="ru-RU"/>
              </w:rPr>
              <w:t>МОУ «</w:t>
            </w:r>
            <w:proofErr w:type="spellStart"/>
            <w:r w:rsidRPr="00F44ABE">
              <w:rPr>
                <w:color w:val="000000"/>
                <w:sz w:val="24"/>
                <w:lang w:eastAsia="ru-RU"/>
              </w:rPr>
              <w:t>Зайковская</w:t>
            </w:r>
            <w:proofErr w:type="spellEnd"/>
            <w:r w:rsidRPr="00F44ABE">
              <w:rPr>
                <w:color w:val="000000"/>
                <w:sz w:val="24"/>
                <w:lang w:eastAsia="ru-RU"/>
              </w:rPr>
              <w:t xml:space="preserve"> СОШ №2»</w:t>
            </w:r>
          </w:p>
        </w:tc>
        <w:tc>
          <w:tcPr>
            <w:tcW w:w="2128" w:type="dxa"/>
            <w:vAlign w:val="bottom"/>
          </w:tcPr>
          <w:p w:rsidR="00F44ABE" w:rsidRPr="00E17752" w:rsidRDefault="00E17752" w:rsidP="00E17752">
            <w:pPr>
              <w:jc w:val="center"/>
              <w:rPr>
                <w:sz w:val="24"/>
              </w:rPr>
            </w:pPr>
            <w:r w:rsidRPr="00E17752">
              <w:rPr>
                <w:sz w:val="24"/>
              </w:rPr>
              <w:t>0</w:t>
            </w:r>
          </w:p>
        </w:tc>
        <w:tc>
          <w:tcPr>
            <w:tcW w:w="2076" w:type="dxa"/>
            <w:vAlign w:val="bottom"/>
          </w:tcPr>
          <w:p w:rsidR="00F44ABE" w:rsidRPr="00E17752" w:rsidRDefault="00E17752" w:rsidP="00E17752">
            <w:pPr>
              <w:jc w:val="center"/>
              <w:rPr>
                <w:sz w:val="24"/>
              </w:rPr>
            </w:pPr>
            <w:r w:rsidRPr="00E17752">
              <w:rPr>
                <w:sz w:val="24"/>
              </w:rPr>
              <w:t>50</w:t>
            </w:r>
          </w:p>
        </w:tc>
        <w:tc>
          <w:tcPr>
            <w:tcW w:w="1858" w:type="dxa"/>
            <w:vAlign w:val="bottom"/>
          </w:tcPr>
          <w:p w:rsidR="00F44ABE" w:rsidRPr="00E17752" w:rsidRDefault="00E17752" w:rsidP="00F44ABE">
            <w:pPr>
              <w:jc w:val="center"/>
              <w:rPr>
                <w:sz w:val="24"/>
              </w:rPr>
            </w:pPr>
            <w:r w:rsidRPr="00E17752">
              <w:rPr>
                <w:sz w:val="24"/>
              </w:rPr>
              <w:t>50</w:t>
            </w:r>
          </w:p>
        </w:tc>
      </w:tr>
      <w:tr w:rsidR="00F44ABE" w:rsidRPr="004F233B" w:rsidTr="00F44ABE">
        <w:tc>
          <w:tcPr>
            <w:tcW w:w="3401" w:type="dxa"/>
            <w:vAlign w:val="bottom"/>
          </w:tcPr>
          <w:p w:rsidR="00F44ABE" w:rsidRPr="00F44ABE" w:rsidRDefault="00F44ABE" w:rsidP="00F44ABE">
            <w:pPr>
              <w:widowControl/>
              <w:autoSpaceDE/>
              <w:autoSpaceDN/>
              <w:jc w:val="center"/>
              <w:rPr>
                <w:color w:val="000000"/>
                <w:sz w:val="24"/>
                <w:lang w:eastAsia="ru-RU"/>
              </w:rPr>
            </w:pPr>
            <w:r w:rsidRPr="00F44ABE">
              <w:rPr>
                <w:color w:val="000000"/>
                <w:sz w:val="24"/>
                <w:lang w:eastAsia="ru-RU"/>
              </w:rPr>
              <w:t>МОУ «</w:t>
            </w:r>
            <w:proofErr w:type="spellStart"/>
            <w:r w:rsidRPr="00F44ABE">
              <w:rPr>
                <w:color w:val="000000"/>
                <w:sz w:val="24"/>
                <w:lang w:eastAsia="ru-RU"/>
              </w:rPr>
              <w:t>Горкинская</w:t>
            </w:r>
            <w:proofErr w:type="spellEnd"/>
            <w:r w:rsidRPr="00F44ABE">
              <w:rPr>
                <w:color w:val="000000"/>
                <w:sz w:val="24"/>
                <w:lang w:eastAsia="ru-RU"/>
              </w:rPr>
              <w:t xml:space="preserve"> СОШ»</w:t>
            </w:r>
          </w:p>
        </w:tc>
        <w:tc>
          <w:tcPr>
            <w:tcW w:w="2128" w:type="dxa"/>
            <w:vAlign w:val="bottom"/>
          </w:tcPr>
          <w:p w:rsidR="00F44ABE" w:rsidRPr="00E17752" w:rsidRDefault="00E17752" w:rsidP="00F44ABE">
            <w:pPr>
              <w:jc w:val="center"/>
              <w:rPr>
                <w:sz w:val="24"/>
              </w:rPr>
            </w:pPr>
            <w:r w:rsidRPr="00E17752">
              <w:rPr>
                <w:sz w:val="24"/>
              </w:rPr>
              <w:t>100</w:t>
            </w:r>
          </w:p>
        </w:tc>
        <w:tc>
          <w:tcPr>
            <w:tcW w:w="2076" w:type="dxa"/>
            <w:vAlign w:val="bottom"/>
          </w:tcPr>
          <w:p w:rsidR="00F44ABE" w:rsidRPr="00E17752" w:rsidRDefault="00E17752" w:rsidP="00F44ABE">
            <w:pPr>
              <w:jc w:val="center"/>
              <w:rPr>
                <w:sz w:val="24"/>
              </w:rPr>
            </w:pPr>
            <w:r w:rsidRPr="00E17752">
              <w:rPr>
                <w:sz w:val="24"/>
              </w:rPr>
              <w:t>0</w:t>
            </w:r>
          </w:p>
        </w:tc>
        <w:tc>
          <w:tcPr>
            <w:tcW w:w="1858" w:type="dxa"/>
            <w:vAlign w:val="bottom"/>
          </w:tcPr>
          <w:p w:rsidR="00F44ABE" w:rsidRPr="00E17752" w:rsidRDefault="00E17752" w:rsidP="00F44ABE">
            <w:pPr>
              <w:jc w:val="center"/>
              <w:rPr>
                <w:sz w:val="24"/>
              </w:rPr>
            </w:pPr>
            <w:r w:rsidRPr="00E17752">
              <w:rPr>
                <w:sz w:val="24"/>
              </w:rPr>
              <w:t>0</w:t>
            </w:r>
          </w:p>
        </w:tc>
      </w:tr>
    </w:tbl>
    <w:p w:rsidR="000C5597" w:rsidRPr="00582074" w:rsidRDefault="000C5597" w:rsidP="000C5597">
      <w:pPr>
        <w:tabs>
          <w:tab w:val="left" w:pos="1207"/>
        </w:tabs>
        <w:spacing w:before="107"/>
        <w:ind w:right="3"/>
        <w:jc w:val="both"/>
        <w:rPr>
          <w:rFonts w:ascii="Liberation Serif" w:hAnsi="Liberation Serif"/>
          <w:b/>
          <w:sz w:val="24"/>
          <w:szCs w:val="24"/>
        </w:rPr>
      </w:pPr>
      <w:r w:rsidRPr="00582074">
        <w:rPr>
          <w:rFonts w:ascii="Liberation Serif" w:hAnsi="Liberation Serif"/>
          <w:b/>
          <w:sz w:val="24"/>
          <w:szCs w:val="24"/>
        </w:rPr>
        <w:t xml:space="preserve">2.4 Перечень ОО, доля </w:t>
      </w:r>
      <w:proofErr w:type="gramStart"/>
      <w:r w:rsidRPr="00582074">
        <w:rPr>
          <w:rFonts w:ascii="Liberation Serif" w:hAnsi="Liberation Serif"/>
          <w:b/>
          <w:sz w:val="24"/>
          <w:szCs w:val="24"/>
        </w:rPr>
        <w:t>учащихся</w:t>
      </w:r>
      <w:proofErr w:type="gramEnd"/>
      <w:r w:rsidRPr="00582074">
        <w:rPr>
          <w:rFonts w:ascii="Liberation Serif" w:hAnsi="Liberation Serif"/>
          <w:b/>
          <w:sz w:val="24"/>
          <w:szCs w:val="24"/>
        </w:rPr>
        <w:t xml:space="preserve"> которых, имеет максимальное несовпадение годовых отметок и отметок по ВПР:</w:t>
      </w:r>
    </w:p>
    <w:p w:rsidR="000C5597" w:rsidRPr="008F4921" w:rsidRDefault="000C5597" w:rsidP="000C5597">
      <w:pPr>
        <w:tabs>
          <w:tab w:val="left" w:pos="1054"/>
        </w:tabs>
        <w:ind w:right="-1"/>
        <w:jc w:val="both"/>
        <w:rPr>
          <w:rFonts w:ascii="Liberation Serif" w:hAnsi="Liberation Serif"/>
          <w:sz w:val="24"/>
          <w:szCs w:val="24"/>
        </w:rPr>
      </w:pPr>
      <w:r w:rsidRPr="008F4921">
        <w:rPr>
          <w:rFonts w:ascii="Liberation Serif" w:hAnsi="Liberation Serif"/>
          <w:sz w:val="24"/>
          <w:szCs w:val="24"/>
        </w:rPr>
        <w:t>Наибольшие отклонения в расхождениях между годовыми отметками учащихся и результатами ВПР, а значит, и наименее объективные результаты, в сторону их с</w:t>
      </w:r>
      <w:r w:rsidR="00A56954" w:rsidRPr="008F4921">
        <w:rPr>
          <w:rFonts w:ascii="Liberation Serif" w:hAnsi="Liberation Serif"/>
          <w:sz w:val="24"/>
          <w:szCs w:val="24"/>
        </w:rPr>
        <w:t xml:space="preserve">нижения </w:t>
      </w:r>
      <w:r w:rsidRPr="008F4921">
        <w:rPr>
          <w:rFonts w:ascii="Liberation Serif" w:hAnsi="Liberation Serif"/>
          <w:sz w:val="24"/>
          <w:szCs w:val="24"/>
        </w:rPr>
        <w:t>наблюдаются у учащихся МОУ "</w:t>
      </w:r>
      <w:proofErr w:type="spellStart"/>
      <w:r w:rsidRPr="008F4921">
        <w:rPr>
          <w:rFonts w:ascii="Liberation Serif" w:hAnsi="Liberation Serif"/>
          <w:sz w:val="24"/>
          <w:szCs w:val="24"/>
        </w:rPr>
        <w:t>Горкинская</w:t>
      </w:r>
      <w:proofErr w:type="spellEnd"/>
      <w:r w:rsidRPr="008F4921">
        <w:rPr>
          <w:rFonts w:ascii="Liberation Serif" w:hAnsi="Liberation Serif"/>
          <w:sz w:val="24"/>
          <w:szCs w:val="24"/>
        </w:rPr>
        <w:t xml:space="preserve"> СОШ"</w:t>
      </w:r>
      <w:r w:rsidR="00A56954" w:rsidRPr="008F4921">
        <w:rPr>
          <w:rFonts w:ascii="Liberation Serif" w:hAnsi="Liberation Serif"/>
          <w:sz w:val="24"/>
          <w:szCs w:val="24"/>
        </w:rPr>
        <w:t xml:space="preserve"> (100%)</w:t>
      </w:r>
      <w:r w:rsidR="003B5197">
        <w:rPr>
          <w:rFonts w:ascii="Liberation Serif" w:hAnsi="Liberation Serif"/>
          <w:sz w:val="24"/>
          <w:szCs w:val="24"/>
        </w:rPr>
        <w:t xml:space="preserve">, </w:t>
      </w:r>
      <w:r w:rsidR="003B5197" w:rsidRPr="00F44ABE">
        <w:rPr>
          <w:color w:val="000000"/>
          <w:sz w:val="24"/>
          <w:lang w:eastAsia="ru-RU"/>
        </w:rPr>
        <w:t>МОУ «</w:t>
      </w:r>
      <w:proofErr w:type="spellStart"/>
      <w:r w:rsidR="003B5197" w:rsidRPr="00F44ABE">
        <w:rPr>
          <w:color w:val="000000"/>
          <w:sz w:val="24"/>
          <w:lang w:eastAsia="ru-RU"/>
        </w:rPr>
        <w:t>Килачевская</w:t>
      </w:r>
      <w:proofErr w:type="spellEnd"/>
      <w:r w:rsidR="003B5197" w:rsidRPr="00F44ABE">
        <w:rPr>
          <w:color w:val="000000"/>
          <w:sz w:val="24"/>
          <w:lang w:eastAsia="ru-RU"/>
        </w:rPr>
        <w:t xml:space="preserve"> СОШ»</w:t>
      </w:r>
      <w:r w:rsidR="003B5197">
        <w:rPr>
          <w:color w:val="000000"/>
          <w:sz w:val="24"/>
          <w:lang w:eastAsia="ru-RU"/>
        </w:rPr>
        <w:t xml:space="preserve"> </w:t>
      </w:r>
      <w:r w:rsidR="003B5197" w:rsidRPr="00E17752">
        <w:rPr>
          <w:sz w:val="24"/>
        </w:rPr>
        <w:t>71,43</w:t>
      </w:r>
      <w:r w:rsidR="003B5197">
        <w:rPr>
          <w:sz w:val="24"/>
        </w:rPr>
        <w:t>%</w:t>
      </w:r>
      <w:r w:rsidRPr="008F4921">
        <w:rPr>
          <w:rFonts w:ascii="Liberation Serif" w:hAnsi="Liberation Serif"/>
          <w:sz w:val="24"/>
          <w:szCs w:val="24"/>
        </w:rPr>
        <w:t>.</w:t>
      </w:r>
    </w:p>
    <w:p w:rsidR="000C5597" w:rsidRPr="00582074" w:rsidRDefault="000C5597" w:rsidP="000C5597">
      <w:pPr>
        <w:tabs>
          <w:tab w:val="left" w:pos="1207"/>
        </w:tabs>
        <w:spacing w:before="107"/>
        <w:ind w:right="3"/>
        <w:jc w:val="both"/>
        <w:rPr>
          <w:rFonts w:ascii="Liberation Serif" w:hAnsi="Liberation Serif"/>
          <w:b/>
          <w:sz w:val="24"/>
          <w:szCs w:val="24"/>
        </w:rPr>
      </w:pPr>
      <w:r w:rsidRPr="00582074">
        <w:rPr>
          <w:rFonts w:ascii="Liberation Serif" w:hAnsi="Liberation Serif"/>
          <w:b/>
          <w:sz w:val="24"/>
          <w:szCs w:val="24"/>
        </w:rPr>
        <w:t xml:space="preserve">2.5. Перечень ОО, доля </w:t>
      </w:r>
      <w:proofErr w:type="gramStart"/>
      <w:r w:rsidRPr="00582074">
        <w:rPr>
          <w:rFonts w:ascii="Liberation Serif" w:hAnsi="Liberation Serif"/>
          <w:b/>
          <w:sz w:val="24"/>
          <w:szCs w:val="24"/>
        </w:rPr>
        <w:t>учащихся</w:t>
      </w:r>
      <w:proofErr w:type="gramEnd"/>
      <w:r w:rsidRPr="00582074">
        <w:rPr>
          <w:rFonts w:ascii="Liberation Serif" w:hAnsi="Liberation Serif"/>
          <w:b/>
          <w:sz w:val="24"/>
          <w:szCs w:val="24"/>
        </w:rPr>
        <w:t xml:space="preserve"> которых, имеет максимальное совпадение годовых отметок и отметок по ВПР:</w:t>
      </w:r>
    </w:p>
    <w:p w:rsidR="000C5597" w:rsidRPr="008F4921" w:rsidRDefault="000C5597" w:rsidP="000C5597">
      <w:pPr>
        <w:tabs>
          <w:tab w:val="left" w:pos="1054"/>
        </w:tabs>
        <w:ind w:right="-1"/>
        <w:jc w:val="both"/>
        <w:rPr>
          <w:rFonts w:ascii="Liberation Serif" w:hAnsi="Liberation Serif"/>
          <w:sz w:val="24"/>
          <w:szCs w:val="24"/>
        </w:rPr>
      </w:pPr>
      <w:r w:rsidRPr="008F4921">
        <w:rPr>
          <w:rFonts w:ascii="Liberation Serif" w:hAnsi="Liberation Serif"/>
          <w:sz w:val="24"/>
          <w:szCs w:val="24"/>
        </w:rPr>
        <w:t>Наименьшие отклонения в расхождениях между годовыми отметками учащихся и результатами ВПР, а значит и наиболее объективные результаты, так как  наблюдается самый высокий процент совпадения годовых отметок и результатов ВПР</w:t>
      </w:r>
      <w:r w:rsidRPr="008F4921">
        <w:rPr>
          <w:rFonts w:ascii="Liberation Serif" w:hAnsi="Liberation Serif"/>
          <w:spacing w:val="-6"/>
          <w:sz w:val="24"/>
          <w:szCs w:val="24"/>
        </w:rPr>
        <w:t xml:space="preserve"> </w:t>
      </w:r>
      <w:r w:rsidRPr="008F4921">
        <w:rPr>
          <w:rFonts w:ascii="Liberation Serif" w:hAnsi="Liberation Serif"/>
          <w:sz w:val="24"/>
          <w:szCs w:val="24"/>
        </w:rPr>
        <w:t xml:space="preserve">наблюдаются у учащихся следующих школ: </w:t>
      </w:r>
      <w:r w:rsidR="003B5197" w:rsidRPr="003B5197">
        <w:rPr>
          <w:rFonts w:ascii="Liberation Serif" w:hAnsi="Liberation Serif"/>
          <w:sz w:val="24"/>
          <w:szCs w:val="24"/>
        </w:rPr>
        <w:t>МКОУ «Ключевская СОШ»</w:t>
      </w:r>
      <w:r w:rsidR="003B5197">
        <w:rPr>
          <w:rFonts w:ascii="Liberation Serif" w:hAnsi="Liberation Serif"/>
          <w:sz w:val="24"/>
          <w:szCs w:val="24"/>
        </w:rPr>
        <w:t xml:space="preserve">, </w:t>
      </w:r>
      <w:r w:rsidR="00A56954" w:rsidRPr="008F4921">
        <w:rPr>
          <w:rFonts w:ascii="Liberation Serif" w:hAnsi="Liberation Serif"/>
          <w:sz w:val="24"/>
          <w:szCs w:val="24"/>
        </w:rPr>
        <w:t>(</w:t>
      </w:r>
      <w:r w:rsidR="003B5197">
        <w:rPr>
          <w:rFonts w:ascii="Liberation Serif" w:hAnsi="Liberation Serif"/>
          <w:sz w:val="24"/>
          <w:szCs w:val="24"/>
        </w:rPr>
        <w:t>83,33</w:t>
      </w:r>
      <w:r w:rsidRPr="008F4921">
        <w:rPr>
          <w:rFonts w:ascii="Liberation Serif" w:hAnsi="Liberation Serif"/>
          <w:sz w:val="24"/>
          <w:szCs w:val="24"/>
        </w:rPr>
        <w:t xml:space="preserve">%), </w:t>
      </w:r>
      <w:r w:rsidRPr="008F4921">
        <w:rPr>
          <w:rFonts w:ascii="Liberation Serif" w:hAnsi="Liberation Serif"/>
        </w:rPr>
        <w:t>МОУ "</w:t>
      </w:r>
      <w:proofErr w:type="spellStart"/>
      <w:r w:rsidR="008F4921" w:rsidRPr="008F4921">
        <w:rPr>
          <w:rFonts w:ascii="Liberation Serif" w:hAnsi="Liberation Serif"/>
        </w:rPr>
        <w:t>Зайковская</w:t>
      </w:r>
      <w:proofErr w:type="spellEnd"/>
      <w:r w:rsidR="008F4921" w:rsidRPr="008F4921">
        <w:rPr>
          <w:rFonts w:ascii="Liberation Serif" w:hAnsi="Liberation Serif"/>
        </w:rPr>
        <w:t xml:space="preserve"> </w:t>
      </w:r>
      <w:r w:rsidRPr="008F4921">
        <w:rPr>
          <w:rFonts w:ascii="Liberation Serif" w:hAnsi="Liberation Serif"/>
        </w:rPr>
        <w:t>СОШ</w:t>
      </w:r>
      <w:r w:rsidR="008F4921" w:rsidRPr="008F4921">
        <w:rPr>
          <w:rFonts w:ascii="Liberation Serif" w:hAnsi="Liberation Serif"/>
        </w:rPr>
        <w:t xml:space="preserve"> №</w:t>
      </w:r>
      <w:r w:rsidR="003B5197">
        <w:rPr>
          <w:rFonts w:ascii="Liberation Serif" w:hAnsi="Liberation Serif"/>
        </w:rPr>
        <w:t>1</w:t>
      </w:r>
      <w:r w:rsidR="008F4921" w:rsidRPr="008F4921">
        <w:rPr>
          <w:rFonts w:ascii="Liberation Serif" w:hAnsi="Liberation Serif"/>
        </w:rPr>
        <w:t>" (100</w:t>
      </w:r>
      <w:r w:rsidRPr="008F4921">
        <w:rPr>
          <w:rFonts w:ascii="Liberation Serif" w:hAnsi="Liberation Serif"/>
        </w:rPr>
        <w:t>%)</w:t>
      </w:r>
      <w:r w:rsidRPr="008F4921">
        <w:rPr>
          <w:rFonts w:ascii="Liberation Serif" w:hAnsi="Liberation Serif"/>
          <w:sz w:val="24"/>
          <w:szCs w:val="24"/>
        </w:rPr>
        <w:t>.</w:t>
      </w:r>
    </w:p>
    <w:p w:rsidR="000C5597" w:rsidRDefault="000C5597" w:rsidP="000C5597">
      <w:pPr>
        <w:tabs>
          <w:tab w:val="left" w:pos="1054"/>
        </w:tabs>
        <w:ind w:right="-1"/>
        <w:jc w:val="both"/>
        <w:rPr>
          <w:rFonts w:ascii="Liberation Serif" w:hAnsi="Liberation Serif"/>
          <w:color w:val="FF0000"/>
          <w:sz w:val="24"/>
          <w:szCs w:val="24"/>
        </w:rPr>
      </w:pPr>
    </w:p>
    <w:p w:rsidR="000C5597" w:rsidRPr="00832C33" w:rsidRDefault="000C5597" w:rsidP="000C5597">
      <w:pPr>
        <w:tabs>
          <w:tab w:val="left" w:pos="1207"/>
        </w:tabs>
        <w:spacing w:before="107"/>
        <w:ind w:right="482"/>
        <w:jc w:val="center"/>
        <w:rPr>
          <w:b/>
          <w:sz w:val="28"/>
          <w:szCs w:val="28"/>
        </w:rPr>
      </w:pPr>
      <w:r w:rsidRPr="00832C33">
        <w:rPr>
          <w:b/>
          <w:sz w:val="28"/>
          <w:szCs w:val="28"/>
        </w:rPr>
        <w:t>3. Направление «Распределение первичных баллов участников ВПР»</w:t>
      </w:r>
    </w:p>
    <w:p w:rsidR="000C5597" w:rsidRPr="00926AF5" w:rsidRDefault="000C5597" w:rsidP="00926AF5">
      <w:pPr>
        <w:rPr>
          <w:rFonts w:ascii="Liberation Serif" w:hAnsi="Liberation Serif" w:cs="Segoe UI"/>
          <w:color w:val="212529"/>
          <w:sz w:val="18"/>
          <w:szCs w:val="18"/>
        </w:rPr>
      </w:pPr>
      <w:r w:rsidRPr="009C3687">
        <w:rPr>
          <w:rFonts w:ascii="Liberation Serif" w:hAnsi="Liberation Serif"/>
          <w:b/>
          <w:sz w:val="24"/>
          <w:szCs w:val="24"/>
        </w:rPr>
        <w:t xml:space="preserve">3.1. </w:t>
      </w:r>
      <w:r w:rsidRPr="009C3687">
        <w:rPr>
          <w:rFonts w:ascii="Liberation Serif" w:hAnsi="Liberation Serif" w:cs="Segoe UI"/>
          <w:b/>
          <w:color w:val="212529"/>
          <w:sz w:val="24"/>
          <w:szCs w:val="24"/>
        </w:rPr>
        <w:t>Распределение первичных баллов</w:t>
      </w:r>
    </w:p>
    <w:p w:rsidR="000C5597" w:rsidRPr="00926AF5" w:rsidRDefault="000C5597" w:rsidP="00926AF5">
      <w:pPr>
        <w:rPr>
          <w:rFonts w:ascii="Liberation Serif" w:hAnsi="Liberation Serif" w:cs="Segoe UI"/>
          <w:color w:val="212529"/>
          <w:sz w:val="18"/>
          <w:szCs w:val="18"/>
        </w:rPr>
      </w:pPr>
    </w:p>
    <w:p w:rsidR="006C2E23" w:rsidRPr="000C5597" w:rsidRDefault="006C2E23" w:rsidP="006C2E23">
      <w:pPr>
        <w:tabs>
          <w:tab w:val="left" w:pos="1054"/>
        </w:tabs>
        <w:spacing w:before="2"/>
        <w:ind w:right="3"/>
        <w:rPr>
          <w:rFonts w:ascii="Liberation Serif" w:hAnsi="Liberation Serif"/>
          <w:b/>
          <w:color w:val="FF000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2"/>
        <w:gridCol w:w="312"/>
        <w:gridCol w:w="713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19"/>
        <w:gridCol w:w="219"/>
        <w:gridCol w:w="219"/>
        <w:gridCol w:w="219"/>
        <w:gridCol w:w="219"/>
        <w:gridCol w:w="219"/>
        <w:gridCol w:w="219"/>
        <w:gridCol w:w="219"/>
        <w:gridCol w:w="219"/>
        <w:gridCol w:w="219"/>
        <w:gridCol w:w="219"/>
        <w:gridCol w:w="219"/>
        <w:gridCol w:w="219"/>
        <w:gridCol w:w="219"/>
        <w:gridCol w:w="219"/>
        <w:gridCol w:w="219"/>
        <w:gridCol w:w="219"/>
        <w:gridCol w:w="219"/>
        <w:gridCol w:w="219"/>
        <w:gridCol w:w="219"/>
        <w:gridCol w:w="219"/>
        <w:gridCol w:w="219"/>
      </w:tblGrid>
      <w:tr w:rsidR="00926AF5" w:rsidRPr="00926AF5" w:rsidTr="00B36CB3">
        <w:trPr>
          <w:gridAfter w:val="23"/>
          <w:tblHeader/>
        </w:trPr>
        <w:tc>
          <w:tcPr>
            <w:tcW w:w="0" w:type="auto"/>
            <w:gridSpan w:val="3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</w:p>
        </w:tc>
        <w:tc>
          <w:tcPr>
            <w:tcW w:w="0" w:type="auto"/>
            <w:gridSpan w:val="10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Распределение первичных баллов(%)</w:t>
            </w:r>
          </w:p>
        </w:tc>
      </w:tr>
      <w:tr w:rsidR="00EF3C0E" w:rsidRPr="009C3687" w:rsidTr="00B36CB3">
        <w:trPr>
          <w:tblHeader/>
        </w:trPr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Группы участников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Кол-во ОО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Кол-во участников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16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17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19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20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23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24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25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26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27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28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29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30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31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26AF5" w:rsidRPr="00926AF5" w:rsidRDefault="00926AF5" w:rsidP="00B36CB3">
            <w:pPr>
              <w:rPr>
                <w:rFonts w:ascii="Liberation Serif" w:hAnsi="Liberation Serif" w:cs="Segoe UI"/>
                <w:color w:val="212529"/>
                <w:sz w:val="18"/>
                <w:szCs w:val="18"/>
              </w:rPr>
            </w:pPr>
            <w:r w:rsidRPr="00926AF5">
              <w:rPr>
                <w:rFonts w:ascii="Liberation Serif" w:hAnsi="Liberation Serif" w:cs="Segoe UI"/>
                <w:color w:val="212529"/>
                <w:sz w:val="18"/>
                <w:szCs w:val="18"/>
              </w:rPr>
              <w:t>32</w:t>
            </w:r>
          </w:p>
        </w:tc>
      </w:tr>
      <w:tr w:rsidR="00196043" w:rsidRPr="009C3687" w:rsidTr="00196043">
        <w:trPr>
          <w:cantSplit/>
          <w:trHeight w:val="1134"/>
        </w:trPr>
        <w:tc>
          <w:tcPr>
            <w:tcW w:w="0" w:type="auto"/>
            <w:vAlign w:val="center"/>
            <w:hideMark/>
          </w:tcPr>
          <w:p w:rsidR="00196043" w:rsidRPr="00926AF5" w:rsidRDefault="00196043" w:rsidP="00196043">
            <w:pPr>
              <w:jc w:val="center"/>
              <w:rPr>
                <w:rFonts w:ascii="Liberation Serif" w:hAnsi="Liberation Serif" w:cs="Calibri"/>
                <w:color w:val="000000"/>
              </w:rPr>
            </w:pPr>
            <w:r w:rsidRPr="00926AF5">
              <w:rPr>
                <w:rFonts w:ascii="Liberation Serif" w:hAnsi="Liberation Serif" w:cs="Calibri"/>
                <w:color w:val="000000"/>
              </w:rPr>
              <w:lastRenderedPageBreak/>
              <w:t>Вся выборка</w:t>
            </w:r>
          </w:p>
        </w:tc>
        <w:tc>
          <w:tcPr>
            <w:tcW w:w="0" w:type="auto"/>
            <w:textDirection w:val="btLr"/>
            <w:vAlign w:val="bottom"/>
          </w:tcPr>
          <w:p w:rsidR="00196043" w:rsidRPr="00926AF5" w:rsidRDefault="00196043" w:rsidP="00926AF5">
            <w:pPr>
              <w:ind w:left="113" w:right="113"/>
              <w:jc w:val="right"/>
              <w:rPr>
                <w:rFonts w:ascii="Liberation Serif" w:hAnsi="Liberation Serif" w:cs="Calibri"/>
                <w:color w:val="000000"/>
              </w:rPr>
            </w:pPr>
          </w:p>
        </w:tc>
        <w:tc>
          <w:tcPr>
            <w:tcW w:w="0" w:type="auto"/>
            <w:textDirection w:val="btLr"/>
            <w:vAlign w:val="bottom"/>
          </w:tcPr>
          <w:p w:rsidR="00196043" w:rsidRPr="00926AF5" w:rsidRDefault="00196043" w:rsidP="00926AF5">
            <w:pPr>
              <w:ind w:left="113" w:right="113"/>
              <w:jc w:val="right"/>
              <w:rPr>
                <w:rFonts w:ascii="Liberation Serif" w:hAnsi="Liberation Serif" w:cs="Calibri"/>
                <w:color w:val="00000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4,2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7,2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7,1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6,7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6,7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6,5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6,4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5,8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3,9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196043" w:rsidRPr="009C3687" w:rsidTr="00196043">
        <w:trPr>
          <w:cantSplit/>
          <w:trHeight w:val="1134"/>
        </w:trPr>
        <w:tc>
          <w:tcPr>
            <w:tcW w:w="0" w:type="auto"/>
            <w:vAlign w:val="center"/>
            <w:hideMark/>
          </w:tcPr>
          <w:p w:rsidR="00196043" w:rsidRPr="00926AF5" w:rsidRDefault="00196043" w:rsidP="00196043">
            <w:pPr>
              <w:jc w:val="center"/>
              <w:rPr>
                <w:rFonts w:ascii="Liberation Serif" w:hAnsi="Liberation Serif" w:cs="Calibri"/>
                <w:color w:val="000000"/>
              </w:rPr>
            </w:pPr>
            <w:r w:rsidRPr="00926AF5">
              <w:rPr>
                <w:rFonts w:ascii="Liberation Serif" w:hAnsi="Liberation Serif" w:cs="Calibri"/>
                <w:color w:val="000000"/>
              </w:rPr>
              <w:t>Свердловская обл.</w:t>
            </w:r>
          </w:p>
        </w:tc>
        <w:tc>
          <w:tcPr>
            <w:tcW w:w="0" w:type="auto"/>
            <w:textDirection w:val="btLr"/>
            <w:vAlign w:val="bottom"/>
          </w:tcPr>
          <w:p w:rsidR="00196043" w:rsidRPr="00926AF5" w:rsidRDefault="00196043" w:rsidP="00926AF5">
            <w:pPr>
              <w:ind w:left="113" w:right="113"/>
              <w:jc w:val="right"/>
              <w:rPr>
                <w:rFonts w:ascii="Liberation Serif" w:hAnsi="Liberation Serif" w:cs="Calibri"/>
                <w:color w:val="000000"/>
              </w:rPr>
            </w:pPr>
          </w:p>
        </w:tc>
        <w:tc>
          <w:tcPr>
            <w:tcW w:w="0" w:type="auto"/>
            <w:textDirection w:val="btLr"/>
            <w:vAlign w:val="bottom"/>
          </w:tcPr>
          <w:p w:rsidR="00196043" w:rsidRPr="00926AF5" w:rsidRDefault="00196043" w:rsidP="00926AF5">
            <w:pPr>
              <w:ind w:left="113" w:right="113"/>
              <w:jc w:val="right"/>
              <w:rPr>
                <w:rFonts w:ascii="Liberation Serif" w:hAnsi="Liberation Serif" w:cs="Calibri"/>
                <w:color w:val="00000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5,3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4,2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4,4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4,6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7,6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4,4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3,6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3,4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0" w:type="auto"/>
            <w:textDirection w:val="btLr"/>
            <w:vAlign w:val="center"/>
          </w:tcPr>
          <w:p w:rsidR="00196043" w:rsidRPr="00844E97" w:rsidRDefault="00196043" w:rsidP="0019604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0,2</w:t>
            </w:r>
          </w:p>
        </w:tc>
      </w:tr>
      <w:tr w:rsidR="00EF3C0E" w:rsidRPr="009C3687" w:rsidTr="00EF3C0E">
        <w:trPr>
          <w:cantSplit/>
          <w:trHeight w:val="1134"/>
        </w:trPr>
        <w:tc>
          <w:tcPr>
            <w:tcW w:w="0" w:type="auto"/>
            <w:tcMar>
              <w:top w:w="15" w:type="dxa"/>
              <w:left w:w="375" w:type="dxa"/>
              <w:bottom w:w="15" w:type="dxa"/>
              <w:right w:w="15" w:type="dxa"/>
            </w:tcMar>
            <w:vAlign w:val="center"/>
            <w:hideMark/>
          </w:tcPr>
          <w:p w:rsidR="00EF3C0E" w:rsidRPr="00926AF5" w:rsidRDefault="00EF3C0E" w:rsidP="00196043">
            <w:pPr>
              <w:tabs>
                <w:tab w:val="left" w:pos="-360"/>
              </w:tabs>
              <w:ind w:hanging="360"/>
              <w:jc w:val="center"/>
              <w:rPr>
                <w:rFonts w:ascii="Liberation Serif" w:hAnsi="Liberation Serif" w:cs="Calibri"/>
                <w:color w:val="000000"/>
              </w:rPr>
            </w:pPr>
            <w:proofErr w:type="spellStart"/>
            <w:r w:rsidRPr="00926AF5">
              <w:rPr>
                <w:rFonts w:ascii="Liberation Serif" w:hAnsi="Liberation Serif" w:cs="Calibri"/>
                <w:color w:val="000000"/>
              </w:rPr>
              <w:t>Ирбитское</w:t>
            </w:r>
            <w:proofErr w:type="spellEnd"/>
          </w:p>
        </w:tc>
        <w:tc>
          <w:tcPr>
            <w:tcW w:w="0" w:type="auto"/>
            <w:textDirection w:val="btLr"/>
            <w:vAlign w:val="bottom"/>
          </w:tcPr>
          <w:p w:rsidR="00EF3C0E" w:rsidRPr="00926AF5" w:rsidRDefault="00EF3C0E" w:rsidP="00926AF5">
            <w:pPr>
              <w:ind w:left="113" w:right="113"/>
              <w:jc w:val="right"/>
              <w:rPr>
                <w:rFonts w:ascii="Liberation Serif" w:hAnsi="Liberation Serif" w:cs="Calibri"/>
                <w:color w:val="000000"/>
              </w:rPr>
            </w:pPr>
          </w:p>
        </w:tc>
        <w:tc>
          <w:tcPr>
            <w:tcW w:w="0" w:type="auto"/>
            <w:textDirection w:val="btLr"/>
            <w:vAlign w:val="bottom"/>
          </w:tcPr>
          <w:p w:rsidR="00EF3C0E" w:rsidRPr="00926AF5" w:rsidRDefault="00EF3C0E" w:rsidP="00926AF5">
            <w:pPr>
              <w:ind w:left="113" w:right="113"/>
              <w:jc w:val="right"/>
              <w:rPr>
                <w:rFonts w:ascii="Liberation Serif" w:hAnsi="Liberation Serif" w:cs="Calibri"/>
                <w:color w:val="00000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EF3C0E" w:rsidRPr="00844E97" w:rsidRDefault="00EF3C0E" w:rsidP="00EF3C0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EF3C0E" w:rsidRPr="00844E97" w:rsidRDefault="00EF3C0E" w:rsidP="00EF3C0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EF3C0E" w:rsidRPr="00844E97" w:rsidRDefault="00EF3C0E" w:rsidP="00EF3C0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EF3C0E" w:rsidRPr="00844E97" w:rsidRDefault="00EF3C0E" w:rsidP="00EF3C0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EF3C0E" w:rsidRPr="00844E97" w:rsidRDefault="00EF3C0E" w:rsidP="00EF3C0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extDirection w:val="btLr"/>
            <w:vAlign w:val="center"/>
          </w:tcPr>
          <w:p w:rsidR="00EF3C0E" w:rsidRPr="00844E97" w:rsidRDefault="00EF3C0E" w:rsidP="00EF3C0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EF3C0E" w:rsidRPr="00844E97" w:rsidRDefault="00EF3C0E" w:rsidP="00EF3C0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EF3C0E" w:rsidRPr="00844E97" w:rsidRDefault="00EF3C0E" w:rsidP="00EF3C0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extDirection w:val="btLr"/>
            <w:vAlign w:val="center"/>
          </w:tcPr>
          <w:p w:rsidR="00EF3C0E" w:rsidRPr="00844E97" w:rsidRDefault="00EF3C0E" w:rsidP="00EF3C0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3,9</w:t>
            </w:r>
          </w:p>
        </w:tc>
        <w:tc>
          <w:tcPr>
            <w:tcW w:w="0" w:type="auto"/>
            <w:textDirection w:val="btLr"/>
            <w:vAlign w:val="center"/>
          </w:tcPr>
          <w:p w:rsidR="00EF3C0E" w:rsidRPr="00844E97" w:rsidRDefault="00EF3C0E" w:rsidP="00EF3C0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EF3C0E" w:rsidRPr="00844E97" w:rsidRDefault="00EF3C0E" w:rsidP="00EF3C0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EF3C0E" w:rsidRPr="00844E97" w:rsidRDefault="00EF3C0E" w:rsidP="00EF3C0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11,8</w:t>
            </w:r>
          </w:p>
        </w:tc>
        <w:tc>
          <w:tcPr>
            <w:tcW w:w="0" w:type="auto"/>
            <w:textDirection w:val="btLr"/>
            <w:vAlign w:val="center"/>
          </w:tcPr>
          <w:p w:rsidR="00EF3C0E" w:rsidRPr="00844E97" w:rsidRDefault="00EF3C0E" w:rsidP="00EF3C0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3,9</w:t>
            </w:r>
          </w:p>
        </w:tc>
        <w:tc>
          <w:tcPr>
            <w:tcW w:w="0" w:type="auto"/>
            <w:textDirection w:val="btLr"/>
            <w:vAlign w:val="center"/>
          </w:tcPr>
          <w:p w:rsidR="00EF3C0E" w:rsidRPr="00844E97" w:rsidRDefault="00EF3C0E" w:rsidP="00EF3C0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extDirection w:val="btLr"/>
            <w:vAlign w:val="center"/>
          </w:tcPr>
          <w:p w:rsidR="00EF3C0E" w:rsidRPr="00844E97" w:rsidRDefault="00EF3C0E" w:rsidP="00EF3C0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extDirection w:val="btLr"/>
            <w:vAlign w:val="center"/>
          </w:tcPr>
          <w:p w:rsidR="00EF3C0E" w:rsidRPr="00844E97" w:rsidRDefault="00EF3C0E" w:rsidP="00EF3C0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EF3C0E" w:rsidRPr="00844E97" w:rsidRDefault="00EF3C0E" w:rsidP="00EF3C0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EF3C0E" w:rsidRPr="00844E97" w:rsidRDefault="00EF3C0E" w:rsidP="00EF3C0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11,8</w:t>
            </w:r>
          </w:p>
        </w:tc>
        <w:tc>
          <w:tcPr>
            <w:tcW w:w="0" w:type="auto"/>
            <w:textDirection w:val="btLr"/>
            <w:vAlign w:val="center"/>
          </w:tcPr>
          <w:p w:rsidR="00EF3C0E" w:rsidRPr="00844E97" w:rsidRDefault="00EF3C0E" w:rsidP="00EF3C0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13,7</w:t>
            </w:r>
          </w:p>
        </w:tc>
        <w:tc>
          <w:tcPr>
            <w:tcW w:w="0" w:type="auto"/>
            <w:textDirection w:val="btLr"/>
            <w:vAlign w:val="center"/>
          </w:tcPr>
          <w:p w:rsidR="00EF3C0E" w:rsidRPr="00844E97" w:rsidRDefault="00EF3C0E" w:rsidP="00EF3C0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9,8</w:t>
            </w:r>
          </w:p>
        </w:tc>
        <w:tc>
          <w:tcPr>
            <w:tcW w:w="0" w:type="auto"/>
            <w:textDirection w:val="btLr"/>
            <w:vAlign w:val="center"/>
          </w:tcPr>
          <w:p w:rsidR="00EF3C0E" w:rsidRPr="00844E97" w:rsidRDefault="00EF3C0E" w:rsidP="00EF3C0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9,8</w:t>
            </w:r>
          </w:p>
        </w:tc>
        <w:tc>
          <w:tcPr>
            <w:tcW w:w="0" w:type="auto"/>
            <w:textDirection w:val="btLr"/>
            <w:vAlign w:val="center"/>
          </w:tcPr>
          <w:p w:rsidR="00EF3C0E" w:rsidRPr="00844E97" w:rsidRDefault="00EF3C0E" w:rsidP="00EF3C0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0" w:type="auto"/>
            <w:textDirection w:val="btLr"/>
            <w:vAlign w:val="center"/>
          </w:tcPr>
          <w:p w:rsidR="00EF3C0E" w:rsidRPr="00844E97" w:rsidRDefault="00EF3C0E" w:rsidP="00EF3C0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extDirection w:val="btLr"/>
            <w:vAlign w:val="center"/>
          </w:tcPr>
          <w:p w:rsidR="00EF3C0E" w:rsidRPr="00844E97" w:rsidRDefault="00EF3C0E" w:rsidP="00EF3C0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3,9</w:t>
            </w:r>
          </w:p>
        </w:tc>
        <w:tc>
          <w:tcPr>
            <w:tcW w:w="0" w:type="auto"/>
            <w:textDirection w:val="btLr"/>
            <w:vAlign w:val="center"/>
          </w:tcPr>
          <w:p w:rsidR="00EF3C0E" w:rsidRPr="00844E97" w:rsidRDefault="00EF3C0E" w:rsidP="00EF3C0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extDirection w:val="btLr"/>
            <w:vAlign w:val="center"/>
          </w:tcPr>
          <w:p w:rsidR="00EF3C0E" w:rsidRPr="00844E97" w:rsidRDefault="00EF3C0E" w:rsidP="00EF3C0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0" w:type="auto"/>
            <w:textDirection w:val="btLr"/>
            <w:vAlign w:val="center"/>
          </w:tcPr>
          <w:p w:rsidR="00EF3C0E" w:rsidRPr="00844E97" w:rsidRDefault="00EF3C0E" w:rsidP="00EF3C0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extDirection w:val="btLr"/>
            <w:vAlign w:val="center"/>
          </w:tcPr>
          <w:p w:rsidR="00EF3C0E" w:rsidRPr="00844E97" w:rsidRDefault="00EF3C0E" w:rsidP="00EF3C0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3,9</w:t>
            </w:r>
          </w:p>
        </w:tc>
        <w:tc>
          <w:tcPr>
            <w:tcW w:w="0" w:type="auto"/>
            <w:textDirection w:val="btLr"/>
            <w:vAlign w:val="center"/>
          </w:tcPr>
          <w:p w:rsidR="00EF3C0E" w:rsidRPr="00844E97" w:rsidRDefault="00EF3C0E" w:rsidP="00EF3C0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EF3C0E" w:rsidRPr="00844E97" w:rsidRDefault="00EF3C0E" w:rsidP="00EF3C0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extDirection w:val="btLr"/>
            <w:vAlign w:val="center"/>
          </w:tcPr>
          <w:p w:rsidR="00EF3C0E" w:rsidRPr="00844E97" w:rsidRDefault="00EF3C0E" w:rsidP="00EF3C0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EF3C0E" w:rsidRPr="00844E97" w:rsidRDefault="00EF3C0E" w:rsidP="00EF3C0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EF3C0E" w:rsidRPr="00844E97" w:rsidRDefault="00EF3C0E" w:rsidP="00EF3C0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44E97"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926AF5" w:rsidRPr="00767A68" w:rsidRDefault="00926AF5" w:rsidP="00926AF5">
      <w:pPr>
        <w:pStyle w:val="2"/>
        <w:rPr>
          <w:rFonts w:ascii="Liberation Serif" w:hAnsi="Liberation Serif" w:cs="Segoe UI"/>
          <w:color w:val="212529"/>
        </w:rPr>
      </w:pPr>
      <w:r w:rsidRPr="00767A68">
        <w:rPr>
          <w:rFonts w:ascii="Liberation Serif" w:hAnsi="Liberation Serif"/>
          <w:color w:val="auto"/>
          <w:sz w:val="24"/>
          <w:szCs w:val="24"/>
        </w:rPr>
        <w:t>3.2.</w:t>
      </w:r>
      <w:r w:rsidRPr="00767A68">
        <w:rPr>
          <w:rFonts w:ascii="Liberation Serif" w:hAnsi="Liberation Serif" w:cs="Segoe UI"/>
          <w:color w:val="auto"/>
          <w:sz w:val="24"/>
          <w:szCs w:val="24"/>
        </w:rPr>
        <w:t xml:space="preserve"> Выполнение</w:t>
      </w:r>
      <w:r w:rsidRPr="00767A68">
        <w:rPr>
          <w:rFonts w:ascii="Liberation Serif" w:hAnsi="Liberation Serif" w:cs="Segoe UI"/>
          <w:color w:val="212529"/>
        </w:rPr>
        <w:t xml:space="preserve"> заданий группами участников</w:t>
      </w:r>
    </w:p>
    <w:p w:rsidR="00926AF5" w:rsidRPr="00767A68" w:rsidRDefault="00926AF5" w:rsidP="00926AF5">
      <w:pPr>
        <w:rPr>
          <w:rFonts w:ascii="Liberation Serif" w:hAnsi="Liberation Serif" w:cs="Segoe UI"/>
          <w:color w:val="212529"/>
        </w:rPr>
      </w:pPr>
    </w:p>
    <w:p w:rsidR="00926AF5" w:rsidRDefault="00844E97" w:rsidP="006C2E23">
      <w:pPr>
        <w:tabs>
          <w:tab w:val="left" w:pos="1054"/>
        </w:tabs>
        <w:spacing w:before="2"/>
        <w:ind w:right="3"/>
        <w:rPr>
          <w:rFonts w:ascii="Liberation Serif" w:hAnsi="Liberation Serif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0E39288" wp14:editId="09D25E0F">
            <wp:extent cx="5943600" cy="2057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36CB3" w:rsidRPr="008F4921" w:rsidRDefault="00B36CB3" w:rsidP="00B36CB3">
      <w:pPr>
        <w:pStyle w:val="a6"/>
        <w:spacing w:before="5"/>
        <w:jc w:val="both"/>
        <w:rPr>
          <w:rFonts w:ascii="Liberation Serif" w:hAnsi="Liberation Serif"/>
          <w:sz w:val="24"/>
          <w:szCs w:val="24"/>
        </w:rPr>
      </w:pPr>
      <w:r w:rsidRPr="008F4921">
        <w:rPr>
          <w:rFonts w:ascii="Liberation Serif" w:hAnsi="Liberation Serif"/>
          <w:sz w:val="24"/>
          <w:szCs w:val="24"/>
        </w:rPr>
        <w:t xml:space="preserve">По данным гистограммы кривая  распределения первичных баллов не соответствует нормальному распределению. При этом на данном рисунке видно несколько заметных «пиков» (на границах </w:t>
      </w:r>
      <w:r w:rsidR="00844E97">
        <w:rPr>
          <w:rFonts w:ascii="Liberation Serif" w:hAnsi="Liberation Serif"/>
          <w:sz w:val="24"/>
          <w:szCs w:val="24"/>
        </w:rPr>
        <w:t>21</w:t>
      </w:r>
      <w:r w:rsidR="008F4921" w:rsidRPr="008F4921">
        <w:rPr>
          <w:rFonts w:ascii="Liberation Serif" w:hAnsi="Liberation Serif"/>
          <w:sz w:val="24"/>
          <w:szCs w:val="24"/>
        </w:rPr>
        <w:t>-</w:t>
      </w:r>
      <w:r w:rsidR="00844E97">
        <w:rPr>
          <w:rFonts w:ascii="Liberation Serif" w:hAnsi="Liberation Serif"/>
          <w:sz w:val="24"/>
          <w:szCs w:val="24"/>
        </w:rPr>
        <w:t>22</w:t>
      </w:r>
      <w:r w:rsidR="008F4921" w:rsidRPr="008F4921">
        <w:rPr>
          <w:rFonts w:ascii="Liberation Serif" w:hAnsi="Liberation Serif"/>
          <w:sz w:val="24"/>
          <w:szCs w:val="24"/>
        </w:rPr>
        <w:t xml:space="preserve"> баллов</w:t>
      </w:r>
      <w:r w:rsidRPr="008F4921">
        <w:rPr>
          <w:rFonts w:ascii="Liberation Serif" w:hAnsi="Liberation Serif"/>
          <w:sz w:val="24"/>
          <w:szCs w:val="24"/>
        </w:rPr>
        <w:t>).  Если посмотреть на шкалу перевода первичных баллов в отметки, то увидим, что 10 баллов на рисунке это еще отметка «</w:t>
      </w:r>
      <w:r w:rsidR="00A62F17">
        <w:rPr>
          <w:rFonts w:ascii="Liberation Serif" w:hAnsi="Liberation Serif"/>
          <w:sz w:val="24"/>
          <w:szCs w:val="24"/>
        </w:rPr>
        <w:t>3</w:t>
      </w:r>
      <w:r w:rsidRPr="008F4921">
        <w:rPr>
          <w:rFonts w:ascii="Liberation Serif" w:hAnsi="Liberation Serif"/>
          <w:sz w:val="24"/>
          <w:szCs w:val="24"/>
        </w:rPr>
        <w:t xml:space="preserve">», а </w:t>
      </w:r>
      <w:r w:rsidR="00A62F17">
        <w:rPr>
          <w:rFonts w:ascii="Liberation Serif" w:hAnsi="Liberation Serif"/>
          <w:sz w:val="24"/>
          <w:szCs w:val="24"/>
        </w:rPr>
        <w:t>22</w:t>
      </w:r>
      <w:r w:rsidRPr="008F4921">
        <w:rPr>
          <w:rFonts w:ascii="Liberation Serif" w:hAnsi="Liberation Serif"/>
          <w:sz w:val="24"/>
          <w:szCs w:val="24"/>
        </w:rPr>
        <w:t xml:space="preserve"> баллов - уже отметка «</w:t>
      </w:r>
      <w:r w:rsidR="00A62F17">
        <w:rPr>
          <w:rFonts w:ascii="Liberation Serif" w:hAnsi="Liberation Serif"/>
          <w:sz w:val="24"/>
          <w:szCs w:val="24"/>
        </w:rPr>
        <w:t>4</w:t>
      </w:r>
      <w:r w:rsidRPr="008F4921">
        <w:rPr>
          <w:rFonts w:ascii="Liberation Serif" w:hAnsi="Liberation Serif"/>
          <w:sz w:val="24"/>
          <w:szCs w:val="24"/>
        </w:rPr>
        <w:t>». Та  же картина наблюдается при переходе от отметки «</w:t>
      </w:r>
      <w:r w:rsidR="00A62F17">
        <w:rPr>
          <w:rFonts w:ascii="Liberation Serif" w:hAnsi="Liberation Serif"/>
          <w:sz w:val="24"/>
          <w:szCs w:val="24"/>
        </w:rPr>
        <w:t>4</w:t>
      </w:r>
      <w:r w:rsidRPr="008F4921">
        <w:rPr>
          <w:rFonts w:ascii="Liberation Serif" w:hAnsi="Liberation Serif"/>
          <w:sz w:val="24"/>
          <w:szCs w:val="24"/>
        </w:rPr>
        <w:t>» к «</w:t>
      </w:r>
      <w:r w:rsidR="00A62F17">
        <w:rPr>
          <w:rFonts w:ascii="Liberation Serif" w:hAnsi="Liberation Serif"/>
          <w:sz w:val="24"/>
          <w:szCs w:val="24"/>
        </w:rPr>
        <w:t>5</w:t>
      </w:r>
      <w:r w:rsidRPr="008F4921">
        <w:rPr>
          <w:rFonts w:ascii="Liberation Serif" w:hAnsi="Liberation Serif"/>
          <w:sz w:val="24"/>
          <w:szCs w:val="24"/>
        </w:rPr>
        <w:t>». Анализируя данную диаграмму можно с большой долей вероятности говорить о завышении отметок в большей степени от «</w:t>
      </w:r>
      <w:r w:rsidR="00A62F17">
        <w:rPr>
          <w:rFonts w:ascii="Liberation Serif" w:hAnsi="Liberation Serif"/>
          <w:sz w:val="24"/>
          <w:szCs w:val="24"/>
        </w:rPr>
        <w:t>3» к «4</w:t>
      </w:r>
      <w:r w:rsidRPr="008F4921">
        <w:rPr>
          <w:rFonts w:ascii="Liberation Serif" w:hAnsi="Liberation Serif"/>
          <w:sz w:val="24"/>
          <w:szCs w:val="24"/>
        </w:rPr>
        <w:t>» и от «</w:t>
      </w:r>
      <w:r w:rsidR="00A62F17">
        <w:rPr>
          <w:rFonts w:ascii="Liberation Serif" w:hAnsi="Liberation Serif"/>
          <w:sz w:val="24"/>
          <w:szCs w:val="24"/>
        </w:rPr>
        <w:t>4</w:t>
      </w:r>
      <w:r w:rsidRPr="008F4921">
        <w:rPr>
          <w:rFonts w:ascii="Liberation Serif" w:hAnsi="Liberation Serif"/>
          <w:sz w:val="24"/>
          <w:szCs w:val="24"/>
        </w:rPr>
        <w:t>» к</w:t>
      </w:r>
      <w:r w:rsidRPr="008F4921">
        <w:rPr>
          <w:rFonts w:ascii="Liberation Serif" w:hAnsi="Liberation Serif"/>
          <w:spacing w:val="-13"/>
          <w:sz w:val="24"/>
          <w:szCs w:val="24"/>
        </w:rPr>
        <w:t xml:space="preserve"> </w:t>
      </w:r>
      <w:r w:rsidRPr="008F4921">
        <w:rPr>
          <w:rFonts w:ascii="Liberation Serif" w:hAnsi="Liberation Serif"/>
          <w:sz w:val="24"/>
          <w:szCs w:val="24"/>
        </w:rPr>
        <w:t>«</w:t>
      </w:r>
      <w:r w:rsidR="00A62F17">
        <w:rPr>
          <w:rFonts w:ascii="Liberation Serif" w:hAnsi="Liberation Serif"/>
          <w:sz w:val="24"/>
          <w:szCs w:val="24"/>
        </w:rPr>
        <w:t>5</w:t>
      </w:r>
      <w:r w:rsidRPr="008F4921">
        <w:rPr>
          <w:rFonts w:ascii="Liberation Serif" w:hAnsi="Liberation Serif"/>
          <w:sz w:val="24"/>
          <w:szCs w:val="24"/>
        </w:rPr>
        <w:t>».</w:t>
      </w:r>
    </w:p>
    <w:p w:rsidR="00B36CB3" w:rsidRDefault="00B36CB3" w:rsidP="006C2E23">
      <w:pPr>
        <w:tabs>
          <w:tab w:val="left" w:pos="1054"/>
        </w:tabs>
        <w:spacing w:before="2"/>
        <w:ind w:right="3"/>
        <w:rPr>
          <w:rFonts w:ascii="Liberation Serif" w:hAnsi="Liberation Serif"/>
          <w:b/>
          <w:sz w:val="24"/>
          <w:szCs w:val="24"/>
        </w:rPr>
      </w:pPr>
    </w:p>
    <w:p w:rsidR="00B36CB3" w:rsidRPr="00832C33" w:rsidRDefault="00B36CB3" w:rsidP="00B36CB3">
      <w:pPr>
        <w:tabs>
          <w:tab w:val="left" w:pos="1207"/>
        </w:tabs>
        <w:spacing w:before="107"/>
        <w:ind w:right="482"/>
        <w:jc w:val="center"/>
        <w:rPr>
          <w:rFonts w:ascii="Liberation Serif" w:hAnsi="Liberation Serif"/>
          <w:b/>
          <w:sz w:val="28"/>
          <w:szCs w:val="28"/>
        </w:rPr>
      </w:pPr>
      <w:r w:rsidRPr="002D056C">
        <w:rPr>
          <w:rFonts w:ascii="Liberation Serif" w:hAnsi="Liberation Serif"/>
          <w:b/>
          <w:sz w:val="24"/>
          <w:szCs w:val="24"/>
        </w:rPr>
        <w:t>4</w:t>
      </w:r>
      <w:r w:rsidRPr="00832C33">
        <w:rPr>
          <w:rFonts w:ascii="Liberation Serif" w:hAnsi="Liberation Serif"/>
          <w:b/>
          <w:sz w:val="28"/>
          <w:szCs w:val="28"/>
        </w:rPr>
        <w:t>. Направление «Выполнение</w:t>
      </w:r>
      <w:r w:rsidRPr="00832C33">
        <w:rPr>
          <w:rFonts w:ascii="Liberation Serif" w:hAnsi="Liberation Serif"/>
          <w:b/>
          <w:sz w:val="28"/>
          <w:szCs w:val="28"/>
        </w:rPr>
        <w:tab/>
        <w:t>заданий</w:t>
      </w:r>
      <w:r w:rsidRPr="00832C33">
        <w:rPr>
          <w:rFonts w:ascii="Liberation Serif" w:hAnsi="Liberation Serif"/>
          <w:b/>
          <w:sz w:val="28"/>
          <w:szCs w:val="28"/>
        </w:rPr>
        <w:tab/>
        <w:t>участниками</w:t>
      </w:r>
      <w:r w:rsidRPr="00832C33">
        <w:rPr>
          <w:rFonts w:ascii="Liberation Serif" w:hAnsi="Liberation Serif"/>
          <w:b/>
          <w:sz w:val="28"/>
          <w:szCs w:val="28"/>
        </w:rPr>
        <w:tab/>
        <w:t>ВПР»</w:t>
      </w:r>
    </w:p>
    <w:p w:rsidR="00B36CB3" w:rsidRPr="00767A68" w:rsidRDefault="00B36CB3" w:rsidP="00B36CB3">
      <w:pPr>
        <w:pStyle w:val="2"/>
        <w:rPr>
          <w:rFonts w:ascii="Liberation Serif" w:hAnsi="Liberation Serif" w:cs="Segoe UI"/>
          <w:color w:val="auto"/>
        </w:rPr>
      </w:pPr>
      <w:r w:rsidRPr="00767A68">
        <w:rPr>
          <w:rFonts w:ascii="Liberation Serif" w:hAnsi="Liberation Serif"/>
          <w:color w:val="auto"/>
          <w:sz w:val="28"/>
        </w:rPr>
        <w:t xml:space="preserve">4.1. </w:t>
      </w:r>
      <w:r w:rsidRPr="00767A68">
        <w:rPr>
          <w:rFonts w:ascii="Liberation Serif" w:hAnsi="Liberation Serif" w:cs="Segoe UI"/>
          <w:color w:val="auto"/>
        </w:rPr>
        <w:t>Выполнение заданий</w:t>
      </w:r>
    </w:p>
    <w:tbl>
      <w:tblPr>
        <w:tblpPr w:leftFromText="180" w:rightFromText="180" w:vertAnchor="text" w:horzAnchor="page" w:tblpX="599" w:tblpY="126"/>
        <w:tblW w:w="11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"/>
        <w:gridCol w:w="1274"/>
        <w:gridCol w:w="708"/>
        <w:gridCol w:w="849"/>
        <w:gridCol w:w="567"/>
        <w:gridCol w:w="434"/>
        <w:gridCol w:w="425"/>
        <w:gridCol w:w="425"/>
        <w:gridCol w:w="284"/>
        <w:gridCol w:w="425"/>
        <w:gridCol w:w="425"/>
        <w:gridCol w:w="284"/>
        <w:gridCol w:w="283"/>
        <w:gridCol w:w="284"/>
        <w:gridCol w:w="425"/>
        <w:gridCol w:w="283"/>
        <w:gridCol w:w="284"/>
        <w:gridCol w:w="417"/>
        <w:gridCol w:w="8"/>
        <w:gridCol w:w="417"/>
        <w:gridCol w:w="426"/>
        <w:gridCol w:w="283"/>
        <w:gridCol w:w="8"/>
        <w:gridCol w:w="276"/>
        <w:gridCol w:w="8"/>
        <w:gridCol w:w="283"/>
        <w:gridCol w:w="284"/>
        <w:gridCol w:w="50"/>
        <w:gridCol w:w="83"/>
        <w:gridCol w:w="292"/>
        <w:gridCol w:w="50"/>
        <w:gridCol w:w="83"/>
        <w:gridCol w:w="150"/>
        <w:gridCol w:w="54"/>
        <w:gridCol w:w="221"/>
        <w:gridCol w:w="151"/>
      </w:tblGrid>
      <w:tr w:rsidR="00F864D3" w:rsidRPr="00B36CB3" w:rsidTr="00F864D3">
        <w:trPr>
          <w:gridAfter w:val="1"/>
          <w:wAfter w:w="151" w:type="dxa"/>
          <w:tblHeader/>
        </w:trPr>
        <w:tc>
          <w:tcPr>
            <w:tcW w:w="1993" w:type="dxa"/>
            <w:gridSpan w:val="3"/>
            <w:vAlign w:val="center"/>
            <w:hideMark/>
          </w:tcPr>
          <w:p w:rsidR="00F864D3" w:rsidRPr="00B36CB3" w:rsidRDefault="00F864D3" w:rsidP="00F23446">
            <w:pPr>
              <w:rPr>
                <w:rFonts w:ascii="Liberation Serif" w:hAnsi="Liberation Serif" w:cs="Segoe UI"/>
                <w:color w:val="212529"/>
                <w:sz w:val="24"/>
                <w:szCs w:val="24"/>
              </w:rPr>
            </w:pPr>
          </w:p>
        </w:tc>
        <w:tc>
          <w:tcPr>
            <w:tcW w:w="8220" w:type="dxa"/>
            <w:gridSpan w:val="26"/>
            <w:vAlign w:val="center"/>
            <w:hideMark/>
          </w:tcPr>
          <w:p w:rsidR="00F864D3" w:rsidRPr="00B36CB3" w:rsidRDefault="00F864D3" w:rsidP="00F23446">
            <w:pPr>
              <w:rPr>
                <w:rFonts w:ascii="Liberation Serif" w:hAnsi="Liberation Serif" w:cs="Segoe UI"/>
                <w:color w:val="212529"/>
                <w:sz w:val="24"/>
                <w:szCs w:val="24"/>
              </w:rPr>
            </w:pPr>
            <w:r w:rsidRPr="00B36CB3">
              <w:rPr>
                <w:rFonts w:ascii="Liberation Serif" w:hAnsi="Liberation Serif" w:cs="Segoe UI"/>
                <w:color w:val="212529"/>
                <w:sz w:val="24"/>
                <w:szCs w:val="24"/>
              </w:rPr>
              <w:t>Выполнение заданий (</w:t>
            </w:r>
            <w:proofErr w:type="gramStart"/>
            <w:r w:rsidRPr="00B36CB3">
              <w:rPr>
                <w:rFonts w:ascii="Liberation Serif" w:hAnsi="Liberation Serif" w:cs="Segoe UI"/>
                <w:color w:val="212529"/>
                <w:sz w:val="24"/>
                <w:szCs w:val="24"/>
              </w:rPr>
              <w:t>в</w:t>
            </w:r>
            <w:proofErr w:type="gramEnd"/>
            <w:r w:rsidRPr="00B36CB3">
              <w:rPr>
                <w:rFonts w:ascii="Liberation Serif" w:hAnsi="Liberation Serif" w:cs="Segoe UI"/>
                <w:color w:val="212529"/>
                <w:sz w:val="24"/>
                <w:szCs w:val="24"/>
              </w:rPr>
              <w:t xml:space="preserve"> % </w:t>
            </w:r>
            <w:proofErr w:type="gramStart"/>
            <w:r w:rsidRPr="00B36CB3">
              <w:rPr>
                <w:rFonts w:ascii="Liberation Serif" w:hAnsi="Liberation Serif" w:cs="Segoe UI"/>
                <w:color w:val="212529"/>
                <w:sz w:val="24"/>
                <w:szCs w:val="24"/>
              </w:rPr>
              <w:t>от</w:t>
            </w:r>
            <w:proofErr w:type="gramEnd"/>
            <w:r w:rsidRPr="00B36CB3">
              <w:rPr>
                <w:rFonts w:ascii="Liberation Serif" w:hAnsi="Liberation Serif" w:cs="Segoe UI"/>
                <w:color w:val="212529"/>
                <w:sz w:val="24"/>
                <w:szCs w:val="24"/>
              </w:rPr>
              <w:t xml:space="preserve"> числа участников)</w:t>
            </w:r>
          </w:p>
        </w:tc>
        <w:tc>
          <w:tcPr>
            <w:tcW w:w="425" w:type="dxa"/>
            <w:gridSpan w:val="3"/>
          </w:tcPr>
          <w:p w:rsidR="00F864D3" w:rsidRPr="00B36CB3" w:rsidRDefault="00F864D3" w:rsidP="00F23446">
            <w:pPr>
              <w:rPr>
                <w:rFonts w:ascii="Liberation Serif" w:hAnsi="Liberation Serif" w:cs="Segoe UI"/>
                <w:color w:val="212529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F864D3" w:rsidRPr="00B36CB3" w:rsidRDefault="00F864D3" w:rsidP="00F23446">
            <w:pPr>
              <w:rPr>
                <w:rFonts w:ascii="Liberation Serif" w:hAnsi="Liberation Serif" w:cs="Segoe UI"/>
                <w:color w:val="212529"/>
                <w:sz w:val="24"/>
                <w:szCs w:val="24"/>
              </w:rPr>
            </w:pPr>
          </w:p>
        </w:tc>
      </w:tr>
      <w:tr w:rsidR="00F864D3" w:rsidRPr="00B36CB3" w:rsidTr="00F864D3">
        <w:trPr>
          <w:cantSplit/>
          <w:trHeight w:val="1134"/>
          <w:tblHeader/>
        </w:trPr>
        <w:tc>
          <w:tcPr>
            <w:tcW w:w="1285" w:type="dxa"/>
            <w:gridSpan w:val="2"/>
            <w:shd w:val="clear" w:color="auto" w:fill="FFFFFF"/>
            <w:vAlign w:val="center"/>
            <w:hideMark/>
          </w:tcPr>
          <w:p w:rsidR="00F864D3" w:rsidRPr="00A62F17" w:rsidRDefault="00F864D3" w:rsidP="00F23446">
            <w:pPr>
              <w:rPr>
                <w:rFonts w:ascii="Liberation Serif" w:hAnsi="Liberation Serif" w:cs="Segoe UI"/>
                <w:color w:val="212529"/>
                <w:szCs w:val="24"/>
              </w:rPr>
            </w:pPr>
            <w:r w:rsidRPr="00A62F17">
              <w:rPr>
                <w:rFonts w:ascii="Liberation Serif" w:hAnsi="Liberation Serif" w:cs="Segoe UI"/>
                <w:color w:val="212529"/>
                <w:szCs w:val="24"/>
              </w:rPr>
              <w:t>Группы участников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F864D3" w:rsidRPr="00A62F17" w:rsidRDefault="00F864D3" w:rsidP="00F23446">
            <w:pPr>
              <w:rPr>
                <w:rFonts w:ascii="Liberation Serif" w:hAnsi="Liberation Serif" w:cs="Segoe UI"/>
                <w:color w:val="212529"/>
                <w:szCs w:val="24"/>
              </w:rPr>
            </w:pPr>
            <w:r w:rsidRPr="00A62F17">
              <w:rPr>
                <w:rFonts w:ascii="Liberation Serif" w:hAnsi="Liberation Serif" w:cs="Segoe UI"/>
                <w:color w:val="212529"/>
                <w:szCs w:val="24"/>
              </w:rPr>
              <w:t>Кол-во ОО</w:t>
            </w:r>
          </w:p>
        </w:tc>
        <w:tc>
          <w:tcPr>
            <w:tcW w:w="849" w:type="dxa"/>
            <w:shd w:val="clear" w:color="auto" w:fill="FFFFFF"/>
            <w:vAlign w:val="center"/>
            <w:hideMark/>
          </w:tcPr>
          <w:p w:rsidR="00F864D3" w:rsidRPr="00A62F17" w:rsidRDefault="00F864D3" w:rsidP="00F23446">
            <w:pPr>
              <w:rPr>
                <w:rFonts w:ascii="Liberation Serif" w:hAnsi="Liberation Serif" w:cs="Segoe UI"/>
                <w:color w:val="212529"/>
                <w:szCs w:val="24"/>
              </w:rPr>
            </w:pPr>
            <w:r w:rsidRPr="00A62F17">
              <w:rPr>
                <w:rFonts w:ascii="Liberation Serif" w:hAnsi="Liberation Serif" w:cs="Segoe UI"/>
                <w:color w:val="212529"/>
                <w:szCs w:val="24"/>
              </w:rPr>
              <w:t>Кол-во участников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F864D3" w:rsidRPr="00B36CB3" w:rsidRDefault="00F864D3" w:rsidP="00F23446">
            <w:pPr>
              <w:rPr>
                <w:rFonts w:ascii="Liberation Serif" w:hAnsi="Liberation Serif" w:cs="Segoe UI"/>
                <w:color w:val="212529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FFFFFF"/>
            <w:textDirection w:val="btLr"/>
          </w:tcPr>
          <w:p w:rsidR="00F864D3" w:rsidRPr="00F23446" w:rsidRDefault="00F864D3" w:rsidP="00F23446">
            <w:pPr>
              <w:ind w:left="113" w:right="113"/>
              <w:jc w:val="center"/>
              <w:rPr>
                <w:color w:val="212529"/>
                <w:szCs w:val="24"/>
              </w:rPr>
            </w:pPr>
            <w:r w:rsidRPr="00F23446">
              <w:rPr>
                <w:color w:val="212529"/>
                <w:szCs w:val="24"/>
              </w:rPr>
              <w:t>1.1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F864D3" w:rsidRPr="00F23446" w:rsidRDefault="00F864D3" w:rsidP="00F23446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1,2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F864D3" w:rsidRPr="00F23446" w:rsidRDefault="00F864D3" w:rsidP="00F23446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2,1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F864D3" w:rsidRPr="00F23446" w:rsidRDefault="00F864D3" w:rsidP="00F23446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2,2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F864D3" w:rsidRPr="00F23446" w:rsidRDefault="00F864D3" w:rsidP="00F23446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2,3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F864D3" w:rsidRPr="00F23446" w:rsidRDefault="00F864D3" w:rsidP="00F23446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3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F864D3" w:rsidRPr="00F23446" w:rsidRDefault="00F864D3" w:rsidP="00F23446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4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F864D3" w:rsidRPr="00F23446" w:rsidRDefault="00F864D3" w:rsidP="00F23446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5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F864D3" w:rsidRPr="00F23446" w:rsidRDefault="00F864D3" w:rsidP="00F23446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6,1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F864D3" w:rsidRPr="00F23446" w:rsidRDefault="00F864D3" w:rsidP="00F23446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6,2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F864D3" w:rsidRPr="00F23446" w:rsidRDefault="00F864D3" w:rsidP="00F23446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7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F864D3" w:rsidRPr="00F23446" w:rsidRDefault="00F864D3" w:rsidP="00F23446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8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/>
            <w:textDirection w:val="btLr"/>
          </w:tcPr>
          <w:p w:rsidR="00F864D3" w:rsidRPr="00F23446" w:rsidRDefault="00F864D3" w:rsidP="00F23446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864D3" w:rsidRPr="00F23446" w:rsidRDefault="00F864D3" w:rsidP="00F23446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10,1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864D3" w:rsidRPr="00F23446" w:rsidRDefault="00F864D3" w:rsidP="00F23446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10,2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864D3" w:rsidRPr="00F23446" w:rsidRDefault="00F864D3" w:rsidP="00F23446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11,1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864D3" w:rsidRPr="00F23446" w:rsidRDefault="00F864D3" w:rsidP="00F23446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11,2</w:t>
            </w:r>
          </w:p>
        </w:tc>
        <w:tc>
          <w:tcPr>
            <w:tcW w:w="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864D3" w:rsidRPr="00F23446" w:rsidRDefault="00F864D3" w:rsidP="00F23446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12,1</w:t>
            </w:r>
          </w:p>
        </w:tc>
        <w:tc>
          <w:tcPr>
            <w:tcW w:w="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864D3" w:rsidRPr="00F23446" w:rsidRDefault="00F864D3" w:rsidP="00F23446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12,2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864D3" w:rsidRPr="00F23446" w:rsidRDefault="00F864D3" w:rsidP="00F23446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12,3</w:t>
            </w:r>
          </w:p>
        </w:tc>
        <w:tc>
          <w:tcPr>
            <w:tcW w:w="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864D3" w:rsidRPr="00F23446" w:rsidRDefault="00F864D3" w:rsidP="00F23446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13</w:t>
            </w:r>
          </w:p>
        </w:tc>
        <w:tc>
          <w:tcPr>
            <w:tcW w:w="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864D3" w:rsidRPr="00F23446" w:rsidRDefault="00F864D3" w:rsidP="00F23446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14</w:t>
            </w:r>
          </w:p>
        </w:tc>
      </w:tr>
      <w:tr w:rsidR="00F864D3" w:rsidRPr="00B36CB3" w:rsidTr="00F864D3">
        <w:trPr>
          <w:tblHeader/>
        </w:trPr>
        <w:tc>
          <w:tcPr>
            <w:tcW w:w="2842" w:type="dxa"/>
            <w:gridSpan w:val="4"/>
            <w:vAlign w:val="center"/>
            <w:hideMark/>
          </w:tcPr>
          <w:p w:rsidR="00F864D3" w:rsidRPr="00B36CB3" w:rsidRDefault="00F864D3" w:rsidP="00F23446">
            <w:pPr>
              <w:rPr>
                <w:rFonts w:ascii="Liberation Serif" w:hAnsi="Liberation Serif" w:cs="Segoe UI"/>
                <w:color w:val="212529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  <w:hideMark/>
          </w:tcPr>
          <w:p w:rsidR="00F864D3" w:rsidRPr="00B36CB3" w:rsidRDefault="00F864D3" w:rsidP="00F23446">
            <w:pPr>
              <w:rPr>
                <w:rFonts w:ascii="Liberation Serif" w:hAnsi="Liberation Serif" w:cs="Segoe UI"/>
                <w:color w:val="212529"/>
                <w:sz w:val="24"/>
                <w:szCs w:val="24"/>
              </w:rPr>
            </w:pPr>
            <w:r w:rsidRPr="00A62F17">
              <w:rPr>
                <w:rFonts w:ascii="Liberation Serif" w:hAnsi="Liberation Serif" w:cs="Segoe UI"/>
                <w:color w:val="212529"/>
                <w:szCs w:val="24"/>
              </w:rPr>
              <w:t>Макс</w:t>
            </w:r>
            <w:r w:rsidRPr="00A62F17">
              <w:rPr>
                <w:rFonts w:ascii="Liberation Serif" w:hAnsi="Liberation Serif" w:cs="Segoe UI"/>
                <w:color w:val="212529"/>
                <w:szCs w:val="24"/>
              </w:rPr>
              <w:br/>
              <w:t>балл</w:t>
            </w:r>
          </w:p>
        </w:tc>
        <w:tc>
          <w:tcPr>
            <w:tcW w:w="434" w:type="dxa"/>
            <w:vAlign w:val="center"/>
          </w:tcPr>
          <w:p w:rsidR="00F864D3" w:rsidRDefault="00F864D3" w:rsidP="00F864D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25" w:type="dxa"/>
            <w:vAlign w:val="center"/>
          </w:tcPr>
          <w:p w:rsidR="00F864D3" w:rsidRDefault="00F864D3" w:rsidP="00F864D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25" w:type="dxa"/>
            <w:vAlign w:val="center"/>
          </w:tcPr>
          <w:p w:rsidR="00F864D3" w:rsidRDefault="00F864D3" w:rsidP="00F864D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84" w:type="dxa"/>
            <w:vAlign w:val="center"/>
          </w:tcPr>
          <w:p w:rsidR="00F864D3" w:rsidRDefault="00F864D3" w:rsidP="00F864D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25" w:type="dxa"/>
            <w:vAlign w:val="center"/>
          </w:tcPr>
          <w:p w:rsidR="00F864D3" w:rsidRDefault="00F864D3" w:rsidP="00F864D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25" w:type="dxa"/>
            <w:vAlign w:val="center"/>
          </w:tcPr>
          <w:p w:rsidR="00F864D3" w:rsidRDefault="00F864D3" w:rsidP="00F864D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84" w:type="dxa"/>
            <w:vAlign w:val="center"/>
          </w:tcPr>
          <w:p w:rsidR="00F864D3" w:rsidRDefault="00F864D3" w:rsidP="00F864D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83" w:type="dxa"/>
            <w:vAlign w:val="center"/>
          </w:tcPr>
          <w:p w:rsidR="00F864D3" w:rsidRDefault="00F864D3" w:rsidP="00F864D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84" w:type="dxa"/>
            <w:vAlign w:val="center"/>
          </w:tcPr>
          <w:p w:rsidR="00F864D3" w:rsidRDefault="00F864D3" w:rsidP="00F864D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25" w:type="dxa"/>
            <w:vAlign w:val="center"/>
          </w:tcPr>
          <w:p w:rsidR="00F864D3" w:rsidRDefault="00F864D3" w:rsidP="00F864D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83" w:type="dxa"/>
            <w:vAlign w:val="center"/>
          </w:tcPr>
          <w:p w:rsidR="00F864D3" w:rsidRDefault="00F864D3" w:rsidP="00F864D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84" w:type="dxa"/>
            <w:vAlign w:val="center"/>
          </w:tcPr>
          <w:p w:rsidR="00F864D3" w:rsidRDefault="00F864D3" w:rsidP="00F864D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F864D3" w:rsidRDefault="00F864D3" w:rsidP="00F864D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4D3" w:rsidRDefault="00F864D3" w:rsidP="00F864D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4D3" w:rsidRDefault="00F864D3" w:rsidP="00F864D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4D3" w:rsidRDefault="00F864D3" w:rsidP="00F864D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4D3" w:rsidRDefault="00F864D3" w:rsidP="00F864D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4D3" w:rsidRDefault="00F864D3" w:rsidP="00F864D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4D3" w:rsidRDefault="00F864D3" w:rsidP="00F864D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4D3" w:rsidRDefault="00F864D3" w:rsidP="00F864D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83" w:type="dxa"/>
            <w:gridSpan w:val="3"/>
            <w:vAlign w:val="center"/>
          </w:tcPr>
          <w:p w:rsidR="00F864D3" w:rsidRDefault="00F864D3" w:rsidP="00F864D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426" w:type="dxa"/>
            <w:gridSpan w:val="3"/>
            <w:vAlign w:val="center"/>
          </w:tcPr>
          <w:p w:rsidR="00F864D3" w:rsidRDefault="00F864D3" w:rsidP="00F864D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F864D3" w:rsidRPr="00B36CB3" w:rsidTr="005E7378">
        <w:tc>
          <w:tcPr>
            <w:tcW w:w="11214" w:type="dxa"/>
            <w:gridSpan w:val="36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4D3" w:rsidRPr="00B36CB3" w:rsidRDefault="00F864D3" w:rsidP="00F23446">
            <w:pPr>
              <w:pStyle w:val="a8"/>
              <w:rPr>
                <w:rFonts w:ascii="Liberation Serif" w:hAnsi="Liberation Serif" w:cs="Segoe UI"/>
                <w:color w:val="212529"/>
              </w:rPr>
            </w:pPr>
            <w:r w:rsidRPr="00B36CB3">
              <w:rPr>
                <w:rFonts w:ascii="Liberation Serif" w:hAnsi="Liberation Serif" w:cs="Segoe UI"/>
                <w:color w:val="212529"/>
              </w:rPr>
              <w:t xml:space="preserve">ВПР 2023 </w:t>
            </w:r>
            <w:r>
              <w:rPr>
                <w:rFonts w:ascii="Liberation Serif" w:hAnsi="Liberation Serif" w:cs="Segoe UI"/>
                <w:color w:val="212529"/>
              </w:rPr>
              <w:t>Биология</w:t>
            </w:r>
            <w:r w:rsidRPr="00B36CB3">
              <w:rPr>
                <w:rFonts w:ascii="Liberation Serif" w:hAnsi="Liberation Serif" w:cs="Segoe UI"/>
                <w:color w:val="212529"/>
              </w:rPr>
              <w:t xml:space="preserve"> 11 класс </w:t>
            </w:r>
          </w:p>
        </w:tc>
      </w:tr>
      <w:tr w:rsidR="009C6C68" w:rsidRPr="00B36CB3" w:rsidTr="009C6C68"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C68" w:rsidRPr="00B36CB3" w:rsidRDefault="009C6C68" w:rsidP="00F23446">
            <w:pPr>
              <w:rPr>
                <w:rFonts w:ascii="Liberation Serif" w:hAnsi="Liberation Serif" w:cs="Segoe UI"/>
                <w:color w:val="212529"/>
                <w:sz w:val="24"/>
                <w:szCs w:val="24"/>
              </w:rPr>
            </w:pPr>
            <w:r w:rsidRPr="00B36CB3">
              <w:rPr>
                <w:rFonts w:ascii="Liberation Serif" w:hAnsi="Liberation Serif" w:cs="Segoe UI"/>
                <w:color w:val="212529"/>
                <w:sz w:val="24"/>
                <w:szCs w:val="24"/>
              </w:rPr>
              <w:lastRenderedPageBreak/>
              <w:t>Вся выборка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Default="009C6C6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9158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Default="009C6C6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123953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C68" w:rsidRPr="00B36CB3" w:rsidRDefault="009C6C68" w:rsidP="00F23446">
            <w:pPr>
              <w:rPr>
                <w:rFonts w:ascii="Liberation Serif" w:hAnsi="Liberation Serif" w:cs="Segoe UI"/>
                <w:color w:val="212529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C68" w:rsidRPr="009C6C68" w:rsidRDefault="009C6C68" w:rsidP="009C6C68">
            <w:pPr>
              <w:jc w:val="center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82,79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C68" w:rsidRPr="009C6C68" w:rsidRDefault="009C6C68" w:rsidP="009C6C68">
            <w:pPr>
              <w:jc w:val="center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60,58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C68" w:rsidRPr="009C6C68" w:rsidRDefault="009C6C68" w:rsidP="009C6C68">
            <w:pPr>
              <w:jc w:val="center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83,38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C68" w:rsidRPr="009C6C68" w:rsidRDefault="009C6C68" w:rsidP="009C6C68">
            <w:pPr>
              <w:jc w:val="center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79,57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C68" w:rsidRPr="009C6C68" w:rsidRDefault="009C6C68" w:rsidP="009C6C68">
            <w:pPr>
              <w:jc w:val="center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50,82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C68" w:rsidRPr="009C6C68" w:rsidRDefault="009C6C68" w:rsidP="009C6C68">
            <w:pPr>
              <w:jc w:val="center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76,27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C68" w:rsidRPr="009C6C68" w:rsidRDefault="009C6C68" w:rsidP="009C6C68">
            <w:pPr>
              <w:jc w:val="center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72,03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C68" w:rsidRPr="009C6C68" w:rsidRDefault="009C6C68" w:rsidP="009C6C68">
            <w:pPr>
              <w:jc w:val="center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65,86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C68" w:rsidRPr="009C6C68" w:rsidRDefault="009C6C68" w:rsidP="009C6C68">
            <w:pPr>
              <w:jc w:val="center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76,32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C68" w:rsidRPr="009C6C68" w:rsidRDefault="009C6C68" w:rsidP="009C6C68">
            <w:pPr>
              <w:jc w:val="center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74,04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C68" w:rsidRPr="009C6C68" w:rsidRDefault="009C6C68" w:rsidP="009C6C68">
            <w:pPr>
              <w:jc w:val="center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70,63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C68" w:rsidRPr="009C6C68" w:rsidRDefault="009C6C68" w:rsidP="009C6C68">
            <w:pPr>
              <w:jc w:val="center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69,88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C68" w:rsidRPr="009C6C68" w:rsidRDefault="009C6C68" w:rsidP="009C6C68">
            <w:pPr>
              <w:jc w:val="center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C68" w:rsidRPr="009C6C68" w:rsidRDefault="009C6C68" w:rsidP="009C6C68">
            <w:pPr>
              <w:jc w:val="center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83,96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C68" w:rsidRPr="009C6C68" w:rsidRDefault="009C6C68" w:rsidP="009C6C68">
            <w:pPr>
              <w:jc w:val="center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89,72</w:t>
            </w:r>
          </w:p>
        </w:tc>
        <w:tc>
          <w:tcPr>
            <w:tcW w:w="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C68" w:rsidRPr="009C6C68" w:rsidRDefault="009C6C68" w:rsidP="009C6C68">
            <w:pPr>
              <w:jc w:val="center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69,4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C68" w:rsidRPr="009C6C68" w:rsidRDefault="009C6C68" w:rsidP="009C6C68">
            <w:pPr>
              <w:jc w:val="center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45,97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C68" w:rsidRPr="009C6C68" w:rsidRDefault="009C6C68" w:rsidP="009C6C68">
            <w:pPr>
              <w:jc w:val="center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54,75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C68" w:rsidRPr="009C6C68" w:rsidRDefault="009C6C68" w:rsidP="009C6C68">
            <w:pPr>
              <w:jc w:val="center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51,18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C68" w:rsidRPr="009C6C68" w:rsidRDefault="009C6C68" w:rsidP="009C6C68">
            <w:pPr>
              <w:jc w:val="center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64,33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C68" w:rsidRPr="009C6C68" w:rsidRDefault="009C6C68" w:rsidP="009C6C68">
            <w:pPr>
              <w:jc w:val="center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29,52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C68" w:rsidRPr="009C6C68" w:rsidRDefault="009C6C68" w:rsidP="009C6C68">
            <w:pPr>
              <w:jc w:val="center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57,69</w:t>
            </w:r>
          </w:p>
        </w:tc>
      </w:tr>
      <w:tr w:rsidR="009C6C68" w:rsidRPr="00B36CB3" w:rsidTr="009C6C68">
        <w:trPr>
          <w:gridBefore w:val="1"/>
          <w:wBefore w:w="11" w:type="dxa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C68" w:rsidRPr="00B36CB3" w:rsidRDefault="009C6C68" w:rsidP="00F23446">
            <w:pPr>
              <w:rPr>
                <w:rFonts w:ascii="Liberation Serif" w:hAnsi="Liberation Serif" w:cs="Segoe UI"/>
                <w:color w:val="212529"/>
                <w:sz w:val="24"/>
                <w:szCs w:val="24"/>
              </w:rPr>
            </w:pPr>
            <w:r w:rsidRPr="00B36CB3">
              <w:rPr>
                <w:rFonts w:ascii="Liberation Serif" w:hAnsi="Liberation Serif" w:cs="Segoe UI"/>
                <w:color w:val="212529"/>
                <w:sz w:val="24"/>
                <w:szCs w:val="24"/>
              </w:rPr>
              <w:t>Свердловская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Default="009C6C6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Default="009C6C6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C68" w:rsidRPr="00B36CB3" w:rsidRDefault="009C6C68" w:rsidP="00F23446">
            <w:pPr>
              <w:rPr>
                <w:rFonts w:ascii="Liberation Serif" w:hAnsi="Liberation Serif" w:cs="Segoe UI"/>
                <w:color w:val="212529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Pr="009C6C68" w:rsidRDefault="009C6C68">
            <w:pPr>
              <w:jc w:val="right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67,94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Pr="009C6C68" w:rsidRDefault="009C6C68">
            <w:pPr>
              <w:jc w:val="right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49,66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Pr="009C6C68" w:rsidRDefault="009C6C68">
            <w:pPr>
              <w:jc w:val="right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76,12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Pr="009C6C68" w:rsidRDefault="009C6C68">
            <w:pPr>
              <w:jc w:val="right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76,33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Pr="009C6C68" w:rsidRDefault="009C6C68">
            <w:pPr>
              <w:jc w:val="right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44,92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Pr="009C6C68" w:rsidRDefault="009C6C68">
            <w:pPr>
              <w:jc w:val="right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62,76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Pr="009C6C68" w:rsidRDefault="009C6C68">
            <w:pPr>
              <w:jc w:val="right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71,83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Pr="009C6C68" w:rsidRDefault="009C6C68">
            <w:pPr>
              <w:jc w:val="right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47,02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Pr="009C6C68" w:rsidRDefault="009C6C68">
            <w:pPr>
              <w:jc w:val="right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69,73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Pr="009C6C68" w:rsidRDefault="009C6C68">
            <w:pPr>
              <w:jc w:val="right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56,94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Pr="009C6C68" w:rsidRDefault="009C6C68">
            <w:pPr>
              <w:jc w:val="right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60,03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Pr="009C6C68" w:rsidRDefault="009C6C68">
            <w:pPr>
              <w:jc w:val="right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67,21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Pr="009C6C68" w:rsidRDefault="009C6C68">
            <w:pPr>
              <w:jc w:val="right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63,01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Pr="009C6C68" w:rsidRDefault="009C6C68">
            <w:pPr>
              <w:jc w:val="right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80,85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Pr="009C6C68" w:rsidRDefault="009C6C68">
            <w:pPr>
              <w:jc w:val="right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89,25</w:t>
            </w:r>
          </w:p>
        </w:tc>
        <w:tc>
          <w:tcPr>
            <w:tcW w:w="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Pr="009C6C68" w:rsidRDefault="009C6C68">
            <w:pPr>
              <w:jc w:val="right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50,04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Pr="009C6C68" w:rsidRDefault="009C6C68">
            <w:pPr>
              <w:jc w:val="right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31,06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Pr="009C6C68" w:rsidRDefault="009C6C68">
            <w:pPr>
              <w:jc w:val="right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46,25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Pr="009C6C68" w:rsidRDefault="009C6C68">
            <w:pPr>
              <w:jc w:val="right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45,07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Pr="009C6C68" w:rsidRDefault="009C6C68">
            <w:pPr>
              <w:jc w:val="right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51,77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Pr="009C6C68" w:rsidRDefault="009C6C68">
            <w:pPr>
              <w:jc w:val="right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27,96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Pr="009C6C68" w:rsidRDefault="009C6C68">
            <w:pPr>
              <w:jc w:val="right"/>
              <w:rPr>
                <w:color w:val="000000"/>
                <w:sz w:val="20"/>
                <w:szCs w:val="20"/>
              </w:rPr>
            </w:pPr>
            <w:r w:rsidRPr="009C6C68">
              <w:rPr>
                <w:color w:val="000000"/>
                <w:sz w:val="20"/>
                <w:szCs w:val="20"/>
              </w:rPr>
              <w:t>50,53</w:t>
            </w:r>
          </w:p>
        </w:tc>
      </w:tr>
      <w:tr w:rsidR="009C6C68" w:rsidRPr="00B36CB3" w:rsidTr="005E7378">
        <w:trPr>
          <w:gridBefore w:val="1"/>
          <w:wBefore w:w="11" w:type="dxa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324" w:type="dxa"/>
              <w:bottom w:w="15" w:type="dxa"/>
              <w:right w:w="15" w:type="dxa"/>
            </w:tcMar>
            <w:vAlign w:val="center"/>
            <w:hideMark/>
          </w:tcPr>
          <w:p w:rsidR="009C6C68" w:rsidRPr="00B36CB3" w:rsidRDefault="009C6C68" w:rsidP="009C6C68">
            <w:pPr>
              <w:ind w:hanging="320"/>
              <w:rPr>
                <w:rFonts w:ascii="Liberation Serif" w:hAnsi="Liberation Serif" w:cs="Segoe UI"/>
                <w:color w:val="212529"/>
                <w:sz w:val="24"/>
                <w:szCs w:val="24"/>
              </w:rPr>
            </w:pPr>
            <w:proofErr w:type="spellStart"/>
            <w:r w:rsidRPr="00B36CB3">
              <w:rPr>
                <w:rFonts w:ascii="Liberation Serif" w:hAnsi="Liberation Serif" w:cs="Segoe UI"/>
                <w:color w:val="212529"/>
                <w:sz w:val="24"/>
                <w:szCs w:val="24"/>
              </w:rPr>
              <w:t>Ирбитское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Default="009C6C6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Default="009C6C6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C68" w:rsidRPr="00B36CB3" w:rsidRDefault="009C6C68" w:rsidP="00F23446">
            <w:pPr>
              <w:rPr>
                <w:rFonts w:ascii="Liberation Serif" w:hAnsi="Liberation Serif" w:cs="Segoe UI"/>
                <w:color w:val="212529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Default="009C6C6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62,75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Default="009C6C6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27,45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Default="009C6C6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71,57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Default="009C6C6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72,55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Default="009C6C6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58,82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Default="009C6C6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58,82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Default="009C6C6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68,63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Default="009C6C6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37,25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Default="009C6C6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60,78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Default="009C6C6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41,18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Default="009C6C6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50,98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Default="009C6C6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70,59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Default="009C6C6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78,43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Default="009C6C6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80,39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Default="009C6C6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86,27</w:t>
            </w:r>
          </w:p>
        </w:tc>
        <w:tc>
          <w:tcPr>
            <w:tcW w:w="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Default="009C6C6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54,9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Default="009C6C6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33,33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Default="009C6C6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54,9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Default="009C6C6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56,86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Default="009C6C6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78,43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Default="009C6C6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24,84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C68" w:rsidRDefault="009C6C6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47,06</w:t>
            </w:r>
          </w:p>
        </w:tc>
      </w:tr>
    </w:tbl>
    <w:p w:rsidR="00B36CB3" w:rsidRDefault="00B36CB3" w:rsidP="006C2E23">
      <w:pPr>
        <w:tabs>
          <w:tab w:val="left" w:pos="1054"/>
        </w:tabs>
        <w:spacing w:before="2"/>
        <w:ind w:right="3"/>
        <w:rPr>
          <w:rFonts w:ascii="Liberation Serif" w:hAnsi="Liberation Serif"/>
          <w:b/>
          <w:sz w:val="24"/>
          <w:szCs w:val="24"/>
        </w:rPr>
      </w:pPr>
    </w:p>
    <w:tbl>
      <w:tblPr>
        <w:tblW w:w="10597" w:type="dxa"/>
        <w:tblInd w:w="-1026" w:type="dxa"/>
        <w:tblLook w:val="04A0" w:firstRow="1" w:lastRow="0" w:firstColumn="1" w:lastColumn="0" w:noHBand="0" w:noVBand="1"/>
      </w:tblPr>
      <w:tblGrid>
        <w:gridCol w:w="783"/>
        <w:gridCol w:w="386"/>
        <w:gridCol w:w="436"/>
        <w:gridCol w:w="314"/>
        <w:gridCol w:w="396"/>
        <w:gridCol w:w="396"/>
        <w:gridCol w:w="396"/>
        <w:gridCol w:w="396"/>
        <w:gridCol w:w="396"/>
        <w:gridCol w:w="396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77"/>
        <w:gridCol w:w="395"/>
        <w:gridCol w:w="395"/>
      </w:tblGrid>
      <w:tr w:rsidR="0068609E" w:rsidRPr="00B36CB3" w:rsidTr="00577DC3">
        <w:trPr>
          <w:trHeight w:val="300"/>
        </w:trPr>
        <w:tc>
          <w:tcPr>
            <w:tcW w:w="78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7378" w:rsidRPr="00B36CB3" w:rsidRDefault="005E7378" w:rsidP="005E7378">
            <w:pPr>
              <w:widowControl/>
              <w:autoSpaceDE/>
              <w:autoSpaceDN/>
              <w:rPr>
                <w:rFonts w:ascii="Liberation Serif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6CB3">
              <w:rPr>
                <w:rFonts w:ascii="Liberation Serif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  <w:t>Группы участников</w:t>
            </w:r>
          </w:p>
        </w:tc>
        <w:tc>
          <w:tcPr>
            <w:tcW w:w="38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7378" w:rsidRPr="00B36CB3" w:rsidRDefault="005E7378" w:rsidP="005E7378">
            <w:pPr>
              <w:widowControl/>
              <w:autoSpaceDE/>
              <w:autoSpaceDN/>
              <w:rPr>
                <w:rFonts w:ascii="Liberation Serif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6CB3">
              <w:rPr>
                <w:rFonts w:ascii="Liberation Serif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  <w:t>Кол-во ОО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7378" w:rsidRPr="00B36CB3" w:rsidRDefault="005E7378" w:rsidP="005E7378">
            <w:pPr>
              <w:widowControl/>
              <w:autoSpaceDE/>
              <w:autoSpaceDN/>
              <w:rPr>
                <w:rFonts w:ascii="Liberation Serif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Кол-во </w:t>
            </w:r>
            <w:proofErr w:type="spellStart"/>
            <w:r>
              <w:rPr>
                <w:rFonts w:ascii="Liberation Serif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  <w:t>участ</w:t>
            </w:r>
            <w:proofErr w:type="spellEnd"/>
            <w:r>
              <w:rPr>
                <w:rFonts w:ascii="Liberation Serif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7378" w:rsidRPr="00B36CB3" w:rsidRDefault="005E7378" w:rsidP="005E737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</w:tcPr>
          <w:p w:rsidR="005E7378" w:rsidRPr="00F23446" w:rsidRDefault="005E7378" w:rsidP="005E7378">
            <w:pPr>
              <w:ind w:left="113" w:right="113"/>
              <w:jc w:val="center"/>
              <w:rPr>
                <w:color w:val="212529"/>
                <w:szCs w:val="24"/>
              </w:rPr>
            </w:pPr>
            <w:r w:rsidRPr="00F23446">
              <w:rPr>
                <w:color w:val="212529"/>
                <w:szCs w:val="24"/>
              </w:rPr>
              <w:t>1.1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</w:tcPr>
          <w:p w:rsidR="005E7378" w:rsidRPr="00F23446" w:rsidRDefault="005E7378" w:rsidP="005E7378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1,2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</w:tcPr>
          <w:p w:rsidR="005E7378" w:rsidRPr="00F23446" w:rsidRDefault="005E7378" w:rsidP="005E7378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2,1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</w:tcPr>
          <w:p w:rsidR="005E7378" w:rsidRPr="00F23446" w:rsidRDefault="005E7378" w:rsidP="005E7378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2,2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</w:tcPr>
          <w:p w:rsidR="005E7378" w:rsidRPr="00F23446" w:rsidRDefault="005E7378" w:rsidP="005E7378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2,3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</w:tcPr>
          <w:p w:rsidR="005E7378" w:rsidRPr="00F23446" w:rsidRDefault="005E7378" w:rsidP="005E7378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3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</w:tcPr>
          <w:p w:rsidR="005E7378" w:rsidRPr="00F23446" w:rsidRDefault="005E7378" w:rsidP="005E7378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4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</w:tcPr>
          <w:p w:rsidR="005E7378" w:rsidRPr="00F23446" w:rsidRDefault="005E7378" w:rsidP="005E7378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extDirection w:val="btLr"/>
          </w:tcPr>
          <w:p w:rsidR="005E7378" w:rsidRPr="00F23446" w:rsidRDefault="005E7378" w:rsidP="005E7378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6,1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5E7378" w:rsidRPr="00F23446" w:rsidRDefault="005E7378" w:rsidP="005E7378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6,2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5E7378" w:rsidRPr="00F23446" w:rsidRDefault="005E7378" w:rsidP="005E7378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7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5E7378" w:rsidRPr="00F23446" w:rsidRDefault="005E7378" w:rsidP="005E7378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8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5E7378" w:rsidRPr="00F23446" w:rsidRDefault="005E7378" w:rsidP="005E7378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9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5E7378" w:rsidRPr="00F23446" w:rsidRDefault="005E7378" w:rsidP="005E7378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10,1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5E7378" w:rsidRPr="00F23446" w:rsidRDefault="005E7378" w:rsidP="005E7378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10,2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5E7378" w:rsidRPr="00F23446" w:rsidRDefault="005E7378" w:rsidP="005E7378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11,1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5E7378" w:rsidRPr="00F23446" w:rsidRDefault="005E7378" w:rsidP="005E7378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11,2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5E7378" w:rsidRPr="00F23446" w:rsidRDefault="005E7378" w:rsidP="005E7378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12,1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5E7378" w:rsidRPr="00F23446" w:rsidRDefault="005E7378" w:rsidP="005E7378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12,2</w:t>
            </w:r>
          </w:p>
        </w:tc>
        <w:tc>
          <w:tcPr>
            <w:tcW w:w="3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5E7378" w:rsidRPr="00F23446" w:rsidRDefault="005E7378" w:rsidP="005E7378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12,3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5E7378" w:rsidRPr="00F23446" w:rsidRDefault="005E7378" w:rsidP="005E7378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13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5E7378" w:rsidRPr="00F23446" w:rsidRDefault="005E7378" w:rsidP="005E7378">
            <w:pPr>
              <w:ind w:left="113" w:right="113"/>
              <w:jc w:val="center"/>
              <w:rPr>
                <w:color w:val="000000"/>
              </w:rPr>
            </w:pPr>
            <w:r w:rsidRPr="00F23446">
              <w:rPr>
                <w:color w:val="000000"/>
              </w:rPr>
              <w:t>14</w:t>
            </w:r>
          </w:p>
        </w:tc>
      </w:tr>
      <w:tr w:rsidR="0068609E" w:rsidRPr="00B36CB3" w:rsidTr="00577DC3">
        <w:trPr>
          <w:cantSplit/>
          <w:trHeight w:val="113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7378" w:rsidRPr="00B36CB3" w:rsidRDefault="005E7378" w:rsidP="005E737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7378" w:rsidRPr="00B36CB3" w:rsidRDefault="005E7378" w:rsidP="005E737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7378" w:rsidRPr="00B36CB3" w:rsidRDefault="005E7378" w:rsidP="005E737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E7378" w:rsidRPr="00B36CB3" w:rsidRDefault="005E7378" w:rsidP="005E7378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Liberation Serif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  <w:t>Мак</w:t>
            </w:r>
            <w:proofErr w:type="gramStart"/>
            <w:r>
              <w:rPr>
                <w:rFonts w:ascii="Liberation Serif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B36CB3">
              <w:rPr>
                <w:rFonts w:ascii="Liberation Serif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B36CB3">
              <w:rPr>
                <w:rFonts w:ascii="Liberation Serif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  <w:t>алл</w:t>
            </w:r>
            <w:proofErr w:type="spellEnd"/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7378" w:rsidRDefault="005E7378" w:rsidP="005E737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7378" w:rsidRDefault="005E7378" w:rsidP="005E737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7378" w:rsidRDefault="005E7378" w:rsidP="005E737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7378" w:rsidRDefault="005E7378" w:rsidP="005E737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7378" w:rsidRDefault="005E7378" w:rsidP="005E737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7378" w:rsidRDefault="005E7378" w:rsidP="005E737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7378" w:rsidRDefault="005E7378" w:rsidP="005E737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7378" w:rsidRDefault="005E7378" w:rsidP="005E737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7378" w:rsidRDefault="005E7378" w:rsidP="005E737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7378" w:rsidRDefault="005E7378" w:rsidP="005E737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7378" w:rsidRDefault="005E7378" w:rsidP="005E737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7378" w:rsidRDefault="005E7378" w:rsidP="005E737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7378" w:rsidRDefault="005E7378" w:rsidP="005E737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7378" w:rsidRDefault="005E7378" w:rsidP="005E737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7378" w:rsidRDefault="005E7378" w:rsidP="005E737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7378" w:rsidRDefault="005E7378" w:rsidP="005E737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7378" w:rsidRDefault="005E7378" w:rsidP="005E737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7378" w:rsidRDefault="005E7378" w:rsidP="005E737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7378" w:rsidRDefault="005E7378" w:rsidP="005E737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7378" w:rsidRDefault="005E7378" w:rsidP="005E737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7378" w:rsidRDefault="005E7378" w:rsidP="005E737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7378" w:rsidRDefault="005E7378" w:rsidP="005E737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8609E" w:rsidRPr="00B36CB3" w:rsidTr="00577DC3">
        <w:trPr>
          <w:trHeight w:val="300"/>
        </w:trPr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7378" w:rsidRPr="003054D5" w:rsidRDefault="005E7378" w:rsidP="005E7378">
            <w:pPr>
              <w:widowControl/>
              <w:autoSpaceDE/>
              <w:autoSpaceDN/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054D5"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  <w:t>Ирбитское</w:t>
            </w:r>
            <w:proofErr w:type="spellEnd"/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7378" w:rsidRDefault="005E7378" w:rsidP="005E73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7378" w:rsidRDefault="005E7378" w:rsidP="005E73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7378" w:rsidRPr="003054D5" w:rsidRDefault="005E7378" w:rsidP="005E7378">
            <w:pPr>
              <w:widowControl/>
              <w:autoSpaceDE/>
              <w:autoSpaceDN/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</w:pPr>
            <w:r w:rsidRPr="003054D5"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7378" w:rsidRPr="00975C02" w:rsidRDefault="005E7378">
            <w:pPr>
              <w:jc w:val="right"/>
              <w:rPr>
                <w:color w:val="000000"/>
                <w:sz w:val="18"/>
              </w:rPr>
            </w:pPr>
            <w:r w:rsidRPr="00975C02">
              <w:rPr>
                <w:color w:val="000000"/>
                <w:sz w:val="18"/>
              </w:rPr>
              <w:t>62,75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7378" w:rsidRPr="00975C02" w:rsidRDefault="005E7378">
            <w:pPr>
              <w:jc w:val="right"/>
              <w:rPr>
                <w:color w:val="000000"/>
                <w:sz w:val="18"/>
              </w:rPr>
            </w:pPr>
            <w:r w:rsidRPr="00975C02">
              <w:rPr>
                <w:color w:val="000000"/>
                <w:sz w:val="18"/>
              </w:rPr>
              <w:t>27,45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7378" w:rsidRPr="00975C02" w:rsidRDefault="005E7378">
            <w:pPr>
              <w:jc w:val="right"/>
              <w:rPr>
                <w:color w:val="000000"/>
                <w:sz w:val="18"/>
              </w:rPr>
            </w:pPr>
            <w:r w:rsidRPr="00975C02">
              <w:rPr>
                <w:color w:val="000000"/>
                <w:sz w:val="18"/>
              </w:rPr>
              <w:t>71,57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7378" w:rsidRPr="00975C02" w:rsidRDefault="005E7378">
            <w:pPr>
              <w:jc w:val="right"/>
              <w:rPr>
                <w:color w:val="000000"/>
                <w:sz w:val="18"/>
              </w:rPr>
            </w:pPr>
            <w:r w:rsidRPr="00975C02">
              <w:rPr>
                <w:color w:val="000000"/>
                <w:sz w:val="18"/>
              </w:rPr>
              <w:t>72,55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7378" w:rsidRPr="00975C02" w:rsidRDefault="005E7378">
            <w:pPr>
              <w:jc w:val="right"/>
              <w:rPr>
                <w:color w:val="000000"/>
                <w:sz w:val="18"/>
              </w:rPr>
            </w:pPr>
            <w:r w:rsidRPr="00975C02">
              <w:rPr>
                <w:color w:val="000000"/>
                <w:sz w:val="18"/>
              </w:rPr>
              <w:t>58,82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7378" w:rsidRPr="00975C02" w:rsidRDefault="005E7378">
            <w:pPr>
              <w:jc w:val="right"/>
              <w:rPr>
                <w:color w:val="000000"/>
                <w:sz w:val="18"/>
              </w:rPr>
            </w:pPr>
            <w:r w:rsidRPr="00975C02">
              <w:rPr>
                <w:color w:val="000000"/>
                <w:sz w:val="18"/>
              </w:rPr>
              <w:t>58,82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7378" w:rsidRPr="00975C02" w:rsidRDefault="005E7378">
            <w:pPr>
              <w:jc w:val="right"/>
              <w:rPr>
                <w:color w:val="000000"/>
                <w:sz w:val="18"/>
              </w:rPr>
            </w:pPr>
            <w:r w:rsidRPr="00975C02">
              <w:rPr>
                <w:color w:val="000000"/>
                <w:sz w:val="18"/>
              </w:rPr>
              <w:t>68,63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7378" w:rsidRPr="00975C02" w:rsidRDefault="005E7378">
            <w:pPr>
              <w:jc w:val="right"/>
              <w:rPr>
                <w:color w:val="000000"/>
                <w:sz w:val="18"/>
              </w:rPr>
            </w:pPr>
            <w:r w:rsidRPr="00975C02">
              <w:rPr>
                <w:color w:val="000000"/>
                <w:sz w:val="18"/>
              </w:rPr>
              <w:t>37,25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7378" w:rsidRPr="00975C02" w:rsidRDefault="005E7378">
            <w:pPr>
              <w:jc w:val="right"/>
              <w:rPr>
                <w:color w:val="000000"/>
                <w:sz w:val="18"/>
              </w:rPr>
            </w:pPr>
            <w:r w:rsidRPr="00975C02">
              <w:rPr>
                <w:color w:val="000000"/>
                <w:sz w:val="18"/>
              </w:rPr>
              <w:t>60,78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7378" w:rsidRPr="00975C02" w:rsidRDefault="005E7378">
            <w:pPr>
              <w:jc w:val="right"/>
              <w:rPr>
                <w:color w:val="000000"/>
                <w:sz w:val="18"/>
              </w:rPr>
            </w:pPr>
            <w:r w:rsidRPr="00975C02">
              <w:rPr>
                <w:color w:val="000000"/>
                <w:sz w:val="18"/>
              </w:rPr>
              <w:t>41,18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7378" w:rsidRPr="00975C02" w:rsidRDefault="005E7378">
            <w:pPr>
              <w:jc w:val="right"/>
              <w:rPr>
                <w:color w:val="000000"/>
                <w:sz w:val="18"/>
              </w:rPr>
            </w:pPr>
            <w:r w:rsidRPr="00975C02">
              <w:rPr>
                <w:color w:val="000000"/>
                <w:sz w:val="18"/>
              </w:rPr>
              <w:t>50,98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7378" w:rsidRPr="00975C02" w:rsidRDefault="005E7378">
            <w:pPr>
              <w:jc w:val="right"/>
              <w:rPr>
                <w:color w:val="000000"/>
                <w:sz w:val="18"/>
              </w:rPr>
            </w:pPr>
            <w:r w:rsidRPr="00975C02">
              <w:rPr>
                <w:color w:val="000000"/>
                <w:sz w:val="18"/>
              </w:rPr>
              <w:t>70,59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7378" w:rsidRPr="00975C02" w:rsidRDefault="005E7378">
            <w:pPr>
              <w:jc w:val="right"/>
              <w:rPr>
                <w:color w:val="000000"/>
                <w:sz w:val="18"/>
              </w:rPr>
            </w:pPr>
            <w:r w:rsidRPr="00975C02">
              <w:rPr>
                <w:color w:val="000000"/>
                <w:sz w:val="18"/>
              </w:rPr>
              <w:t>78,43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7378" w:rsidRPr="00975C02" w:rsidRDefault="005E7378">
            <w:pPr>
              <w:jc w:val="right"/>
              <w:rPr>
                <w:color w:val="000000"/>
                <w:sz w:val="18"/>
              </w:rPr>
            </w:pPr>
            <w:r w:rsidRPr="00975C02">
              <w:rPr>
                <w:color w:val="000000"/>
                <w:sz w:val="18"/>
              </w:rPr>
              <w:t>80,39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7378" w:rsidRPr="00975C02" w:rsidRDefault="005E7378">
            <w:pPr>
              <w:jc w:val="right"/>
              <w:rPr>
                <w:color w:val="000000"/>
                <w:sz w:val="18"/>
              </w:rPr>
            </w:pPr>
            <w:r w:rsidRPr="00975C02">
              <w:rPr>
                <w:color w:val="000000"/>
                <w:sz w:val="18"/>
              </w:rPr>
              <w:t>86,27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7378" w:rsidRPr="00975C02" w:rsidRDefault="005E7378">
            <w:pPr>
              <w:jc w:val="right"/>
              <w:rPr>
                <w:color w:val="000000"/>
                <w:sz w:val="18"/>
              </w:rPr>
            </w:pPr>
            <w:r w:rsidRPr="00975C02">
              <w:rPr>
                <w:color w:val="000000"/>
                <w:sz w:val="18"/>
              </w:rPr>
              <w:t>54,9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7378" w:rsidRPr="00975C02" w:rsidRDefault="005E7378">
            <w:pPr>
              <w:jc w:val="right"/>
              <w:rPr>
                <w:color w:val="000000"/>
                <w:sz w:val="18"/>
              </w:rPr>
            </w:pPr>
            <w:r w:rsidRPr="00975C02">
              <w:rPr>
                <w:color w:val="000000"/>
                <w:sz w:val="18"/>
              </w:rPr>
              <w:t>33,33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7378" w:rsidRPr="00975C02" w:rsidRDefault="005E7378">
            <w:pPr>
              <w:jc w:val="right"/>
              <w:rPr>
                <w:color w:val="000000"/>
                <w:sz w:val="18"/>
              </w:rPr>
            </w:pPr>
            <w:r w:rsidRPr="00975C02">
              <w:rPr>
                <w:color w:val="000000"/>
                <w:sz w:val="18"/>
              </w:rPr>
              <w:t>54,9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7378" w:rsidRPr="00975C02" w:rsidRDefault="005E7378">
            <w:pPr>
              <w:jc w:val="right"/>
              <w:rPr>
                <w:color w:val="000000"/>
                <w:sz w:val="18"/>
              </w:rPr>
            </w:pPr>
            <w:r w:rsidRPr="00975C02">
              <w:rPr>
                <w:color w:val="000000"/>
                <w:sz w:val="18"/>
              </w:rPr>
              <w:t>56,86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7378" w:rsidRPr="00975C02" w:rsidRDefault="005E7378">
            <w:pPr>
              <w:jc w:val="right"/>
              <w:rPr>
                <w:color w:val="000000"/>
                <w:sz w:val="18"/>
              </w:rPr>
            </w:pPr>
            <w:r w:rsidRPr="00975C02">
              <w:rPr>
                <w:color w:val="000000"/>
                <w:sz w:val="18"/>
              </w:rPr>
              <w:t>78,43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7378" w:rsidRPr="00975C02" w:rsidRDefault="005E7378">
            <w:pPr>
              <w:jc w:val="right"/>
              <w:rPr>
                <w:color w:val="000000"/>
                <w:sz w:val="18"/>
              </w:rPr>
            </w:pPr>
            <w:r w:rsidRPr="00975C02">
              <w:rPr>
                <w:color w:val="000000"/>
                <w:sz w:val="18"/>
              </w:rPr>
              <w:t>24,84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7378" w:rsidRPr="00975C02" w:rsidRDefault="005E7378">
            <w:pPr>
              <w:jc w:val="right"/>
              <w:rPr>
                <w:color w:val="000000"/>
                <w:sz w:val="18"/>
              </w:rPr>
            </w:pPr>
            <w:r w:rsidRPr="00975C02">
              <w:rPr>
                <w:color w:val="000000"/>
                <w:sz w:val="18"/>
              </w:rPr>
              <w:t>47,06</w:t>
            </w:r>
          </w:p>
        </w:tc>
      </w:tr>
      <w:tr w:rsidR="0068609E" w:rsidRPr="00B36CB3" w:rsidTr="00577DC3">
        <w:trPr>
          <w:trHeight w:val="300"/>
        </w:trPr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5C02" w:rsidRPr="00B36CB3" w:rsidRDefault="00975C02" w:rsidP="005E737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 Ср.% </w:t>
            </w:r>
            <w:proofErr w:type="spellStart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5C02" w:rsidRPr="00B36CB3" w:rsidRDefault="00975C02" w:rsidP="005E737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75C02" w:rsidRPr="00B36CB3" w:rsidRDefault="00975C02" w:rsidP="005E737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75C02" w:rsidRPr="00B36CB3" w:rsidRDefault="00975C02" w:rsidP="005E737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62,5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12,5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12,5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</w:tr>
      <w:tr w:rsidR="0068609E" w:rsidRPr="00B36CB3" w:rsidTr="00577DC3">
        <w:trPr>
          <w:trHeight w:val="300"/>
        </w:trPr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5C02" w:rsidRPr="00B36CB3" w:rsidRDefault="00975C02" w:rsidP="005E737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 Ср.% </w:t>
            </w:r>
            <w:proofErr w:type="spellStart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5C02" w:rsidRPr="00B36CB3" w:rsidRDefault="00975C02" w:rsidP="005E737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75C02" w:rsidRPr="00B36CB3" w:rsidRDefault="00975C02" w:rsidP="005E737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75C02" w:rsidRPr="00B36CB3" w:rsidRDefault="00975C02" w:rsidP="005E737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43,75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18,75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56,25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65,63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43,75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56,25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56,25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28,13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43,75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37,5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34,38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62,5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56,25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31,25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12,5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37,5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43,75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62,5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14,58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40,63</w:t>
            </w:r>
          </w:p>
        </w:tc>
      </w:tr>
      <w:tr w:rsidR="0068609E" w:rsidRPr="00B36CB3" w:rsidTr="00577DC3">
        <w:trPr>
          <w:trHeight w:val="300"/>
        </w:trPr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5C02" w:rsidRPr="00B36CB3" w:rsidRDefault="00975C02" w:rsidP="005E737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 Ср.% </w:t>
            </w:r>
            <w:proofErr w:type="spellStart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5C02" w:rsidRPr="00B36CB3" w:rsidRDefault="00975C02" w:rsidP="005E737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75C02" w:rsidRPr="00B36CB3" w:rsidRDefault="00975C02" w:rsidP="005E737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75C02" w:rsidRPr="00B36CB3" w:rsidRDefault="00975C02" w:rsidP="005E737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66,67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77,08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81,25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68,75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62,5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70,83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39,58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58,33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62,5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70,83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95,83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91,67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95,83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37,5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62,5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54,17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91,67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54,17</w:t>
            </w:r>
          </w:p>
        </w:tc>
      </w:tr>
      <w:tr w:rsidR="0068609E" w:rsidRPr="00B36CB3" w:rsidTr="00577DC3">
        <w:trPr>
          <w:trHeight w:val="300"/>
        </w:trPr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5C02" w:rsidRPr="00B36CB3" w:rsidRDefault="00975C02" w:rsidP="005E737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 Ср.% </w:t>
            </w:r>
            <w:proofErr w:type="spellStart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5C02" w:rsidRPr="00B36CB3" w:rsidRDefault="00975C02" w:rsidP="005E737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75C02" w:rsidRPr="00B36CB3" w:rsidRDefault="00975C02" w:rsidP="005E737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75C02" w:rsidRPr="00B36CB3" w:rsidRDefault="00975C02" w:rsidP="005E737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71,43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92,86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85,71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85,71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85,71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71,43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85,71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42,86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64,29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85,71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71,43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78,57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61,9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5C02" w:rsidRPr="00FF4D51" w:rsidRDefault="00975C02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64,29</w:t>
            </w:r>
          </w:p>
        </w:tc>
      </w:tr>
      <w:tr w:rsidR="00577DC3" w:rsidRPr="00B36CB3" w:rsidTr="000E586D">
        <w:trPr>
          <w:trHeight w:val="300"/>
        </w:trPr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  <w:t>МОУ «</w:t>
            </w:r>
            <w:proofErr w:type="spellStart"/>
            <w:r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  <w:t>Бердюгинская</w:t>
            </w:r>
            <w:proofErr w:type="spellEnd"/>
            <w:r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  <w:t xml:space="preserve"> СОШ»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2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16,67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</w:tr>
      <w:tr w:rsidR="00577DC3" w:rsidRPr="00B36CB3" w:rsidTr="000E586D">
        <w:trPr>
          <w:trHeight w:val="300"/>
        </w:trPr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DC3" w:rsidRPr="00B36CB3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Ср.% </w:t>
            </w:r>
            <w:proofErr w:type="spellStart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DC3" w:rsidRPr="00B36CB3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1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B36CB3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</w:tr>
      <w:tr w:rsidR="00577DC3" w:rsidRPr="00B36CB3" w:rsidTr="000E586D">
        <w:trPr>
          <w:trHeight w:val="300"/>
        </w:trPr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DC3" w:rsidRPr="00B36CB3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Ср.% </w:t>
            </w:r>
            <w:proofErr w:type="spellStart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DC3" w:rsidRPr="00B36CB3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0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B36CB3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</w:tr>
      <w:tr w:rsidR="00577DC3" w:rsidRPr="00B36CB3" w:rsidTr="000E586D">
        <w:trPr>
          <w:trHeight w:val="300"/>
        </w:trPr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DC3" w:rsidRPr="00B36CB3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lastRenderedPageBreak/>
              <w:t xml:space="preserve">Ср.% </w:t>
            </w:r>
            <w:proofErr w:type="spellStart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DC3" w:rsidRPr="00B36CB3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1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B36CB3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33,33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</w:tr>
      <w:tr w:rsidR="00577DC3" w:rsidRPr="00B36CB3" w:rsidTr="000E586D">
        <w:trPr>
          <w:trHeight w:val="300"/>
        </w:trPr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DC3" w:rsidRPr="00B36CB3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Ср.% </w:t>
            </w:r>
            <w:proofErr w:type="spellStart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B36CB3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DC3" w:rsidRPr="00B36CB3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0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B36CB3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</w:tr>
      <w:tr w:rsidR="00577DC3" w:rsidRPr="00B36CB3" w:rsidTr="000E586D">
        <w:trPr>
          <w:trHeight w:val="300"/>
        </w:trPr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</w:pPr>
            <w:r w:rsidRPr="005D66AF"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  <w:t>МКОУ «Ключевская СОШ»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6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83,33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83,33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33,33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33,33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33,33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66,67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33,33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83,33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16,67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83,33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83,33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33,33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66,67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66,67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38,89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41,67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Ср.%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1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Ср.%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0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Ср.%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4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37,5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87,5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41,67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37,5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Ср.%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1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66,67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5D66AF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</w:pPr>
            <w:r w:rsidRPr="005D66AF"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  <w:t>МОУ «</w:t>
            </w:r>
            <w:proofErr w:type="spellStart"/>
            <w:r w:rsidRPr="005D66AF"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  <w:t>Килачевская</w:t>
            </w:r>
            <w:proofErr w:type="spellEnd"/>
            <w:r w:rsidRPr="005D66AF"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  <w:t xml:space="preserve"> СОШ»</w:t>
            </w:r>
          </w:p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7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57,14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28,57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85,71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64,29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14,29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28,57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14,29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28,57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85,71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57,14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28,57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35,71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85,71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71,43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28,57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35,71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Ср.%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1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Ср.%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2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Ср.%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3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66,67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83,33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83,33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66,67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33,33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33,33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16,67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83,33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66,67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66,67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33,33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Ср.%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lastRenderedPageBreak/>
              <w:t>гр</w:t>
            </w:r>
            <w:proofErr w:type="gram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1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5D66AF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  <w:lastRenderedPageBreak/>
              <w:t>МОУ «Пионерская СОШ»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15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53,33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53,33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56,67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73,33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93,33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16,67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53,33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73,33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93,33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86,67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53,33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16,67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33,33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13,33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86,67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17,78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70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68609E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Ср.%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68609E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Ср.%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3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5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13,33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40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68609E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Ср.%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55,56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61,11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72,22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72,22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77,78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16,67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66,67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66,67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66,67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77,78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88,89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77,78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22,22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33,33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11,11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18,52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83,33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68609E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Ср.%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33,33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5D66AF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  <w:t xml:space="preserve">МОУ </w:t>
            </w:r>
            <w:proofErr w:type="spellStart"/>
            <w:r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  <w:t>Киргинская</w:t>
            </w:r>
            <w:proofErr w:type="spellEnd"/>
            <w:r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  <w:t xml:space="preserve"> СОШ»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50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68609E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Ср.%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18"/>
                <w:szCs w:val="18"/>
              </w:rPr>
            </w:pPr>
            <w:r w:rsidRPr="00FF4D51">
              <w:rPr>
                <w:color w:val="000000"/>
                <w:sz w:val="18"/>
                <w:szCs w:val="18"/>
              </w:rPr>
              <w:t>0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68609E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Ср.%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3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68609E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Ср.%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50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68609E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Ср.%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5D66AF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</w:pPr>
            <w:r w:rsidRPr="005D66AF"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  <w:t>МОУ «</w:t>
            </w:r>
            <w:proofErr w:type="spellStart"/>
            <w:r w:rsidRPr="005D66AF"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  <w:t>Зайковская</w:t>
            </w:r>
            <w:proofErr w:type="spellEnd"/>
            <w:r w:rsidRPr="005D66AF"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  <w:t xml:space="preserve"> СОШ №1»</w:t>
            </w:r>
          </w:p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78,57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42,86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82,14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92,86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82,14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78,57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28,57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78,57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32,14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71,43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89,29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64,29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92,86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92,86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57,14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71,43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85,71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26,19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42,86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68609E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Ср.%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lastRenderedPageBreak/>
              <w:t>вып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68609E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lastRenderedPageBreak/>
              <w:t xml:space="preserve">Ср.%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3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5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40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68609E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Ср.%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5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26,67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30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68609E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Ср.%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87,5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37,5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87,5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58,33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62,5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5D66AF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  <w:t>МОУ «</w:t>
            </w:r>
            <w:proofErr w:type="spellStart"/>
            <w:r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  <w:t>Зайковская</w:t>
            </w:r>
            <w:proofErr w:type="spellEnd"/>
            <w:r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  <w:t xml:space="preserve"> СОШ №2»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25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68609E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Ср.%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68609E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Ср.%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3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68609E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Ср.%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50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68609E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Ср.%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5D66AF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</w:pPr>
            <w:r w:rsidRPr="005D66AF"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  <w:t>МОУ «</w:t>
            </w:r>
            <w:proofErr w:type="spellStart"/>
            <w:r w:rsidRPr="005D66AF"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  <w:t>Горкинская</w:t>
            </w:r>
            <w:proofErr w:type="spellEnd"/>
            <w:r w:rsidRPr="005D66AF">
              <w:rPr>
                <w:rFonts w:ascii="Liberation Serif" w:hAnsi="Liberation Serif" w:cs="Calibri"/>
                <w:b/>
                <w:color w:val="000000"/>
                <w:sz w:val="20"/>
                <w:szCs w:val="20"/>
                <w:lang w:eastAsia="ru-RU"/>
              </w:rPr>
              <w:t xml:space="preserve"> СОШ»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62,5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41,67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37,5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68609E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Ср.%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68609E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Ср.%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3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3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66,67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66,67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66,67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66,67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66,67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66,67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16,67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55,56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50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68609E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Ср.%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lastRenderedPageBreak/>
              <w:t>вып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</w:tr>
      <w:tr w:rsidR="00577DC3" w:rsidRPr="003054D5" w:rsidTr="000E586D">
        <w:trPr>
          <w:trHeight w:val="3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68609E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lastRenderedPageBreak/>
              <w:t xml:space="preserve">Ср.%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вып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. уч. </w:t>
            </w:r>
            <w:proofErr w:type="spell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>аллов</w:t>
            </w:r>
            <w:proofErr w:type="spellEnd"/>
            <w:r w:rsidRPr="003054D5"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0E586D" w:rsidRDefault="00577DC3" w:rsidP="000E586D">
            <w:pPr>
              <w:jc w:val="center"/>
              <w:rPr>
                <w:color w:val="000000"/>
                <w:sz w:val="20"/>
              </w:rPr>
            </w:pPr>
            <w:r w:rsidRPr="000E586D">
              <w:rPr>
                <w:color w:val="000000"/>
                <w:sz w:val="20"/>
              </w:rPr>
              <w:t>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3054D5" w:rsidRDefault="00577DC3" w:rsidP="005D66AF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C3" w:rsidRPr="00FF4D51" w:rsidRDefault="00577DC3" w:rsidP="00FF4D51">
            <w:pPr>
              <w:jc w:val="center"/>
              <w:rPr>
                <w:color w:val="000000"/>
                <w:sz w:val="20"/>
                <w:szCs w:val="20"/>
              </w:rPr>
            </w:pPr>
            <w:r w:rsidRPr="00FF4D51"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B36CB3" w:rsidRDefault="00B36CB3" w:rsidP="006C2E23">
      <w:pPr>
        <w:tabs>
          <w:tab w:val="left" w:pos="1054"/>
        </w:tabs>
        <w:spacing w:before="2"/>
        <w:ind w:right="3"/>
        <w:rPr>
          <w:rFonts w:ascii="Liberation Serif" w:hAnsi="Liberation Serif"/>
          <w:b/>
          <w:sz w:val="20"/>
          <w:szCs w:val="20"/>
        </w:rPr>
      </w:pPr>
    </w:p>
    <w:p w:rsidR="000E586D" w:rsidRDefault="003054D5" w:rsidP="000E586D">
      <w:pPr>
        <w:pStyle w:val="Default"/>
        <w:jc w:val="both"/>
        <w:rPr>
          <w:rFonts w:ascii="Liberation Serif" w:hAnsi="Liberation Serif"/>
          <w:color w:val="auto"/>
        </w:rPr>
      </w:pPr>
      <w:r w:rsidRPr="0098145C">
        <w:rPr>
          <w:rFonts w:ascii="Liberation Serif" w:hAnsi="Liberation Serif"/>
          <w:b/>
          <w:color w:val="auto"/>
        </w:rPr>
        <w:t xml:space="preserve">4.2. </w:t>
      </w:r>
      <w:r w:rsidR="000E586D" w:rsidRPr="000E586D">
        <w:rPr>
          <w:rFonts w:ascii="Liberation Serif" w:hAnsi="Liberation Serif"/>
          <w:color w:val="auto"/>
        </w:rPr>
        <w:t>Всероссийская проверочная работа с</w:t>
      </w:r>
      <w:r w:rsidR="000E586D">
        <w:rPr>
          <w:rFonts w:ascii="Liberation Serif" w:hAnsi="Liberation Serif"/>
          <w:color w:val="auto"/>
        </w:rPr>
        <w:t xml:space="preserve">остоит из шести содержательных </w:t>
      </w:r>
      <w:r w:rsidR="000E586D" w:rsidRPr="000E586D">
        <w:rPr>
          <w:rFonts w:ascii="Liberation Serif" w:hAnsi="Liberation Serif"/>
          <w:color w:val="auto"/>
        </w:rPr>
        <w:t>блоков. Содержание блоков направлен</w:t>
      </w:r>
      <w:r w:rsidR="000E586D">
        <w:rPr>
          <w:rFonts w:ascii="Liberation Serif" w:hAnsi="Liberation Serif"/>
          <w:color w:val="auto"/>
        </w:rPr>
        <w:t xml:space="preserve">о на проверку </w:t>
      </w:r>
      <w:proofErr w:type="spellStart"/>
      <w:r w:rsidR="000E586D">
        <w:rPr>
          <w:rFonts w:ascii="Liberation Serif" w:hAnsi="Liberation Serif"/>
          <w:color w:val="auto"/>
        </w:rPr>
        <w:t>сформированности</w:t>
      </w:r>
      <w:proofErr w:type="spellEnd"/>
      <w:r w:rsidR="000E586D">
        <w:rPr>
          <w:rFonts w:ascii="Liberation Serif" w:hAnsi="Liberation Serif"/>
          <w:color w:val="auto"/>
        </w:rPr>
        <w:t xml:space="preserve">  </w:t>
      </w:r>
      <w:r w:rsidR="000E586D" w:rsidRPr="000E586D">
        <w:rPr>
          <w:rFonts w:ascii="Liberation Serif" w:hAnsi="Liberation Serif"/>
          <w:color w:val="auto"/>
        </w:rPr>
        <w:t xml:space="preserve">базовых </w:t>
      </w:r>
      <w:r w:rsidR="000E586D">
        <w:rPr>
          <w:rFonts w:ascii="Liberation Serif" w:hAnsi="Liberation Serif"/>
          <w:color w:val="auto"/>
        </w:rPr>
        <w:t xml:space="preserve">биологических </w:t>
      </w:r>
      <w:r w:rsidR="000E586D" w:rsidRPr="000E586D">
        <w:rPr>
          <w:rFonts w:ascii="Liberation Serif" w:hAnsi="Liberation Serif"/>
          <w:color w:val="auto"/>
        </w:rPr>
        <w:t>представлен</w:t>
      </w:r>
      <w:r w:rsidR="000E586D">
        <w:rPr>
          <w:rFonts w:ascii="Liberation Serif" w:hAnsi="Liberation Serif"/>
          <w:color w:val="auto"/>
        </w:rPr>
        <w:t xml:space="preserve">ий и понятий, правил здорового образа жизни. </w:t>
      </w:r>
    </w:p>
    <w:p w:rsidR="002F35F3" w:rsidRPr="002F35F3" w:rsidRDefault="000E586D" w:rsidP="002F35F3">
      <w:pPr>
        <w:pStyle w:val="Default"/>
        <w:jc w:val="both"/>
        <w:rPr>
          <w:rFonts w:ascii="Liberation Serif" w:hAnsi="Liberation Serif"/>
          <w:color w:val="auto"/>
        </w:rPr>
      </w:pPr>
      <w:r>
        <w:rPr>
          <w:rFonts w:ascii="Liberation Serif" w:hAnsi="Liberation Serif"/>
          <w:color w:val="auto"/>
        </w:rPr>
        <w:t xml:space="preserve">Блок </w:t>
      </w:r>
      <w:r w:rsidRPr="002F35F3">
        <w:rPr>
          <w:color w:val="auto"/>
        </w:rPr>
        <w:t>«</w:t>
      </w:r>
      <w:r w:rsidRPr="002F35F3">
        <w:rPr>
          <w:color w:val="1A1A1A"/>
          <w:shd w:val="clear" w:color="auto" w:fill="FFFFFF"/>
        </w:rPr>
        <w:t>Биология как наука. Методы научного познания</w:t>
      </w:r>
      <w:r w:rsidRPr="002F35F3">
        <w:rPr>
          <w:color w:val="auto"/>
        </w:rPr>
        <w:t>»</w:t>
      </w:r>
      <w:r w:rsidR="002F35F3" w:rsidRPr="002F35F3">
        <w:rPr>
          <w:color w:val="auto"/>
        </w:rPr>
        <w:t>.</w:t>
      </w:r>
      <w:r w:rsidR="002F35F3">
        <w:rPr>
          <w:rFonts w:ascii="Liberation Serif" w:hAnsi="Liberation Serif"/>
          <w:color w:val="auto"/>
        </w:rPr>
        <w:t xml:space="preserve"> </w:t>
      </w:r>
      <w:r w:rsidR="002F35F3" w:rsidRPr="002F35F3">
        <w:rPr>
          <w:rFonts w:ascii="Liberation Serif" w:hAnsi="Liberation Serif"/>
          <w:color w:val="auto"/>
        </w:rPr>
        <w:t>Объект изучения биологии</w:t>
      </w:r>
      <w:r w:rsidR="002F35F3">
        <w:rPr>
          <w:rFonts w:ascii="Liberation Serif" w:hAnsi="Liberation Serif"/>
          <w:color w:val="auto"/>
        </w:rPr>
        <w:t xml:space="preserve"> – живая природа. Отличительные </w:t>
      </w:r>
      <w:r w:rsidR="002F35F3" w:rsidRPr="002F35F3">
        <w:rPr>
          <w:rFonts w:ascii="Liberation Serif" w:hAnsi="Liberation Serif"/>
          <w:color w:val="auto"/>
        </w:rPr>
        <w:t>признаки живой природы: ур</w:t>
      </w:r>
      <w:r w:rsidR="002F35F3">
        <w:rPr>
          <w:rFonts w:ascii="Liberation Serif" w:hAnsi="Liberation Serif"/>
          <w:color w:val="auto"/>
        </w:rPr>
        <w:t xml:space="preserve">овневая организация и эволюция. </w:t>
      </w:r>
      <w:r w:rsidR="002F35F3" w:rsidRPr="002F35F3">
        <w:rPr>
          <w:rFonts w:ascii="Liberation Serif" w:hAnsi="Liberation Serif"/>
          <w:color w:val="auto"/>
        </w:rPr>
        <w:t xml:space="preserve">Основные уровни </w:t>
      </w:r>
      <w:r w:rsidR="002F35F3">
        <w:rPr>
          <w:rFonts w:ascii="Liberation Serif" w:hAnsi="Liberation Serif"/>
          <w:color w:val="auto"/>
        </w:rPr>
        <w:t xml:space="preserve">организации живой природы. Роль </w:t>
      </w:r>
      <w:r w:rsidR="002F35F3" w:rsidRPr="002F35F3">
        <w:rPr>
          <w:rFonts w:ascii="Liberation Serif" w:hAnsi="Liberation Serif"/>
          <w:color w:val="auto"/>
        </w:rPr>
        <w:t>биологических теори</w:t>
      </w:r>
      <w:r w:rsidR="002F35F3">
        <w:rPr>
          <w:rFonts w:ascii="Liberation Serif" w:hAnsi="Liberation Serif"/>
          <w:color w:val="auto"/>
        </w:rPr>
        <w:t xml:space="preserve">й, идей, гипотез в формировании </w:t>
      </w:r>
      <w:r w:rsidR="002F35F3" w:rsidRPr="002F35F3">
        <w:rPr>
          <w:rFonts w:ascii="Liberation Serif" w:hAnsi="Liberation Serif"/>
          <w:color w:val="auto"/>
        </w:rPr>
        <w:t>современной естественнонаучной картины мира. Методы</w:t>
      </w:r>
    </w:p>
    <w:p w:rsidR="002F35F3" w:rsidRDefault="002F35F3" w:rsidP="002F35F3">
      <w:pPr>
        <w:pStyle w:val="Default"/>
        <w:jc w:val="both"/>
        <w:rPr>
          <w:rFonts w:ascii="Liberation Serif" w:hAnsi="Liberation Serif"/>
          <w:color w:val="auto"/>
        </w:rPr>
      </w:pPr>
      <w:r w:rsidRPr="002F35F3">
        <w:rPr>
          <w:rFonts w:ascii="Liberation Serif" w:hAnsi="Liberation Serif"/>
          <w:color w:val="auto"/>
        </w:rPr>
        <w:t>познания живой природы</w:t>
      </w:r>
      <w:r>
        <w:rPr>
          <w:rFonts w:ascii="Liberation Serif" w:hAnsi="Liberation Serif"/>
          <w:color w:val="auto"/>
        </w:rPr>
        <w:t xml:space="preserve">. </w:t>
      </w:r>
      <w:r w:rsidRPr="002F35F3">
        <w:rPr>
          <w:rFonts w:ascii="Liberation Serif" w:hAnsi="Liberation Serif"/>
          <w:color w:val="auto"/>
        </w:rPr>
        <w:t xml:space="preserve">Анализ статистических данных позволяет сделать вывод о низком уровне </w:t>
      </w:r>
      <w:proofErr w:type="spellStart"/>
      <w:r w:rsidRPr="002F35F3">
        <w:rPr>
          <w:rFonts w:ascii="Liberation Serif" w:hAnsi="Liberation Serif"/>
          <w:color w:val="auto"/>
        </w:rPr>
        <w:t>сфор</w:t>
      </w:r>
      <w:r>
        <w:rPr>
          <w:rFonts w:ascii="Liberation Serif" w:hAnsi="Liberation Serif"/>
          <w:color w:val="auto"/>
        </w:rPr>
        <w:t>мированности</w:t>
      </w:r>
      <w:proofErr w:type="spellEnd"/>
      <w:r>
        <w:rPr>
          <w:rFonts w:ascii="Liberation Serif" w:hAnsi="Liberation Serif"/>
          <w:color w:val="auto"/>
        </w:rPr>
        <w:t xml:space="preserve"> вышеперечисленных элементов </w:t>
      </w:r>
      <w:r w:rsidRPr="002F35F3">
        <w:rPr>
          <w:rFonts w:ascii="Liberation Serif" w:hAnsi="Liberation Serif"/>
          <w:color w:val="auto"/>
        </w:rPr>
        <w:t>(</w:t>
      </w:r>
      <w:r>
        <w:rPr>
          <w:rFonts w:ascii="Liberation Serif" w:hAnsi="Liberation Serif"/>
          <w:color w:val="auto"/>
        </w:rPr>
        <w:t>60</w:t>
      </w:r>
      <w:r w:rsidRPr="002F35F3">
        <w:rPr>
          <w:rFonts w:ascii="Liberation Serif" w:hAnsi="Liberation Serif"/>
          <w:color w:val="auto"/>
        </w:rPr>
        <w:t>%).</w:t>
      </w:r>
    </w:p>
    <w:p w:rsidR="007B5242" w:rsidRDefault="002F35F3" w:rsidP="002F35F3">
      <w:pPr>
        <w:pStyle w:val="Default"/>
        <w:jc w:val="both"/>
        <w:rPr>
          <w:rFonts w:ascii="Liberation Serif" w:hAnsi="Liberation Serif"/>
          <w:color w:val="auto"/>
        </w:rPr>
      </w:pPr>
      <w:r>
        <w:rPr>
          <w:rFonts w:ascii="Liberation Serif" w:hAnsi="Liberation Serif"/>
          <w:color w:val="auto"/>
        </w:rPr>
        <w:t>Блок «</w:t>
      </w:r>
      <w:r w:rsidRPr="002F35F3">
        <w:rPr>
          <w:rFonts w:ascii="Liberation Serif" w:hAnsi="Liberation Serif"/>
          <w:color w:val="auto"/>
        </w:rPr>
        <w:t>Клетка</w:t>
      </w:r>
      <w:r>
        <w:rPr>
          <w:rFonts w:ascii="Liberation Serif" w:hAnsi="Liberation Serif"/>
          <w:color w:val="auto"/>
        </w:rPr>
        <w:t xml:space="preserve">» проверяет знания о строении и химическом составе клетки. Роль клеточной теории в </w:t>
      </w:r>
      <w:r w:rsidRPr="002F35F3">
        <w:rPr>
          <w:rFonts w:ascii="Liberation Serif" w:hAnsi="Liberation Serif"/>
          <w:color w:val="auto"/>
        </w:rPr>
        <w:t>становлении современной естественнонаучной картины мира</w:t>
      </w:r>
      <w:r>
        <w:rPr>
          <w:rFonts w:ascii="Liberation Serif" w:hAnsi="Liberation Serif"/>
          <w:color w:val="auto"/>
        </w:rPr>
        <w:t xml:space="preserve">. </w:t>
      </w:r>
      <w:r w:rsidRPr="002F35F3">
        <w:rPr>
          <w:rFonts w:ascii="Liberation Serif" w:hAnsi="Liberation Serif"/>
          <w:color w:val="auto"/>
        </w:rPr>
        <w:t xml:space="preserve">Данное задание  учащимися района  выполнено на </w:t>
      </w:r>
      <w:r>
        <w:rPr>
          <w:rFonts w:ascii="Liberation Serif" w:hAnsi="Liberation Serif"/>
          <w:color w:val="auto"/>
        </w:rPr>
        <w:t>среднем</w:t>
      </w:r>
      <w:r w:rsidRPr="002F35F3">
        <w:rPr>
          <w:rFonts w:ascii="Liberation Serif" w:hAnsi="Liberation Serif"/>
          <w:color w:val="auto"/>
        </w:rPr>
        <w:t xml:space="preserve"> уровне (</w:t>
      </w:r>
      <w:r>
        <w:rPr>
          <w:rFonts w:ascii="Liberation Serif" w:hAnsi="Liberation Serif"/>
          <w:color w:val="auto"/>
        </w:rPr>
        <w:t>50</w:t>
      </w:r>
      <w:r w:rsidRPr="002F35F3">
        <w:rPr>
          <w:rFonts w:ascii="Liberation Serif" w:hAnsi="Liberation Serif"/>
          <w:color w:val="auto"/>
        </w:rPr>
        <w:t>%).</w:t>
      </w:r>
    </w:p>
    <w:p w:rsidR="007B5242" w:rsidRDefault="007B5242" w:rsidP="007B5242">
      <w:pPr>
        <w:pStyle w:val="Default"/>
        <w:jc w:val="both"/>
        <w:rPr>
          <w:rFonts w:ascii="Liberation Serif" w:hAnsi="Liberation Serif"/>
          <w:color w:val="auto"/>
        </w:rPr>
      </w:pPr>
      <w:r>
        <w:rPr>
          <w:rFonts w:ascii="Liberation Serif" w:hAnsi="Liberation Serif"/>
          <w:color w:val="auto"/>
        </w:rPr>
        <w:t>Блок</w:t>
      </w:r>
      <w:r w:rsidR="000E586D" w:rsidRPr="000E586D">
        <w:rPr>
          <w:rFonts w:ascii="Liberation Serif" w:hAnsi="Liberation Serif"/>
          <w:color w:val="auto"/>
        </w:rPr>
        <w:t xml:space="preserve"> </w:t>
      </w:r>
      <w:r>
        <w:rPr>
          <w:rFonts w:ascii="Liberation Serif" w:hAnsi="Liberation Serif"/>
          <w:color w:val="auto"/>
        </w:rPr>
        <w:t>«Организм» изучает</w:t>
      </w:r>
      <w:r w:rsidR="000E586D" w:rsidRPr="000E586D">
        <w:rPr>
          <w:rFonts w:ascii="Liberation Serif" w:hAnsi="Liberation Serif"/>
          <w:color w:val="auto"/>
        </w:rPr>
        <w:t xml:space="preserve"> </w:t>
      </w:r>
      <w:r>
        <w:rPr>
          <w:rFonts w:ascii="Liberation Serif" w:hAnsi="Liberation Serif"/>
          <w:color w:val="auto"/>
        </w:rPr>
        <w:t>о</w:t>
      </w:r>
      <w:r w:rsidRPr="007B5242">
        <w:rPr>
          <w:rFonts w:ascii="Liberation Serif" w:hAnsi="Liberation Serif"/>
          <w:color w:val="auto"/>
        </w:rPr>
        <w:t xml:space="preserve">рганизм </w:t>
      </w:r>
      <w:r>
        <w:rPr>
          <w:rFonts w:ascii="Liberation Serif" w:hAnsi="Liberation Serif"/>
          <w:color w:val="auto"/>
        </w:rPr>
        <w:t xml:space="preserve">как </w:t>
      </w:r>
      <w:r w:rsidRPr="007B5242">
        <w:rPr>
          <w:rFonts w:ascii="Liberation Serif" w:hAnsi="Liberation Serif"/>
          <w:color w:val="auto"/>
        </w:rPr>
        <w:t>единое целое</w:t>
      </w:r>
      <w:r>
        <w:rPr>
          <w:rFonts w:ascii="Liberation Serif" w:hAnsi="Liberation Serif"/>
          <w:color w:val="auto"/>
        </w:rPr>
        <w:t xml:space="preserve">. </w:t>
      </w:r>
      <w:r w:rsidR="000E586D" w:rsidRPr="000E586D">
        <w:rPr>
          <w:rFonts w:ascii="Liberation Serif" w:hAnsi="Liberation Serif"/>
          <w:color w:val="auto"/>
        </w:rPr>
        <w:t xml:space="preserve"> </w:t>
      </w:r>
      <w:r w:rsidRPr="007B5242">
        <w:rPr>
          <w:rFonts w:ascii="Liberation Serif" w:hAnsi="Liberation Serif"/>
          <w:color w:val="auto"/>
        </w:rPr>
        <w:t>Деление клетки</w:t>
      </w:r>
      <w:r>
        <w:rPr>
          <w:rFonts w:ascii="Liberation Serif" w:hAnsi="Liberation Serif"/>
          <w:color w:val="auto"/>
        </w:rPr>
        <w:t>, обмен веще</w:t>
      </w:r>
      <w:proofErr w:type="gramStart"/>
      <w:r>
        <w:rPr>
          <w:rFonts w:ascii="Liberation Serif" w:hAnsi="Liberation Serif"/>
          <w:color w:val="auto"/>
        </w:rPr>
        <w:t>ств в кл</w:t>
      </w:r>
      <w:proofErr w:type="gramEnd"/>
      <w:r>
        <w:rPr>
          <w:rFonts w:ascii="Liberation Serif" w:hAnsi="Liberation Serif"/>
          <w:color w:val="auto"/>
        </w:rPr>
        <w:t xml:space="preserve">етки. </w:t>
      </w:r>
      <w:r w:rsidRPr="007B5242">
        <w:rPr>
          <w:rFonts w:ascii="Liberation Serif" w:hAnsi="Liberation Serif"/>
          <w:color w:val="auto"/>
        </w:rPr>
        <w:t>Индивидуальное развитие</w:t>
      </w:r>
      <w:r>
        <w:rPr>
          <w:rFonts w:ascii="Liberation Serif" w:hAnsi="Liberation Serif"/>
          <w:color w:val="auto"/>
        </w:rPr>
        <w:t xml:space="preserve"> организма (онтогенез). Причины </w:t>
      </w:r>
      <w:r w:rsidRPr="007B5242">
        <w:rPr>
          <w:rFonts w:ascii="Liberation Serif" w:hAnsi="Liberation Serif"/>
          <w:color w:val="auto"/>
        </w:rPr>
        <w:t>нарушений развития орга</w:t>
      </w:r>
      <w:r>
        <w:rPr>
          <w:rFonts w:ascii="Liberation Serif" w:hAnsi="Liberation Serif"/>
          <w:color w:val="auto"/>
        </w:rPr>
        <w:t xml:space="preserve">низмов. Индивидуальное развитие </w:t>
      </w:r>
      <w:r w:rsidRPr="007B5242">
        <w:rPr>
          <w:rFonts w:ascii="Liberation Serif" w:hAnsi="Liberation Serif"/>
          <w:color w:val="auto"/>
        </w:rPr>
        <w:t>человека. Наследственная и ненасле</w:t>
      </w:r>
      <w:r>
        <w:rPr>
          <w:rFonts w:ascii="Liberation Serif" w:hAnsi="Liberation Serif"/>
          <w:color w:val="auto"/>
        </w:rPr>
        <w:t xml:space="preserve">дственная изменчивость. Влияние </w:t>
      </w:r>
      <w:r w:rsidRPr="007B5242">
        <w:rPr>
          <w:rFonts w:ascii="Liberation Serif" w:hAnsi="Liberation Serif"/>
          <w:color w:val="auto"/>
        </w:rPr>
        <w:t>мутагенов на организм человека</w:t>
      </w:r>
      <w:r>
        <w:rPr>
          <w:rFonts w:ascii="Liberation Serif" w:hAnsi="Liberation Serif"/>
          <w:color w:val="auto"/>
        </w:rPr>
        <w:t xml:space="preserve">. </w:t>
      </w:r>
      <w:r w:rsidR="000E586D" w:rsidRPr="000E586D">
        <w:rPr>
          <w:rFonts w:ascii="Liberation Serif" w:hAnsi="Liberation Serif"/>
          <w:color w:val="auto"/>
        </w:rPr>
        <w:t xml:space="preserve"> </w:t>
      </w:r>
      <w:r w:rsidRPr="007B5242">
        <w:rPr>
          <w:rFonts w:ascii="Liberation Serif" w:hAnsi="Liberation Serif"/>
          <w:color w:val="auto"/>
        </w:rPr>
        <w:t>Данное задание  учащимися района  выполнено на среднем уровне (5</w:t>
      </w:r>
      <w:r>
        <w:rPr>
          <w:rFonts w:ascii="Liberation Serif" w:hAnsi="Liberation Serif"/>
          <w:color w:val="auto"/>
        </w:rPr>
        <w:t>5</w:t>
      </w:r>
      <w:r w:rsidRPr="007B5242">
        <w:rPr>
          <w:rFonts w:ascii="Liberation Serif" w:hAnsi="Liberation Serif"/>
          <w:color w:val="auto"/>
        </w:rPr>
        <w:t>%).</w:t>
      </w:r>
    </w:p>
    <w:p w:rsidR="007B5242" w:rsidRDefault="007B5242" w:rsidP="007B5242">
      <w:pPr>
        <w:pStyle w:val="Default"/>
        <w:jc w:val="both"/>
        <w:rPr>
          <w:rFonts w:ascii="Liberation Serif" w:hAnsi="Liberation Serif"/>
          <w:color w:val="auto"/>
        </w:rPr>
      </w:pPr>
      <w:r>
        <w:rPr>
          <w:rFonts w:ascii="Liberation Serif" w:hAnsi="Liberation Serif"/>
          <w:color w:val="auto"/>
        </w:rPr>
        <w:t>Блок</w:t>
      </w:r>
      <w:r w:rsidR="000E586D" w:rsidRPr="000E586D">
        <w:rPr>
          <w:rFonts w:ascii="Liberation Serif" w:hAnsi="Liberation Serif"/>
          <w:color w:val="auto"/>
        </w:rPr>
        <w:t xml:space="preserve"> </w:t>
      </w:r>
      <w:r>
        <w:rPr>
          <w:rFonts w:ascii="Liberation Serif" w:hAnsi="Liberation Serif"/>
          <w:color w:val="auto"/>
        </w:rPr>
        <w:t>«Вид»  проверяет знания об и</w:t>
      </w:r>
      <w:r w:rsidRPr="007B5242">
        <w:rPr>
          <w:rFonts w:ascii="Liberation Serif" w:hAnsi="Liberation Serif"/>
          <w:color w:val="auto"/>
        </w:rPr>
        <w:t>стори</w:t>
      </w:r>
      <w:r>
        <w:rPr>
          <w:rFonts w:ascii="Liberation Serif" w:hAnsi="Liberation Serif"/>
          <w:color w:val="auto"/>
        </w:rPr>
        <w:t>и</w:t>
      </w:r>
      <w:r w:rsidRPr="007B5242">
        <w:rPr>
          <w:rFonts w:ascii="Liberation Serif" w:hAnsi="Liberation Serif"/>
          <w:color w:val="auto"/>
        </w:rPr>
        <w:t xml:space="preserve"> эволюционных идей. </w:t>
      </w:r>
      <w:r>
        <w:rPr>
          <w:rFonts w:ascii="Liberation Serif" w:hAnsi="Liberation Serif"/>
          <w:color w:val="auto"/>
        </w:rPr>
        <w:t xml:space="preserve">Значение работ </w:t>
      </w:r>
      <w:proofErr w:type="spellStart"/>
      <w:r>
        <w:rPr>
          <w:rFonts w:ascii="Liberation Serif" w:hAnsi="Liberation Serif"/>
          <w:color w:val="auto"/>
        </w:rPr>
        <w:t>К.Линнея</w:t>
      </w:r>
      <w:proofErr w:type="spellEnd"/>
      <w:r>
        <w:rPr>
          <w:rFonts w:ascii="Liberation Serif" w:hAnsi="Liberation Serif"/>
          <w:color w:val="auto"/>
        </w:rPr>
        <w:t xml:space="preserve">, учения </w:t>
      </w:r>
      <w:proofErr w:type="spellStart"/>
      <w:r w:rsidRPr="007B5242">
        <w:rPr>
          <w:rFonts w:ascii="Liberation Serif" w:hAnsi="Liberation Serif"/>
          <w:color w:val="auto"/>
        </w:rPr>
        <w:t>Ж.Б.Ламарка</w:t>
      </w:r>
      <w:proofErr w:type="spellEnd"/>
      <w:r w:rsidRPr="007B5242">
        <w:rPr>
          <w:rFonts w:ascii="Liberation Serif" w:hAnsi="Liberation Serif"/>
          <w:color w:val="auto"/>
        </w:rPr>
        <w:t>, эвол</w:t>
      </w:r>
      <w:r>
        <w:rPr>
          <w:rFonts w:ascii="Liberation Serif" w:hAnsi="Liberation Serif"/>
          <w:color w:val="auto"/>
        </w:rPr>
        <w:t xml:space="preserve">юционной теории </w:t>
      </w:r>
      <w:proofErr w:type="spellStart"/>
      <w:r>
        <w:rPr>
          <w:rFonts w:ascii="Liberation Serif" w:hAnsi="Liberation Serif"/>
          <w:color w:val="auto"/>
        </w:rPr>
        <w:t>Ч.Дарвина</w:t>
      </w:r>
      <w:proofErr w:type="spellEnd"/>
      <w:r>
        <w:rPr>
          <w:rFonts w:ascii="Liberation Serif" w:hAnsi="Liberation Serif"/>
          <w:color w:val="auto"/>
        </w:rPr>
        <w:t xml:space="preserve">. Роль </w:t>
      </w:r>
      <w:r w:rsidRPr="007B5242">
        <w:rPr>
          <w:rFonts w:ascii="Liberation Serif" w:hAnsi="Liberation Serif"/>
          <w:color w:val="auto"/>
        </w:rPr>
        <w:t>эволюционной те</w:t>
      </w:r>
      <w:r>
        <w:rPr>
          <w:rFonts w:ascii="Liberation Serif" w:hAnsi="Liberation Serif"/>
          <w:color w:val="auto"/>
        </w:rPr>
        <w:t xml:space="preserve">ории в формировании современной </w:t>
      </w:r>
      <w:r w:rsidRPr="007B5242">
        <w:rPr>
          <w:rFonts w:ascii="Liberation Serif" w:hAnsi="Liberation Serif"/>
          <w:color w:val="auto"/>
        </w:rPr>
        <w:t>естественнонаучной к</w:t>
      </w:r>
      <w:r>
        <w:rPr>
          <w:rFonts w:ascii="Liberation Serif" w:hAnsi="Liberation Serif"/>
          <w:color w:val="auto"/>
        </w:rPr>
        <w:t xml:space="preserve">артины мира. Вид, его критерии. </w:t>
      </w:r>
      <w:r w:rsidRPr="007B5242">
        <w:rPr>
          <w:rFonts w:ascii="Liberation Serif" w:hAnsi="Liberation Serif"/>
          <w:color w:val="auto"/>
        </w:rPr>
        <w:t xml:space="preserve">Популяция - структурная </w:t>
      </w:r>
      <w:r>
        <w:rPr>
          <w:rFonts w:ascii="Liberation Serif" w:hAnsi="Liberation Serif"/>
          <w:color w:val="auto"/>
        </w:rPr>
        <w:t xml:space="preserve">единица вида, единица эволюции. </w:t>
      </w:r>
      <w:r w:rsidRPr="007B5242">
        <w:rPr>
          <w:rFonts w:ascii="Liberation Serif" w:hAnsi="Liberation Serif"/>
          <w:color w:val="auto"/>
        </w:rPr>
        <w:t>Движущие силы эволюции, их влияние на генофонд популяции</w:t>
      </w:r>
      <w:r>
        <w:rPr>
          <w:rFonts w:ascii="Liberation Serif" w:hAnsi="Liberation Serif"/>
          <w:color w:val="auto"/>
        </w:rPr>
        <w:t xml:space="preserve">. </w:t>
      </w:r>
      <w:r w:rsidR="000E586D" w:rsidRPr="000E586D">
        <w:rPr>
          <w:rFonts w:ascii="Liberation Serif" w:hAnsi="Liberation Serif"/>
          <w:color w:val="auto"/>
        </w:rPr>
        <w:t xml:space="preserve"> </w:t>
      </w:r>
      <w:r w:rsidRPr="007B5242">
        <w:rPr>
          <w:rFonts w:ascii="Liberation Serif" w:hAnsi="Liberation Serif"/>
          <w:color w:val="auto"/>
        </w:rPr>
        <w:t>Гипотезы происхождения жизни.</w:t>
      </w:r>
      <w:r w:rsidR="00635B68" w:rsidRPr="00635B68">
        <w:t xml:space="preserve"> </w:t>
      </w:r>
      <w:r w:rsidR="00635B68" w:rsidRPr="00635B68">
        <w:rPr>
          <w:rFonts w:ascii="Liberation Serif" w:hAnsi="Liberation Serif"/>
          <w:color w:val="auto"/>
        </w:rPr>
        <w:t xml:space="preserve">Данное задание  учащимися района  выполнено на </w:t>
      </w:r>
      <w:r w:rsidR="00635B68">
        <w:rPr>
          <w:rFonts w:ascii="Liberation Serif" w:hAnsi="Liberation Serif"/>
          <w:color w:val="auto"/>
        </w:rPr>
        <w:t>низком</w:t>
      </w:r>
      <w:r w:rsidR="00635B68" w:rsidRPr="00635B68">
        <w:rPr>
          <w:rFonts w:ascii="Liberation Serif" w:hAnsi="Liberation Serif"/>
          <w:color w:val="auto"/>
        </w:rPr>
        <w:t xml:space="preserve"> уровне (</w:t>
      </w:r>
      <w:r w:rsidR="00635B68">
        <w:rPr>
          <w:rFonts w:ascii="Liberation Serif" w:hAnsi="Liberation Serif"/>
          <w:color w:val="auto"/>
        </w:rPr>
        <w:t>25</w:t>
      </w:r>
      <w:r w:rsidR="00635B68" w:rsidRPr="00635B68">
        <w:rPr>
          <w:rFonts w:ascii="Liberation Serif" w:hAnsi="Liberation Serif"/>
          <w:color w:val="auto"/>
        </w:rPr>
        <w:t>%).</w:t>
      </w:r>
    </w:p>
    <w:p w:rsidR="003054D5" w:rsidRPr="000E586D" w:rsidRDefault="007B5242" w:rsidP="00635B68">
      <w:pPr>
        <w:pStyle w:val="Default"/>
        <w:jc w:val="both"/>
        <w:rPr>
          <w:rFonts w:ascii="Liberation Serif" w:hAnsi="Liberation Serif"/>
          <w:color w:val="auto"/>
        </w:rPr>
      </w:pPr>
      <w:r w:rsidRPr="007B5242">
        <w:rPr>
          <w:rFonts w:ascii="Liberation Serif" w:hAnsi="Liberation Serif"/>
          <w:color w:val="auto"/>
        </w:rPr>
        <w:t>Блок «</w:t>
      </w:r>
      <w:r>
        <w:rPr>
          <w:rFonts w:ascii="Liberation Serif" w:hAnsi="Liberation Serif"/>
          <w:color w:val="auto"/>
        </w:rPr>
        <w:t>Экосистемы</w:t>
      </w:r>
      <w:r w:rsidRPr="007B5242">
        <w:rPr>
          <w:rFonts w:ascii="Liberation Serif" w:hAnsi="Liberation Serif"/>
          <w:color w:val="auto"/>
        </w:rPr>
        <w:t>»</w:t>
      </w:r>
      <w:r w:rsidR="00635B68">
        <w:rPr>
          <w:rFonts w:ascii="Liberation Serif" w:hAnsi="Liberation Serif"/>
          <w:color w:val="auto"/>
        </w:rPr>
        <w:t xml:space="preserve">. </w:t>
      </w:r>
      <w:r w:rsidRPr="007B5242">
        <w:rPr>
          <w:rFonts w:ascii="Liberation Serif" w:hAnsi="Liberation Serif"/>
          <w:color w:val="auto"/>
        </w:rPr>
        <w:t xml:space="preserve">  </w:t>
      </w:r>
      <w:r w:rsidR="00635B68" w:rsidRPr="00635B68">
        <w:rPr>
          <w:rFonts w:ascii="Liberation Serif" w:hAnsi="Liberation Serif"/>
          <w:color w:val="auto"/>
        </w:rPr>
        <w:t xml:space="preserve">Экологические факторы, </w:t>
      </w:r>
      <w:r w:rsidR="00635B68">
        <w:rPr>
          <w:rFonts w:ascii="Liberation Serif" w:hAnsi="Liberation Serif"/>
          <w:color w:val="auto"/>
        </w:rPr>
        <w:t xml:space="preserve">их значение в жизни организмов. Видовая </w:t>
      </w:r>
      <w:r w:rsidR="00635B68" w:rsidRPr="00635B68">
        <w:rPr>
          <w:rFonts w:ascii="Liberation Serif" w:hAnsi="Liberation Serif"/>
          <w:color w:val="auto"/>
        </w:rPr>
        <w:t>и пространственн</w:t>
      </w:r>
      <w:r w:rsidR="00635B68">
        <w:rPr>
          <w:rFonts w:ascii="Liberation Serif" w:hAnsi="Liberation Serif"/>
          <w:color w:val="auto"/>
        </w:rPr>
        <w:t xml:space="preserve">ая структура экосистем. Пищевые связи, круговорот веществ и превращения энергии в </w:t>
      </w:r>
      <w:r w:rsidR="00635B68" w:rsidRPr="00635B68">
        <w:rPr>
          <w:rFonts w:ascii="Liberation Serif" w:hAnsi="Liberation Serif"/>
          <w:color w:val="auto"/>
        </w:rPr>
        <w:t>экосистемах. Причины устойчивости и смены экосистем</w:t>
      </w:r>
      <w:r w:rsidR="00635B68">
        <w:rPr>
          <w:rFonts w:ascii="Liberation Serif" w:hAnsi="Liberation Serif"/>
          <w:color w:val="auto"/>
        </w:rPr>
        <w:t>.</w:t>
      </w:r>
      <w:r w:rsidR="000E586D" w:rsidRPr="000E586D">
        <w:rPr>
          <w:rFonts w:ascii="Liberation Serif" w:hAnsi="Liberation Serif"/>
          <w:color w:val="auto"/>
        </w:rPr>
        <w:t xml:space="preserve"> </w:t>
      </w:r>
      <w:r w:rsidR="00635B68" w:rsidRPr="00635B68">
        <w:rPr>
          <w:rFonts w:ascii="Liberation Serif" w:hAnsi="Liberation Serif"/>
          <w:color w:val="auto"/>
        </w:rPr>
        <w:t xml:space="preserve">Анализ статистических данных позволяет сделать вывод о низком уровне </w:t>
      </w:r>
      <w:proofErr w:type="spellStart"/>
      <w:r w:rsidR="00635B68" w:rsidRPr="00635B68">
        <w:rPr>
          <w:rFonts w:ascii="Liberation Serif" w:hAnsi="Liberation Serif"/>
          <w:color w:val="auto"/>
        </w:rPr>
        <w:t>сформированности</w:t>
      </w:r>
      <w:proofErr w:type="spellEnd"/>
      <w:r w:rsidR="00635B68" w:rsidRPr="00635B68">
        <w:rPr>
          <w:rFonts w:ascii="Liberation Serif" w:hAnsi="Liberation Serif"/>
          <w:color w:val="auto"/>
        </w:rPr>
        <w:t xml:space="preserve"> вышеперечисленных элементов (</w:t>
      </w:r>
      <w:r w:rsidR="00635B68">
        <w:rPr>
          <w:rFonts w:ascii="Liberation Serif" w:hAnsi="Liberation Serif"/>
          <w:color w:val="auto"/>
        </w:rPr>
        <w:t>58</w:t>
      </w:r>
      <w:r w:rsidR="00635B68" w:rsidRPr="00635B68">
        <w:rPr>
          <w:rFonts w:ascii="Liberation Serif" w:hAnsi="Liberation Serif"/>
          <w:color w:val="auto"/>
        </w:rPr>
        <w:t>%).</w:t>
      </w:r>
      <w:r w:rsidR="000E586D" w:rsidRPr="000E586D">
        <w:rPr>
          <w:rFonts w:ascii="Liberation Serif" w:hAnsi="Liberation Serif"/>
          <w:color w:val="auto"/>
        </w:rPr>
        <w:t xml:space="preserve">                                  </w:t>
      </w:r>
    </w:p>
    <w:p w:rsidR="003054D5" w:rsidRPr="00D45F4E" w:rsidRDefault="004F41ED" w:rsidP="004F41ED">
      <w:pPr>
        <w:pStyle w:val="Default"/>
        <w:jc w:val="both"/>
        <w:rPr>
          <w:rFonts w:ascii="Liberation Serif" w:hAnsi="Liberation Serif"/>
        </w:rPr>
      </w:pPr>
      <w:r w:rsidRPr="004F41ED">
        <w:rPr>
          <w:rFonts w:ascii="Liberation Serif" w:hAnsi="Liberation Serif"/>
        </w:rPr>
        <w:t>Блок «</w:t>
      </w:r>
      <w:r>
        <w:rPr>
          <w:rFonts w:ascii="Liberation Serif" w:hAnsi="Liberation Serif"/>
        </w:rPr>
        <w:t>Организм человека и его здоровье</w:t>
      </w:r>
      <w:r w:rsidRPr="004F41ED">
        <w:rPr>
          <w:rFonts w:ascii="Liberation Serif" w:hAnsi="Liberation Serif"/>
        </w:rPr>
        <w:t xml:space="preserve">». </w:t>
      </w:r>
      <w:r>
        <w:rPr>
          <w:rFonts w:ascii="Liberation Serif" w:hAnsi="Liberation Serif"/>
        </w:rPr>
        <w:t xml:space="preserve">Строение и процессы </w:t>
      </w:r>
      <w:r w:rsidRPr="004F41ED">
        <w:rPr>
          <w:rFonts w:ascii="Liberation Serif" w:hAnsi="Liberation Serif"/>
        </w:rPr>
        <w:t>жизнедеятельности организма человека. Значение зн</w:t>
      </w:r>
      <w:r>
        <w:rPr>
          <w:rFonts w:ascii="Liberation Serif" w:hAnsi="Liberation Serif"/>
        </w:rPr>
        <w:t xml:space="preserve">аний об особенностях строения и  </w:t>
      </w:r>
      <w:r w:rsidRPr="004F41ED">
        <w:rPr>
          <w:rFonts w:ascii="Liberation Serif" w:hAnsi="Liberation Serif"/>
        </w:rPr>
        <w:t>жизнедеятельности органи</w:t>
      </w:r>
      <w:r>
        <w:rPr>
          <w:rFonts w:ascii="Liberation Serif" w:hAnsi="Liberation Serif"/>
        </w:rPr>
        <w:t xml:space="preserve">зма человека для самопознания и </w:t>
      </w:r>
      <w:r w:rsidRPr="004F41ED">
        <w:rPr>
          <w:rFonts w:ascii="Liberation Serif" w:hAnsi="Liberation Serif"/>
        </w:rPr>
        <w:t xml:space="preserve">сохранения здоровья. Данное задание  учащимися района  выполнено на </w:t>
      </w:r>
      <w:r w:rsidR="00B24670" w:rsidRPr="00B24670">
        <w:rPr>
          <w:rFonts w:ascii="Liberation Serif" w:hAnsi="Liberation Serif"/>
        </w:rPr>
        <w:t>среднем уровне (среднем 50%).</w:t>
      </w:r>
    </w:p>
    <w:p w:rsidR="003054D5" w:rsidRPr="00832C33" w:rsidRDefault="003054D5" w:rsidP="003054D5">
      <w:pPr>
        <w:tabs>
          <w:tab w:val="left" w:pos="1416"/>
        </w:tabs>
        <w:ind w:right="484"/>
        <w:jc w:val="center"/>
        <w:rPr>
          <w:rFonts w:ascii="Liberation Serif" w:hAnsi="Liberation Serif"/>
          <w:i/>
          <w:sz w:val="28"/>
          <w:szCs w:val="28"/>
        </w:rPr>
      </w:pPr>
      <w:r w:rsidRPr="00832C33">
        <w:rPr>
          <w:rFonts w:ascii="Liberation Serif" w:hAnsi="Liberation Serif"/>
          <w:b/>
          <w:sz w:val="28"/>
          <w:szCs w:val="28"/>
        </w:rPr>
        <w:t>5. Достижение планируемых результатов в соответствии со  ФГОС</w:t>
      </w:r>
    </w:p>
    <w:p w:rsidR="003054D5" w:rsidRDefault="003054D5" w:rsidP="003054D5">
      <w:pPr>
        <w:tabs>
          <w:tab w:val="left" w:pos="1207"/>
        </w:tabs>
        <w:spacing w:before="107"/>
        <w:ind w:right="482"/>
        <w:rPr>
          <w:rFonts w:ascii="Liberation Serif" w:hAnsi="Liberation Serif" w:cs="Segoe UI"/>
          <w:b/>
          <w:color w:val="212529"/>
          <w:sz w:val="24"/>
          <w:szCs w:val="24"/>
        </w:rPr>
      </w:pPr>
      <w:r w:rsidRPr="002D056C">
        <w:rPr>
          <w:rFonts w:ascii="Liberation Serif" w:hAnsi="Liberation Serif"/>
          <w:b/>
          <w:sz w:val="24"/>
          <w:szCs w:val="24"/>
        </w:rPr>
        <w:t>5.1.</w:t>
      </w:r>
      <w:r w:rsidRPr="002D056C">
        <w:rPr>
          <w:rFonts w:ascii="Liberation Serif" w:hAnsi="Liberation Serif" w:cs="Segoe UI"/>
          <w:b/>
          <w:color w:val="212529"/>
          <w:sz w:val="24"/>
          <w:szCs w:val="24"/>
        </w:rPr>
        <w:t>Достижение планируемых результатов</w:t>
      </w:r>
    </w:p>
    <w:p w:rsidR="003054D5" w:rsidRPr="002D056C" w:rsidRDefault="00D3532C" w:rsidP="003054D5">
      <w:pPr>
        <w:tabs>
          <w:tab w:val="left" w:pos="1207"/>
        </w:tabs>
        <w:spacing w:before="107"/>
        <w:ind w:right="482"/>
        <w:rPr>
          <w:rFonts w:ascii="Liberation Serif" w:hAnsi="Liberation Serif" w:cs="Segoe UI"/>
          <w:b/>
          <w:color w:val="212529"/>
          <w:sz w:val="24"/>
          <w:szCs w:val="24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-493395</wp:posOffset>
            </wp:positionH>
            <wp:positionV relativeFrom="margin">
              <wp:posOffset>-201930</wp:posOffset>
            </wp:positionV>
            <wp:extent cx="6644640" cy="2392680"/>
            <wp:effectExtent l="0" t="0" r="0" b="0"/>
            <wp:wrapSquare wrapText="bothSides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V relativeFrom="margin">
              <wp14:pctHeight>0</wp14:pctHeight>
            </wp14:sizeRelV>
          </wp:anchor>
        </w:drawing>
      </w:r>
    </w:p>
    <w:p w:rsidR="003054D5" w:rsidRPr="002D056C" w:rsidRDefault="003054D5" w:rsidP="003054D5">
      <w:pPr>
        <w:tabs>
          <w:tab w:val="left" w:pos="1207"/>
        </w:tabs>
        <w:spacing w:before="107"/>
        <w:ind w:right="482"/>
        <w:rPr>
          <w:rFonts w:ascii="Liberation Serif" w:hAnsi="Liberation Serif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46"/>
        <w:gridCol w:w="588"/>
        <w:gridCol w:w="1383"/>
        <w:gridCol w:w="1037"/>
        <w:gridCol w:w="731"/>
      </w:tblGrid>
      <w:tr w:rsidR="003054D5" w:rsidRPr="000E0020" w:rsidTr="003054D5">
        <w:trPr>
          <w:tblHeader/>
        </w:trPr>
        <w:tc>
          <w:tcPr>
            <w:tcW w:w="0" w:type="auto"/>
            <w:shd w:val="clear" w:color="auto" w:fill="FFFFFF"/>
            <w:vAlign w:val="center"/>
            <w:hideMark/>
          </w:tcPr>
          <w:p w:rsidR="003054D5" w:rsidRPr="000E0020" w:rsidRDefault="003054D5" w:rsidP="00C71D5C">
            <w:pPr>
              <w:rPr>
                <w:color w:val="212529"/>
              </w:rPr>
            </w:pPr>
            <w:r w:rsidRPr="000E0020">
              <w:rPr>
                <w:color w:val="212529"/>
              </w:rPr>
              <w:t>Блоки ПООП</w:t>
            </w:r>
            <w:r w:rsidRPr="000E0020">
              <w:rPr>
                <w:color w:val="212529"/>
              </w:rPr>
              <w:br/>
              <w:t xml:space="preserve">обучающийся </w:t>
            </w:r>
            <w:proofErr w:type="gramStart"/>
            <w:r w:rsidRPr="000E0020">
              <w:rPr>
                <w:color w:val="212529"/>
              </w:rPr>
              <w:t>научится</w:t>
            </w:r>
            <w:proofErr w:type="gramEnd"/>
            <w:r w:rsidRPr="000E0020">
              <w:rPr>
                <w:color w:val="212529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054D5" w:rsidRPr="000E0020" w:rsidRDefault="003054D5" w:rsidP="00C71D5C">
            <w:pPr>
              <w:rPr>
                <w:color w:val="212529"/>
              </w:rPr>
            </w:pPr>
            <w:r w:rsidRPr="000E0020">
              <w:rPr>
                <w:color w:val="212529"/>
              </w:rPr>
              <w:t>Макс балл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054D5" w:rsidRPr="000E0020" w:rsidRDefault="003054D5" w:rsidP="00C71D5C">
            <w:pPr>
              <w:rPr>
                <w:color w:val="212529"/>
              </w:rPr>
            </w:pPr>
            <w:r w:rsidRPr="000E0020">
              <w:rPr>
                <w:color w:val="212529"/>
              </w:rPr>
              <w:t>Свердловская обл.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054D5" w:rsidRPr="000E0020" w:rsidRDefault="003054D5" w:rsidP="00C71D5C">
            <w:pPr>
              <w:rPr>
                <w:color w:val="212529"/>
              </w:rPr>
            </w:pPr>
            <w:proofErr w:type="spellStart"/>
            <w:r w:rsidRPr="000E0020">
              <w:rPr>
                <w:color w:val="212529"/>
              </w:rPr>
              <w:t>Ирбитское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054D5" w:rsidRPr="000E0020" w:rsidRDefault="003054D5" w:rsidP="00C71D5C">
            <w:pPr>
              <w:rPr>
                <w:color w:val="212529"/>
              </w:rPr>
            </w:pPr>
            <w:r w:rsidRPr="000E0020">
              <w:rPr>
                <w:color w:val="212529"/>
              </w:rPr>
              <w:t>РФ</w:t>
            </w:r>
          </w:p>
        </w:tc>
      </w:tr>
      <w:tr w:rsidR="00C649CC" w:rsidRPr="000E0020" w:rsidTr="00C649CC">
        <w:tc>
          <w:tcPr>
            <w:tcW w:w="0" w:type="auto"/>
            <w:vAlign w:val="center"/>
            <w:hideMark/>
          </w:tcPr>
          <w:p w:rsidR="00C649CC" w:rsidRPr="000E0020" w:rsidRDefault="00C649CC" w:rsidP="00C71D5C">
            <w:pPr>
              <w:rPr>
                <w:color w:val="212529"/>
              </w:rPr>
            </w:pPr>
          </w:p>
        </w:tc>
        <w:tc>
          <w:tcPr>
            <w:tcW w:w="0" w:type="auto"/>
            <w:vAlign w:val="center"/>
            <w:hideMark/>
          </w:tcPr>
          <w:p w:rsidR="00C649CC" w:rsidRPr="000E0020" w:rsidRDefault="00C649CC" w:rsidP="00C71D5C">
            <w:pPr>
              <w:rPr>
                <w:color w:val="212529"/>
              </w:rPr>
            </w:pPr>
          </w:p>
        </w:tc>
        <w:tc>
          <w:tcPr>
            <w:tcW w:w="0" w:type="auto"/>
            <w:vAlign w:val="bottom"/>
          </w:tcPr>
          <w:p w:rsidR="00C649CC" w:rsidRPr="000E0020" w:rsidRDefault="00C649CC">
            <w:pPr>
              <w:rPr>
                <w:color w:val="000000"/>
              </w:rPr>
            </w:pPr>
            <w:r w:rsidRPr="000E0020">
              <w:rPr>
                <w:color w:val="000000"/>
              </w:rPr>
              <w:t>5602 уч.</w:t>
            </w:r>
          </w:p>
        </w:tc>
        <w:tc>
          <w:tcPr>
            <w:tcW w:w="0" w:type="auto"/>
            <w:vAlign w:val="bottom"/>
          </w:tcPr>
          <w:p w:rsidR="00C649CC" w:rsidRPr="000E0020" w:rsidRDefault="00C649CC">
            <w:pPr>
              <w:rPr>
                <w:color w:val="000000"/>
              </w:rPr>
            </w:pPr>
            <w:r w:rsidRPr="000E0020">
              <w:rPr>
                <w:color w:val="000000"/>
              </w:rPr>
              <w:t>51 уч.</w:t>
            </w:r>
          </w:p>
        </w:tc>
        <w:tc>
          <w:tcPr>
            <w:tcW w:w="0" w:type="auto"/>
            <w:vAlign w:val="center"/>
          </w:tcPr>
          <w:p w:rsidR="00C649CC" w:rsidRPr="000E0020" w:rsidRDefault="00C649CC" w:rsidP="00C71D5C">
            <w:pPr>
              <w:jc w:val="center"/>
              <w:rPr>
                <w:color w:val="212529"/>
              </w:rPr>
            </w:pPr>
            <w:r w:rsidRPr="000E0020">
              <w:rPr>
                <w:color w:val="212529"/>
              </w:rPr>
              <w:t>123953 уч.</w:t>
            </w:r>
          </w:p>
        </w:tc>
      </w:tr>
      <w:tr w:rsidR="000E0020" w:rsidRPr="000E0020" w:rsidTr="000E0020">
        <w:tc>
          <w:tcPr>
            <w:tcW w:w="0" w:type="auto"/>
            <w:vAlign w:val="center"/>
          </w:tcPr>
          <w:p w:rsidR="000E0020" w:rsidRPr="000E0020" w:rsidRDefault="000E0020" w:rsidP="00C71D5C">
            <w:pPr>
              <w:rPr>
                <w:color w:val="212529"/>
              </w:rPr>
            </w:pPr>
            <w:r w:rsidRPr="000E0020">
              <w:rPr>
                <w:color w:val="212529"/>
              </w:rPr>
              <w:t>1.1. Уметь 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67,94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62,75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82,79</w:t>
            </w:r>
          </w:p>
        </w:tc>
      </w:tr>
      <w:tr w:rsidR="000E0020" w:rsidRPr="000E0020" w:rsidTr="000E0020">
        <w:tc>
          <w:tcPr>
            <w:tcW w:w="0" w:type="auto"/>
            <w:vAlign w:val="center"/>
          </w:tcPr>
          <w:p w:rsidR="000E0020" w:rsidRPr="000E0020" w:rsidRDefault="000E0020" w:rsidP="00C71D5C">
            <w:pPr>
              <w:rPr>
                <w:color w:val="212529"/>
              </w:rPr>
            </w:pPr>
            <w:r w:rsidRPr="000E0020">
              <w:rPr>
                <w:color w:val="212529"/>
              </w:rPr>
              <w:t>1.2. Уметь 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49,66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27,45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60,58</w:t>
            </w:r>
          </w:p>
        </w:tc>
      </w:tr>
      <w:tr w:rsidR="000E0020" w:rsidRPr="000E0020" w:rsidTr="000E0020">
        <w:tc>
          <w:tcPr>
            <w:tcW w:w="0" w:type="auto"/>
            <w:vAlign w:val="center"/>
          </w:tcPr>
          <w:p w:rsidR="000E0020" w:rsidRPr="000E0020" w:rsidRDefault="000E0020" w:rsidP="00C71D5C">
            <w:pPr>
              <w:rPr>
                <w:color w:val="212529"/>
              </w:rPr>
            </w:pPr>
            <w:r w:rsidRPr="000E0020">
              <w:rPr>
                <w:color w:val="212529"/>
              </w:rPr>
              <w:t>2.1.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2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76,12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71,57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83,38</w:t>
            </w:r>
          </w:p>
        </w:tc>
      </w:tr>
      <w:tr w:rsidR="000E0020" w:rsidRPr="000E0020" w:rsidTr="000E0020">
        <w:tc>
          <w:tcPr>
            <w:tcW w:w="0" w:type="auto"/>
            <w:vAlign w:val="center"/>
          </w:tcPr>
          <w:p w:rsidR="000E0020" w:rsidRPr="000E0020" w:rsidRDefault="000E0020" w:rsidP="00C71D5C">
            <w:pPr>
              <w:rPr>
                <w:color w:val="212529"/>
              </w:rPr>
            </w:pPr>
            <w:r w:rsidRPr="000E0020">
              <w:rPr>
                <w:color w:val="212529"/>
              </w:rPr>
              <w:t>2.2.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2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76,33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72,55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79,57</w:t>
            </w:r>
          </w:p>
        </w:tc>
      </w:tr>
      <w:tr w:rsidR="000E0020" w:rsidRPr="000E0020" w:rsidTr="000E0020">
        <w:tc>
          <w:tcPr>
            <w:tcW w:w="0" w:type="auto"/>
            <w:vAlign w:val="center"/>
          </w:tcPr>
          <w:p w:rsidR="000E0020" w:rsidRPr="000E0020" w:rsidRDefault="000E0020" w:rsidP="00C71D5C">
            <w:pPr>
              <w:rPr>
                <w:color w:val="212529"/>
              </w:rPr>
            </w:pPr>
            <w:r w:rsidRPr="000E0020">
              <w:rPr>
                <w:color w:val="212529"/>
              </w:rPr>
              <w:t>2.3.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2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44,92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58,82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50,82</w:t>
            </w:r>
          </w:p>
        </w:tc>
      </w:tr>
      <w:tr w:rsidR="000E0020" w:rsidRPr="000E0020" w:rsidTr="000E0020">
        <w:tc>
          <w:tcPr>
            <w:tcW w:w="0" w:type="auto"/>
            <w:vAlign w:val="center"/>
          </w:tcPr>
          <w:p w:rsidR="000E0020" w:rsidRPr="000E0020" w:rsidRDefault="000E0020" w:rsidP="00C71D5C">
            <w:pPr>
              <w:rPr>
                <w:color w:val="212529"/>
              </w:rPr>
            </w:pPr>
            <w:r w:rsidRPr="000E0020">
              <w:rPr>
                <w:color w:val="212529"/>
              </w:rPr>
              <w:t>3. Знать и понимать сущность биологических процессов: 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биосфере.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62,76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58,82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76,27</w:t>
            </w:r>
          </w:p>
        </w:tc>
      </w:tr>
      <w:tr w:rsidR="000E0020" w:rsidRPr="000E0020" w:rsidTr="000E0020">
        <w:tc>
          <w:tcPr>
            <w:tcW w:w="0" w:type="auto"/>
            <w:vAlign w:val="center"/>
          </w:tcPr>
          <w:p w:rsidR="000E0020" w:rsidRPr="000E0020" w:rsidRDefault="000E0020" w:rsidP="00C71D5C">
            <w:pPr>
              <w:rPr>
                <w:color w:val="212529"/>
              </w:rPr>
            </w:pPr>
            <w:r w:rsidRPr="000E0020">
              <w:rPr>
                <w:color w:val="212529"/>
              </w:rPr>
              <w:t xml:space="preserve">4. </w:t>
            </w:r>
            <w:proofErr w:type="gramStart"/>
            <w:r w:rsidRPr="000E0020">
              <w:rPr>
                <w:color w:val="212529"/>
              </w:rPr>
              <w:t>Уметь 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организмов.</w:t>
            </w:r>
            <w:proofErr w:type="gramEnd"/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71,83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68,63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72,03</w:t>
            </w:r>
          </w:p>
        </w:tc>
      </w:tr>
      <w:tr w:rsidR="000E0020" w:rsidRPr="000E0020" w:rsidTr="000E0020">
        <w:tc>
          <w:tcPr>
            <w:tcW w:w="0" w:type="auto"/>
            <w:vAlign w:val="center"/>
          </w:tcPr>
          <w:p w:rsidR="000E0020" w:rsidRPr="000E0020" w:rsidRDefault="000E0020" w:rsidP="00C71D5C">
            <w:pPr>
              <w:rPr>
                <w:color w:val="212529"/>
              </w:rPr>
            </w:pPr>
            <w:r w:rsidRPr="000E0020">
              <w:rPr>
                <w:color w:val="212529"/>
              </w:rPr>
              <w:t xml:space="preserve">5. </w:t>
            </w:r>
            <w:proofErr w:type="gramStart"/>
            <w:r w:rsidRPr="000E0020">
              <w:rPr>
                <w:color w:val="212529"/>
              </w:rPr>
              <w:t xml:space="preserve">Уметь объяснять: роль биологии в формировании </w:t>
            </w:r>
            <w:r w:rsidRPr="000E0020">
              <w:rPr>
                <w:color w:val="212529"/>
              </w:rPr>
              <w:lastRenderedPageBreak/>
              <w:t>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организмов.</w:t>
            </w:r>
            <w:proofErr w:type="gramEnd"/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lastRenderedPageBreak/>
              <w:t>2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47,02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37,25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65,86</w:t>
            </w:r>
          </w:p>
        </w:tc>
      </w:tr>
      <w:tr w:rsidR="000E0020" w:rsidRPr="000E0020" w:rsidTr="000E0020">
        <w:tc>
          <w:tcPr>
            <w:tcW w:w="0" w:type="auto"/>
            <w:vAlign w:val="center"/>
          </w:tcPr>
          <w:p w:rsidR="000E0020" w:rsidRPr="000E0020" w:rsidRDefault="000E0020" w:rsidP="00C71D5C">
            <w:pPr>
              <w:rPr>
                <w:color w:val="212529"/>
              </w:rPr>
            </w:pPr>
            <w:r w:rsidRPr="000E0020">
              <w:rPr>
                <w:color w:val="212529"/>
              </w:rPr>
              <w:lastRenderedPageBreak/>
              <w:t>6.1. 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(курение, алкоголизм, наркомания), а также правил поведения в природной среде; для оказания первой помощи при простудных и других заболеваниях, отравлении пищевыми продуктами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69,73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60,78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76,32</w:t>
            </w:r>
          </w:p>
        </w:tc>
      </w:tr>
      <w:tr w:rsidR="000E0020" w:rsidRPr="000E0020" w:rsidTr="000E0020">
        <w:tc>
          <w:tcPr>
            <w:tcW w:w="0" w:type="auto"/>
            <w:vAlign w:val="center"/>
          </w:tcPr>
          <w:p w:rsidR="000E0020" w:rsidRPr="000E0020" w:rsidRDefault="000E0020" w:rsidP="00C71D5C">
            <w:pPr>
              <w:rPr>
                <w:color w:val="212529"/>
              </w:rPr>
            </w:pPr>
            <w:r w:rsidRPr="000E0020">
              <w:rPr>
                <w:color w:val="212529"/>
              </w:rPr>
              <w:t>6.2. 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(курение, алкоголизм, наркомания), а также правил поведения в природной среде; для оказания первой помощи при простудных и других заболеваниях, отравлении пищевыми продуктами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56,94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41,18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74,04</w:t>
            </w:r>
          </w:p>
        </w:tc>
      </w:tr>
      <w:tr w:rsidR="000E0020" w:rsidRPr="000E0020" w:rsidTr="000E0020">
        <w:tc>
          <w:tcPr>
            <w:tcW w:w="0" w:type="auto"/>
            <w:vAlign w:val="center"/>
          </w:tcPr>
          <w:p w:rsidR="000E0020" w:rsidRPr="000E0020" w:rsidRDefault="000E0020" w:rsidP="00C71D5C">
            <w:pPr>
              <w:rPr>
                <w:color w:val="212529"/>
              </w:rPr>
            </w:pPr>
            <w:r w:rsidRPr="000E0020">
              <w:rPr>
                <w:color w:val="212529"/>
              </w:rPr>
              <w:t>7. 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(курение, алкоголизм, наркомания), а также правил поведения в природной среде; для оказания первой помощи при простудных и других заболеваниях, отравлении пищевыми продуктами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2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60,03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50,98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70,63</w:t>
            </w:r>
          </w:p>
        </w:tc>
      </w:tr>
      <w:tr w:rsidR="000E0020" w:rsidRPr="000E0020" w:rsidTr="000E0020">
        <w:tc>
          <w:tcPr>
            <w:tcW w:w="0" w:type="auto"/>
            <w:vAlign w:val="center"/>
          </w:tcPr>
          <w:p w:rsidR="000E0020" w:rsidRPr="000E0020" w:rsidRDefault="000E0020" w:rsidP="00C71D5C">
            <w:pPr>
              <w:rPr>
                <w:color w:val="212529"/>
              </w:rPr>
            </w:pPr>
            <w:r w:rsidRPr="000E0020">
              <w:rPr>
                <w:color w:val="212529"/>
              </w:rPr>
              <w:t>8.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67,21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70,59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69,88</w:t>
            </w:r>
          </w:p>
        </w:tc>
      </w:tr>
      <w:tr w:rsidR="000E0020" w:rsidRPr="000E0020" w:rsidTr="000E0020">
        <w:tc>
          <w:tcPr>
            <w:tcW w:w="0" w:type="auto"/>
            <w:vAlign w:val="center"/>
          </w:tcPr>
          <w:p w:rsidR="000E0020" w:rsidRPr="000E0020" w:rsidRDefault="000E0020" w:rsidP="00C71D5C">
            <w:pPr>
              <w:rPr>
                <w:color w:val="212529"/>
              </w:rPr>
            </w:pPr>
            <w:r w:rsidRPr="000E0020">
              <w:rPr>
                <w:color w:val="212529"/>
              </w:rPr>
              <w:t>9.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2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63,01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78,43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75</w:t>
            </w:r>
          </w:p>
        </w:tc>
      </w:tr>
      <w:tr w:rsidR="000E0020" w:rsidRPr="000E0020" w:rsidTr="000E0020">
        <w:tc>
          <w:tcPr>
            <w:tcW w:w="0" w:type="auto"/>
            <w:vAlign w:val="center"/>
          </w:tcPr>
          <w:p w:rsidR="000E0020" w:rsidRPr="000E0020" w:rsidRDefault="000E0020" w:rsidP="00C649CC">
            <w:pPr>
              <w:rPr>
                <w:color w:val="212529"/>
              </w:rPr>
            </w:pPr>
            <w:r w:rsidRPr="000E0020">
              <w:rPr>
                <w:color w:val="212529"/>
              </w:rPr>
              <w:t>10.1. Знать и понимать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изменчивости.</w:t>
            </w:r>
          </w:p>
          <w:p w:rsidR="000E0020" w:rsidRPr="000E0020" w:rsidRDefault="000E0020" w:rsidP="00C649CC">
            <w:pPr>
              <w:rPr>
                <w:color w:val="212529"/>
              </w:rPr>
            </w:pPr>
            <w:r w:rsidRPr="000E0020">
              <w:rPr>
                <w:color w:val="212529"/>
              </w:rPr>
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80,85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80,39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83,96</w:t>
            </w:r>
          </w:p>
        </w:tc>
      </w:tr>
      <w:tr w:rsidR="000E0020" w:rsidRPr="000E0020" w:rsidTr="000E0020">
        <w:tc>
          <w:tcPr>
            <w:tcW w:w="0" w:type="auto"/>
            <w:vAlign w:val="center"/>
          </w:tcPr>
          <w:p w:rsidR="000E0020" w:rsidRPr="000E0020" w:rsidRDefault="000E0020" w:rsidP="00C649CC">
            <w:pPr>
              <w:rPr>
                <w:color w:val="212529"/>
              </w:rPr>
            </w:pPr>
            <w:r w:rsidRPr="000E0020">
              <w:rPr>
                <w:color w:val="212529"/>
              </w:rPr>
              <w:t>10.2. Знать и понимать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изменчивости.</w:t>
            </w:r>
          </w:p>
          <w:p w:rsidR="000E0020" w:rsidRPr="000E0020" w:rsidRDefault="000E0020" w:rsidP="00C649CC">
            <w:pPr>
              <w:rPr>
                <w:color w:val="212529"/>
              </w:rPr>
            </w:pPr>
            <w:r w:rsidRPr="000E0020">
              <w:rPr>
                <w:color w:val="212529"/>
              </w:rPr>
              <w:t xml:space="preserve">Уметь решать элементарные биологические задачи, составлять элементарные схемы скрещивания и схемы </w:t>
            </w:r>
            <w:r w:rsidRPr="000E0020">
              <w:rPr>
                <w:color w:val="212529"/>
              </w:rPr>
              <w:lastRenderedPageBreak/>
              <w:t>переноса веществ и энергии в экосистемах (цепи питания)</w:t>
            </w:r>
          </w:p>
          <w:p w:rsidR="000E0020" w:rsidRPr="000E0020" w:rsidRDefault="000E0020" w:rsidP="00C649CC">
            <w:pPr>
              <w:rPr>
                <w:color w:val="212529"/>
              </w:rPr>
            </w:pPr>
            <w:r w:rsidRPr="000E0020">
              <w:rPr>
                <w:color w:val="212529"/>
              </w:rPr>
              <w:t>"</w:t>
            </w:r>
          </w:p>
          <w:p w:rsidR="000E0020" w:rsidRPr="000E0020" w:rsidRDefault="000E0020" w:rsidP="00C649CC">
            <w:pPr>
              <w:rPr>
                <w:color w:val="212529"/>
              </w:rPr>
            </w:pP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lastRenderedPageBreak/>
              <w:t>1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89,25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86,27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89,72</w:t>
            </w:r>
          </w:p>
        </w:tc>
      </w:tr>
      <w:tr w:rsidR="000E0020" w:rsidRPr="000E0020" w:rsidTr="000E0020">
        <w:tc>
          <w:tcPr>
            <w:tcW w:w="0" w:type="auto"/>
            <w:vAlign w:val="center"/>
          </w:tcPr>
          <w:p w:rsidR="000E0020" w:rsidRPr="000E0020" w:rsidRDefault="000E0020" w:rsidP="00C71D5C">
            <w:pPr>
              <w:rPr>
                <w:color w:val="212529"/>
              </w:rPr>
            </w:pPr>
            <w:r w:rsidRPr="000E0020">
              <w:rPr>
                <w:color w:val="212529"/>
              </w:rPr>
              <w:lastRenderedPageBreak/>
              <w:t>11.1. Знать и понимать строение биологических объектов: клетки, генов и хромосом, вида и экосистем (структура)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50,04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54,9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69,4</w:t>
            </w:r>
          </w:p>
        </w:tc>
      </w:tr>
      <w:tr w:rsidR="000E0020" w:rsidRPr="000E0020" w:rsidTr="000E0020">
        <w:tc>
          <w:tcPr>
            <w:tcW w:w="0" w:type="auto"/>
            <w:vAlign w:val="center"/>
          </w:tcPr>
          <w:p w:rsidR="000E0020" w:rsidRPr="000E0020" w:rsidRDefault="000E0020" w:rsidP="00C71D5C">
            <w:pPr>
              <w:rPr>
                <w:color w:val="212529"/>
              </w:rPr>
            </w:pPr>
            <w:r w:rsidRPr="000E0020">
              <w:rPr>
                <w:color w:val="212529"/>
              </w:rPr>
              <w:t>11.2. Знать и понимать строение биологических объектов: клетки, генов и хромосом, вида и экосистем (структура)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2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31,06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33,33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45,97</w:t>
            </w:r>
          </w:p>
        </w:tc>
      </w:tr>
      <w:tr w:rsidR="000E0020" w:rsidRPr="000E0020" w:rsidTr="000E0020">
        <w:tc>
          <w:tcPr>
            <w:tcW w:w="0" w:type="auto"/>
            <w:vAlign w:val="center"/>
          </w:tcPr>
          <w:p w:rsidR="000E0020" w:rsidRPr="000E0020" w:rsidRDefault="000E0020" w:rsidP="00C649CC">
            <w:pPr>
              <w:rPr>
                <w:color w:val="212529"/>
              </w:rPr>
            </w:pPr>
            <w:r w:rsidRPr="000E0020">
              <w:rPr>
                <w:color w:val="212529"/>
              </w:rPr>
              <w:t>12.1. Знать и понимать строение биологических объектов: клетки, генов и хромосом, вида и экосистем (структура).</w:t>
            </w:r>
          </w:p>
          <w:p w:rsidR="000E0020" w:rsidRPr="000E0020" w:rsidRDefault="000E0020" w:rsidP="00C649CC">
            <w:pPr>
              <w:rPr>
                <w:color w:val="212529"/>
              </w:rPr>
            </w:pPr>
            <w:r w:rsidRPr="000E0020">
              <w:rPr>
                <w:color w:val="212529"/>
              </w:rPr>
              <w:t>Уметь объяснять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организмы.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46,25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54,9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54,75</w:t>
            </w:r>
          </w:p>
        </w:tc>
      </w:tr>
      <w:tr w:rsidR="000E0020" w:rsidRPr="000E0020" w:rsidTr="000E0020">
        <w:tc>
          <w:tcPr>
            <w:tcW w:w="0" w:type="auto"/>
            <w:vAlign w:val="center"/>
          </w:tcPr>
          <w:p w:rsidR="000E0020" w:rsidRPr="000E0020" w:rsidRDefault="000E0020" w:rsidP="00C649CC">
            <w:pPr>
              <w:rPr>
                <w:color w:val="212529"/>
              </w:rPr>
            </w:pPr>
            <w:r w:rsidRPr="000E0020">
              <w:rPr>
                <w:color w:val="212529"/>
              </w:rPr>
              <w:t>12.2. Знать и понимать строение биологических объектов: клетки, генов и хромосом, вида и экосистем (структура).</w:t>
            </w:r>
          </w:p>
          <w:p w:rsidR="000E0020" w:rsidRPr="000E0020" w:rsidRDefault="000E0020" w:rsidP="00C649CC">
            <w:pPr>
              <w:rPr>
                <w:color w:val="212529"/>
              </w:rPr>
            </w:pPr>
            <w:r w:rsidRPr="000E0020">
              <w:rPr>
                <w:color w:val="212529"/>
              </w:rPr>
              <w:t>Уметь объяснять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организмы.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45,07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56,86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51,18</w:t>
            </w:r>
          </w:p>
        </w:tc>
      </w:tr>
      <w:tr w:rsidR="000E0020" w:rsidRPr="000E0020" w:rsidTr="000E0020">
        <w:tc>
          <w:tcPr>
            <w:tcW w:w="0" w:type="auto"/>
            <w:vAlign w:val="center"/>
          </w:tcPr>
          <w:p w:rsidR="000E0020" w:rsidRPr="000E0020" w:rsidRDefault="000E0020" w:rsidP="00C649CC">
            <w:pPr>
              <w:rPr>
                <w:color w:val="212529"/>
              </w:rPr>
            </w:pPr>
            <w:r w:rsidRPr="000E0020">
              <w:rPr>
                <w:color w:val="212529"/>
              </w:rPr>
              <w:t>12.3. Знать и понимать строение биологических объектов: клетки, генов и хромосом, вида и экосистем (структура).</w:t>
            </w:r>
          </w:p>
          <w:p w:rsidR="000E0020" w:rsidRPr="000E0020" w:rsidRDefault="000E0020" w:rsidP="00C649CC">
            <w:pPr>
              <w:rPr>
                <w:color w:val="212529"/>
              </w:rPr>
            </w:pPr>
            <w:r w:rsidRPr="000E0020">
              <w:rPr>
                <w:color w:val="212529"/>
              </w:rPr>
              <w:t>Уметь объяснять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организмы.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51,77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78,43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64,33</w:t>
            </w:r>
          </w:p>
        </w:tc>
      </w:tr>
      <w:tr w:rsidR="000E0020" w:rsidRPr="000E0020" w:rsidTr="000E0020">
        <w:tc>
          <w:tcPr>
            <w:tcW w:w="0" w:type="auto"/>
            <w:vAlign w:val="center"/>
          </w:tcPr>
          <w:p w:rsidR="000E0020" w:rsidRPr="000E0020" w:rsidRDefault="000E0020" w:rsidP="00C649CC">
            <w:pPr>
              <w:rPr>
                <w:color w:val="212529"/>
              </w:rPr>
            </w:pPr>
            <w:r w:rsidRPr="000E0020">
              <w:rPr>
                <w:color w:val="212529"/>
              </w:rPr>
              <w:t>13. Знать и понимать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изменчивости.</w:t>
            </w:r>
          </w:p>
          <w:p w:rsidR="000E0020" w:rsidRPr="000E0020" w:rsidRDefault="000E0020" w:rsidP="00C649CC">
            <w:pPr>
              <w:rPr>
                <w:color w:val="212529"/>
              </w:rPr>
            </w:pPr>
            <w:r w:rsidRPr="000E0020">
              <w:rPr>
                <w:color w:val="212529"/>
              </w:rPr>
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3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27,96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24,84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29,52</w:t>
            </w:r>
          </w:p>
        </w:tc>
      </w:tr>
      <w:tr w:rsidR="000E0020" w:rsidRPr="000E0020" w:rsidTr="000E0020">
        <w:tc>
          <w:tcPr>
            <w:tcW w:w="0" w:type="auto"/>
            <w:vAlign w:val="center"/>
          </w:tcPr>
          <w:p w:rsidR="000E0020" w:rsidRPr="000E0020" w:rsidRDefault="000E0020" w:rsidP="00C649CC">
            <w:pPr>
              <w:rPr>
                <w:color w:val="212529"/>
              </w:rPr>
            </w:pPr>
            <w:r w:rsidRPr="000E0020">
              <w:rPr>
                <w:color w:val="212529"/>
              </w:rPr>
              <w:t>14. Уметь 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2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50,53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47,06</w:t>
            </w:r>
          </w:p>
        </w:tc>
        <w:tc>
          <w:tcPr>
            <w:tcW w:w="0" w:type="auto"/>
            <w:vAlign w:val="center"/>
          </w:tcPr>
          <w:p w:rsidR="000E0020" w:rsidRPr="000E0020" w:rsidRDefault="000E0020" w:rsidP="000E0020">
            <w:pPr>
              <w:jc w:val="center"/>
              <w:rPr>
                <w:color w:val="000000"/>
              </w:rPr>
            </w:pPr>
            <w:r w:rsidRPr="000E0020">
              <w:rPr>
                <w:color w:val="000000"/>
              </w:rPr>
              <w:t>57,69</w:t>
            </w:r>
          </w:p>
        </w:tc>
      </w:tr>
    </w:tbl>
    <w:p w:rsidR="003054D5" w:rsidRDefault="003054D5" w:rsidP="006C2E23">
      <w:pPr>
        <w:tabs>
          <w:tab w:val="left" w:pos="1054"/>
        </w:tabs>
        <w:spacing w:before="2"/>
        <w:ind w:right="3"/>
        <w:rPr>
          <w:rFonts w:ascii="Liberation Serif" w:hAnsi="Liberation Serif"/>
          <w:b/>
          <w:sz w:val="20"/>
          <w:szCs w:val="20"/>
        </w:rPr>
      </w:pPr>
    </w:p>
    <w:p w:rsidR="00A64051" w:rsidRDefault="00A64051" w:rsidP="006C2E23">
      <w:pPr>
        <w:tabs>
          <w:tab w:val="left" w:pos="1054"/>
        </w:tabs>
        <w:spacing w:before="2"/>
        <w:ind w:right="3"/>
        <w:rPr>
          <w:rFonts w:ascii="Liberation Serif" w:hAnsi="Liberation Serif"/>
          <w:b/>
          <w:sz w:val="20"/>
          <w:szCs w:val="20"/>
        </w:rPr>
      </w:pPr>
    </w:p>
    <w:p w:rsidR="00A64051" w:rsidRDefault="00A64051" w:rsidP="006C2E23">
      <w:pPr>
        <w:tabs>
          <w:tab w:val="left" w:pos="1054"/>
        </w:tabs>
        <w:spacing w:before="2"/>
        <w:ind w:right="3"/>
        <w:rPr>
          <w:rFonts w:ascii="Liberation Serif" w:hAnsi="Liberation Serif"/>
          <w:b/>
          <w:sz w:val="20"/>
          <w:szCs w:val="20"/>
        </w:rPr>
      </w:pPr>
    </w:p>
    <w:tbl>
      <w:tblPr>
        <w:tblW w:w="1045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9"/>
        <w:gridCol w:w="709"/>
        <w:gridCol w:w="711"/>
        <w:gridCol w:w="717"/>
        <w:gridCol w:w="850"/>
        <w:gridCol w:w="945"/>
        <w:gridCol w:w="751"/>
        <w:gridCol w:w="941"/>
        <w:gridCol w:w="834"/>
        <w:gridCol w:w="940"/>
        <w:gridCol w:w="929"/>
      </w:tblGrid>
      <w:tr w:rsidR="000E0020" w:rsidRPr="005243BC" w:rsidTr="005243BC">
        <w:trPr>
          <w:cantSplit/>
          <w:trHeight w:val="1134"/>
        </w:trPr>
        <w:tc>
          <w:tcPr>
            <w:tcW w:w="2128" w:type="dxa"/>
            <w:shd w:val="clear" w:color="auto" w:fill="auto"/>
            <w:noWrap/>
            <w:vAlign w:val="bottom"/>
            <w:hideMark/>
          </w:tcPr>
          <w:p w:rsidR="000E0020" w:rsidRPr="005243BC" w:rsidRDefault="000E0020" w:rsidP="00A6405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43BC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Блоки ПООП обучающийся </w:t>
            </w:r>
            <w:proofErr w:type="gramStart"/>
            <w:r w:rsidRPr="005243BC">
              <w:rPr>
                <w:b/>
                <w:bCs/>
                <w:color w:val="000000"/>
                <w:sz w:val="20"/>
                <w:szCs w:val="20"/>
                <w:lang w:eastAsia="ru-RU"/>
              </w:rPr>
              <w:t>научится</w:t>
            </w:r>
            <w:proofErr w:type="gramEnd"/>
            <w:r w:rsidRPr="005243BC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E0020" w:rsidRPr="005243BC" w:rsidRDefault="000E0020" w:rsidP="00A64051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43BC">
              <w:rPr>
                <w:b/>
                <w:bCs/>
                <w:color w:val="000000"/>
                <w:sz w:val="20"/>
                <w:szCs w:val="20"/>
                <w:lang w:eastAsia="ru-RU"/>
              </w:rPr>
              <w:t>Макс балл</w:t>
            </w:r>
          </w:p>
        </w:tc>
        <w:tc>
          <w:tcPr>
            <w:tcW w:w="567" w:type="dxa"/>
            <w:shd w:val="clear" w:color="auto" w:fill="auto"/>
            <w:noWrap/>
            <w:textDirection w:val="btLr"/>
            <w:vAlign w:val="center"/>
            <w:hideMark/>
          </w:tcPr>
          <w:p w:rsidR="000E0020" w:rsidRPr="005243BC" w:rsidRDefault="000E0020" w:rsidP="005243BC">
            <w:pPr>
              <w:widowControl/>
              <w:autoSpaceDE/>
              <w:autoSpaceDN/>
              <w:ind w:left="113" w:right="113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243BC">
              <w:rPr>
                <w:color w:val="000000"/>
                <w:sz w:val="20"/>
                <w:szCs w:val="20"/>
                <w:lang w:eastAsia="ru-RU"/>
              </w:rPr>
              <w:t>Ирбитское</w:t>
            </w:r>
            <w:proofErr w:type="spellEnd"/>
          </w:p>
        </w:tc>
        <w:tc>
          <w:tcPr>
            <w:tcW w:w="717" w:type="dxa"/>
            <w:shd w:val="clear" w:color="auto" w:fill="auto"/>
            <w:noWrap/>
            <w:textDirection w:val="btLr"/>
            <w:vAlign w:val="center"/>
          </w:tcPr>
          <w:p w:rsidR="000E0020" w:rsidRPr="005243BC" w:rsidRDefault="005243BC" w:rsidP="005243B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243BC">
              <w:rPr>
                <w:color w:val="000000"/>
                <w:sz w:val="20"/>
                <w:szCs w:val="20"/>
                <w:lang w:eastAsia="ru-RU"/>
              </w:rPr>
              <w:t>МОУ «</w:t>
            </w:r>
            <w:proofErr w:type="spellStart"/>
            <w:r w:rsidRPr="005243BC">
              <w:rPr>
                <w:color w:val="000000"/>
                <w:sz w:val="20"/>
                <w:szCs w:val="20"/>
                <w:lang w:eastAsia="ru-RU"/>
              </w:rPr>
              <w:t>Бердюгинская</w:t>
            </w:r>
            <w:proofErr w:type="spellEnd"/>
            <w:r w:rsidRPr="005243BC">
              <w:rPr>
                <w:color w:val="000000"/>
                <w:sz w:val="20"/>
                <w:szCs w:val="20"/>
                <w:lang w:eastAsia="ru-RU"/>
              </w:rPr>
              <w:t xml:space="preserve"> СОШ»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:rsidR="000E0020" w:rsidRPr="005243BC" w:rsidRDefault="000E0020" w:rsidP="005243BC">
            <w:pPr>
              <w:widowControl/>
              <w:autoSpaceDE/>
              <w:autoSpaceDN/>
              <w:ind w:left="113" w:right="113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243BC">
              <w:rPr>
                <w:color w:val="000000"/>
                <w:sz w:val="20"/>
                <w:szCs w:val="20"/>
                <w:lang w:eastAsia="ru-RU"/>
              </w:rPr>
              <w:t>МКОУ «Ключевская СОШ»</w:t>
            </w:r>
          </w:p>
        </w:tc>
        <w:tc>
          <w:tcPr>
            <w:tcW w:w="945" w:type="dxa"/>
            <w:shd w:val="clear" w:color="auto" w:fill="auto"/>
            <w:noWrap/>
            <w:textDirection w:val="btLr"/>
            <w:vAlign w:val="center"/>
          </w:tcPr>
          <w:p w:rsidR="000E0020" w:rsidRPr="005243BC" w:rsidRDefault="000E0020" w:rsidP="005243BC">
            <w:pPr>
              <w:widowControl/>
              <w:autoSpaceDE/>
              <w:autoSpaceDN/>
              <w:ind w:left="113" w:right="113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243BC">
              <w:rPr>
                <w:color w:val="000000"/>
                <w:sz w:val="20"/>
                <w:szCs w:val="20"/>
                <w:lang w:eastAsia="ru-RU"/>
              </w:rPr>
              <w:t>МОУ «</w:t>
            </w:r>
            <w:proofErr w:type="spellStart"/>
            <w:r w:rsidRPr="005243BC">
              <w:rPr>
                <w:color w:val="000000"/>
                <w:sz w:val="20"/>
                <w:szCs w:val="20"/>
                <w:lang w:eastAsia="ru-RU"/>
              </w:rPr>
              <w:t>Килачевская</w:t>
            </w:r>
            <w:proofErr w:type="spellEnd"/>
            <w:r w:rsidRPr="005243BC">
              <w:rPr>
                <w:color w:val="000000"/>
                <w:sz w:val="20"/>
                <w:szCs w:val="20"/>
                <w:lang w:eastAsia="ru-RU"/>
              </w:rPr>
              <w:t xml:space="preserve"> СОШ»</w:t>
            </w:r>
          </w:p>
        </w:tc>
        <w:tc>
          <w:tcPr>
            <w:tcW w:w="756" w:type="dxa"/>
            <w:textDirection w:val="btLr"/>
            <w:vAlign w:val="center"/>
          </w:tcPr>
          <w:p w:rsidR="000E0020" w:rsidRPr="005243BC" w:rsidRDefault="000E0020" w:rsidP="005243BC">
            <w:pPr>
              <w:widowControl/>
              <w:autoSpaceDE/>
              <w:autoSpaceDN/>
              <w:ind w:left="113" w:right="113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243BC">
              <w:rPr>
                <w:color w:val="000000"/>
                <w:sz w:val="20"/>
                <w:szCs w:val="20"/>
                <w:lang w:eastAsia="ru-RU"/>
              </w:rPr>
              <w:t>МОУ «Пионерская СОШ»</w:t>
            </w:r>
          </w:p>
        </w:tc>
        <w:tc>
          <w:tcPr>
            <w:tcW w:w="990" w:type="dxa"/>
            <w:textDirection w:val="btLr"/>
            <w:vAlign w:val="center"/>
          </w:tcPr>
          <w:p w:rsidR="000E0020" w:rsidRPr="005243BC" w:rsidRDefault="000E0020" w:rsidP="005243BC">
            <w:pPr>
              <w:widowControl/>
              <w:autoSpaceDE/>
              <w:autoSpaceDN/>
              <w:ind w:left="113" w:right="113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243BC">
              <w:rPr>
                <w:color w:val="000000"/>
                <w:sz w:val="20"/>
                <w:szCs w:val="20"/>
                <w:lang w:eastAsia="ru-RU"/>
              </w:rPr>
              <w:t xml:space="preserve">МОУ </w:t>
            </w:r>
            <w:proofErr w:type="spellStart"/>
            <w:r w:rsidRPr="005243BC">
              <w:rPr>
                <w:color w:val="000000"/>
                <w:sz w:val="20"/>
                <w:szCs w:val="20"/>
                <w:lang w:eastAsia="ru-RU"/>
              </w:rPr>
              <w:t>Киргинская</w:t>
            </w:r>
            <w:proofErr w:type="spellEnd"/>
            <w:r w:rsidRPr="005243BC">
              <w:rPr>
                <w:color w:val="000000"/>
                <w:sz w:val="20"/>
                <w:szCs w:val="20"/>
                <w:lang w:eastAsia="ru-RU"/>
              </w:rPr>
              <w:t xml:space="preserve"> СОШ»</w:t>
            </w:r>
          </w:p>
          <w:p w:rsidR="000E0020" w:rsidRPr="005243BC" w:rsidRDefault="000E0020" w:rsidP="005243BC">
            <w:pPr>
              <w:widowControl/>
              <w:autoSpaceDE/>
              <w:autoSpaceDN/>
              <w:ind w:left="113" w:right="113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extDirection w:val="btLr"/>
            <w:vAlign w:val="center"/>
          </w:tcPr>
          <w:p w:rsidR="000E0020" w:rsidRPr="005243BC" w:rsidRDefault="000E0020" w:rsidP="005243BC">
            <w:pPr>
              <w:widowControl/>
              <w:autoSpaceDE/>
              <w:autoSpaceDN/>
              <w:ind w:left="113" w:right="113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243BC">
              <w:rPr>
                <w:color w:val="000000"/>
                <w:sz w:val="20"/>
                <w:szCs w:val="20"/>
                <w:lang w:eastAsia="ru-RU"/>
              </w:rPr>
              <w:t>МОУ «</w:t>
            </w:r>
            <w:proofErr w:type="spellStart"/>
            <w:r w:rsidRPr="005243BC">
              <w:rPr>
                <w:color w:val="000000"/>
                <w:sz w:val="20"/>
                <w:szCs w:val="20"/>
                <w:lang w:eastAsia="ru-RU"/>
              </w:rPr>
              <w:t>Зайковская</w:t>
            </w:r>
            <w:proofErr w:type="spellEnd"/>
            <w:r w:rsidRPr="005243BC">
              <w:rPr>
                <w:color w:val="000000"/>
                <w:sz w:val="20"/>
                <w:szCs w:val="20"/>
                <w:lang w:eastAsia="ru-RU"/>
              </w:rPr>
              <w:t xml:space="preserve"> СОШ №1»</w:t>
            </w:r>
          </w:p>
          <w:p w:rsidR="000E0020" w:rsidRPr="005243BC" w:rsidRDefault="000E0020" w:rsidP="005243BC">
            <w:pPr>
              <w:widowControl/>
              <w:autoSpaceDE/>
              <w:autoSpaceDN/>
              <w:ind w:left="113" w:right="113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extDirection w:val="btLr"/>
            <w:vAlign w:val="center"/>
          </w:tcPr>
          <w:p w:rsidR="000E0020" w:rsidRPr="005243BC" w:rsidRDefault="000E0020" w:rsidP="005243BC">
            <w:pPr>
              <w:widowControl/>
              <w:autoSpaceDE/>
              <w:autoSpaceDN/>
              <w:ind w:left="113" w:right="113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243BC">
              <w:rPr>
                <w:color w:val="000000"/>
                <w:sz w:val="20"/>
                <w:szCs w:val="20"/>
                <w:lang w:eastAsia="ru-RU"/>
              </w:rPr>
              <w:t>МОУ «</w:t>
            </w:r>
            <w:proofErr w:type="spellStart"/>
            <w:r w:rsidRPr="005243BC">
              <w:rPr>
                <w:color w:val="000000"/>
                <w:sz w:val="20"/>
                <w:szCs w:val="20"/>
                <w:lang w:eastAsia="ru-RU"/>
              </w:rPr>
              <w:t>Зайковская</w:t>
            </w:r>
            <w:proofErr w:type="spellEnd"/>
            <w:r w:rsidRPr="005243BC">
              <w:rPr>
                <w:color w:val="000000"/>
                <w:sz w:val="20"/>
                <w:szCs w:val="20"/>
                <w:lang w:eastAsia="ru-RU"/>
              </w:rPr>
              <w:t xml:space="preserve"> СОШ №2»</w:t>
            </w:r>
          </w:p>
          <w:p w:rsidR="000E0020" w:rsidRPr="005243BC" w:rsidRDefault="000E0020" w:rsidP="005243BC">
            <w:pPr>
              <w:widowControl/>
              <w:autoSpaceDE/>
              <w:autoSpaceDN/>
              <w:ind w:left="113" w:right="113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extDirection w:val="btLr"/>
            <w:vAlign w:val="center"/>
          </w:tcPr>
          <w:p w:rsidR="000E0020" w:rsidRPr="005243BC" w:rsidRDefault="000E0020" w:rsidP="005243BC">
            <w:pPr>
              <w:widowControl/>
              <w:autoSpaceDE/>
              <w:autoSpaceDN/>
              <w:ind w:left="113" w:right="113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243BC">
              <w:rPr>
                <w:color w:val="000000"/>
                <w:sz w:val="20"/>
                <w:szCs w:val="20"/>
                <w:lang w:eastAsia="ru-RU"/>
              </w:rPr>
              <w:t>МОУ «</w:t>
            </w:r>
            <w:proofErr w:type="spellStart"/>
            <w:r w:rsidRPr="005243BC">
              <w:rPr>
                <w:color w:val="000000"/>
                <w:sz w:val="20"/>
                <w:szCs w:val="20"/>
                <w:lang w:eastAsia="ru-RU"/>
              </w:rPr>
              <w:t>Горкинская</w:t>
            </w:r>
            <w:proofErr w:type="spellEnd"/>
            <w:r w:rsidRPr="005243BC">
              <w:rPr>
                <w:color w:val="000000"/>
                <w:sz w:val="20"/>
                <w:szCs w:val="20"/>
                <w:lang w:eastAsia="ru-RU"/>
              </w:rPr>
              <w:t xml:space="preserve"> СОШ»</w:t>
            </w:r>
          </w:p>
        </w:tc>
      </w:tr>
      <w:tr w:rsidR="005243BC" w:rsidRPr="005243BC" w:rsidTr="005243BC">
        <w:trPr>
          <w:trHeight w:val="300"/>
        </w:trPr>
        <w:tc>
          <w:tcPr>
            <w:tcW w:w="2128" w:type="dxa"/>
            <w:shd w:val="clear" w:color="auto" w:fill="auto"/>
            <w:noWrap/>
            <w:vAlign w:val="bottom"/>
            <w:hideMark/>
          </w:tcPr>
          <w:p w:rsidR="005243BC" w:rsidRPr="005243BC" w:rsidRDefault="005243BC" w:rsidP="00A64051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5243BC" w:rsidRPr="005243BC" w:rsidRDefault="005243BC" w:rsidP="00A64051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243BC" w:rsidRPr="005243BC" w:rsidRDefault="005243BC" w:rsidP="00A64051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5243BC">
              <w:rPr>
                <w:color w:val="000000"/>
                <w:sz w:val="20"/>
                <w:szCs w:val="20"/>
                <w:lang w:eastAsia="ru-RU"/>
              </w:rPr>
              <w:t xml:space="preserve">51 </w:t>
            </w:r>
            <w:proofErr w:type="spellStart"/>
            <w:r w:rsidRPr="005243BC">
              <w:rPr>
                <w:color w:val="000000"/>
                <w:sz w:val="20"/>
                <w:szCs w:val="20"/>
                <w:lang w:eastAsia="ru-RU"/>
              </w:rPr>
              <w:t>уч</w:t>
            </w:r>
            <w:proofErr w:type="spellEnd"/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5243BC" w:rsidRPr="005243BC" w:rsidRDefault="005243BC">
            <w:pPr>
              <w:rPr>
                <w:color w:val="000000"/>
              </w:rPr>
            </w:pPr>
            <w:r w:rsidRPr="005243BC">
              <w:rPr>
                <w:color w:val="000000"/>
              </w:rPr>
              <w:t>2 уч.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243BC" w:rsidRPr="005243BC" w:rsidRDefault="005243BC">
            <w:pPr>
              <w:rPr>
                <w:color w:val="000000"/>
              </w:rPr>
            </w:pPr>
            <w:r w:rsidRPr="005243BC">
              <w:rPr>
                <w:color w:val="000000"/>
              </w:rPr>
              <w:t>6 уч.</w:t>
            </w:r>
          </w:p>
        </w:tc>
        <w:tc>
          <w:tcPr>
            <w:tcW w:w="945" w:type="dxa"/>
            <w:shd w:val="clear" w:color="auto" w:fill="auto"/>
            <w:noWrap/>
            <w:vAlign w:val="bottom"/>
          </w:tcPr>
          <w:p w:rsidR="005243BC" w:rsidRPr="005243BC" w:rsidRDefault="005243BC">
            <w:pPr>
              <w:rPr>
                <w:color w:val="000000"/>
              </w:rPr>
            </w:pPr>
            <w:r w:rsidRPr="005243BC">
              <w:rPr>
                <w:color w:val="000000"/>
              </w:rPr>
              <w:t>7 уч.</w:t>
            </w:r>
          </w:p>
        </w:tc>
        <w:tc>
          <w:tcPr>
            <w:tcW w:w="756" w:type="dxa"/>
            <w:vAlign w:val="bottom"/>
          </w:tcPr>
          <w:p w:rsidR="005243BC" w:rsidRPr="005243BC" w:rsidRDefault="00BF63D0">
            <w:pPr>
              <w:rPr>
                <w:color w:val="000000"/>
              </w:rPr>
            </w:pPr>
            <w:r>
              <w:rPr>
                <w:color w:val="000000"/>
              </w:rPr>
              <w:t xml:space="preserve">15 </w:t>
            </w:r>
            <w:r w:rsidR="005243BC" w:rsidRPr="005243BC">
              <w:rPr>
                <w:color w:val="000000"/>
              </w:rPr>
              <w:t>уч.</w:t>
            </w:r>
          </w:p>
        </w:tc>
        <w:tc>
          <w:tcPr>
            <w:tcW w:w="990" w:type="dxa"/>
            <w:vAlign w:val="bottom"/>
          </w:tcPr>
          <w:p w:rsidR="005243BC" w:rsidRPr="005243BC" w:rsidRDefault="005243BC">
            <w:pPr>
              <w:rPr>
                <w:color w:val="000000"/>
              </w:rPr>
            </w:pPr>
            <w:r w:rsidRPr="005243BC">
              <w:rPr>
                <w:color w:val="000000"/>
              </w:rPr>
              <w:t>1 уч.</w:t>
            </w:r>
          </w:p>
        </w:tc>
        <w:tc>
          <w:tcPr>
            <w:tcW w:w="849" w:type="dxa"/>
            <w:vAlign w:val="bottom"/>
          </w:tcPr>
          <w:p w:rsidR="005243BC" w:rsidRPr="005243BC" w:rsidRDefault="005243BC">
            <w:pPr>
              <w:rPr>
                <w:color w:val="000000"/>
              </w:rPr>
            </w:pPr>
            <w:r w:rsidRPr="005243BC">
              <w:rPr>
                <w:color w:val="000000"/>
              </w:rPr>
              <w:t>14 уч.</w:t>
            </w:r>
          </w:p>
        </w:tc>
        <w:tc>
          <w:tcPr>
            <w:tcW w:w="989" w:type="dxa"/>
            <w:vAlign w:val="bottom"/>
          </w:tcPr>
          <w:p w:rsidR="005243BC" w:rsidRPr="005243BC" w:rsidRDefault="005243BC">
            <w:pPr>
              <w:rPr>
                <w:color w:val="000000"/>
              </w:rPr>
            </w:pPr>
            <w:r w:rsidRPr="005243BC">
              <w:rPr>
                <w:color w:val="000000"/>
              </w:rPr>
              <w:t>2 уч.</w:t>
            </w:r>
          </w:p>
        </w:tc>
        <w:tc>
          <w:tcPr>
            <w:tcW w:w="956" w:type="dxa"/>
            <w:vAlign w:val="bottom"/>
          </w:tcPr>
          <w:p w:rsidR="005243BC" w:rsidRPr="005243BC" w:rsidRDefault="005243BC">
            <w:pPr>
              <w:rPr>
                <w:color w:val="000000"/>
              </w:rPr>
            </w:pPr>
            <w:r w:rsidRPr="005243BC">
              <w:rPr>
                <w:color w:val="000000"/>
              </w:rPr>
              <w:t>4 уч.</w:t>
            </w:r>
          </w:p>
        </w:tc>
      </w:tr>
      <w:tr w:rsidR="005243BC" w:rsidRPr="005243BC" w:rsidTr="005243BC">
        <w:trPr>
          <w:trHeight w:val="300"/>
        </w:trPr>
        <w:tc>
          <w:tcPr>
            <w:tcW w:w="2128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rPr>
                <w:color w:val="212529"/>
              </w:rPr>
            </w:pPr>
            <w:r w:rsidRPr="005243BC">
              <w:rPr>
                <w:color w:val="212529"/>
              </w:rPr>
              <w:t>1.1. Уметь 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62,75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83,33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57,14</w:t>
            </w:r>
          </w:p>
        </w:tc>
        <w:tc>
          <w:tcPr>
            <w:tcW w:w="7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53,33</w:t>
            </w:r>
          </w:p>
        </w:tc>
        <w:tc>
          <w:tcPr>
            <w:tcW w:w="990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100</w:t>
            </w:r>
          </w:p>
        </w:tc>
        <w:tc>
          <w:tcPr>
            <w:tcW w:w="84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78,57</w:t>
            </w:r>
          </w:p>
        </w:tc>
        <w:tc>
          <w:tcPr>
            <w:tcW w:w="98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  <w:tc>
          <w:tcPr>
            <w:tcW w:w="9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</w:tr>
      <w:tr w:rsidR="005243BC" w:rsidRPr="005243BC" w:rsidTr="005243BC">
        <w:trPr>
          <w:trHeight w:val="300"/>
        </w:trPr>
        <w:tc>
          <w:tcPr>
            <w:tcW w:w="2128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rPr>
                <w:color w:val="212529"/>
              </w:rPr>
            </w:pPr>
            <w:r w:rsidRPr="005243BC">
              <w:rPr>
                <w:color w:val="212529"/>
              </w:rPr>
              <w:t>1.2. Уметь 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27,45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28,57</w:t>
            </w:r>
          </w:p>
        </w:tc>
        <w:tc>
          <w:tcPr>
            <w:tcW w:w="7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0</w:t>
            </w:r>
          </w:p>
        </w:tc>
        <w:tc>
          <w:tcPr>
            <w:tcW w:w="990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0</w:t>
            </w:r>
          </w:p>
        </w:tc>
        <w:tc>
          <w:tcPr>
            <w:tcW w:w="84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42,86</w:t>
            </w:r>
          </w:p>
        </w:tc>
        <w:tc>
          <w:tcPr>
            <w:tcW w:w="98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100</w:t>
            </w:r>
          </w:p>
        </w:tc>
        <w:tc>
          <w:tcPr>
            <w:tcW w:w="9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25</w:t>
            </w:r>
          </w:p>
        </w:tc>
      </w:tr>
      <w:tr w:rsidR="005243BC" w:rsidRPr="005243BC" w:rsidTr="005243BC">
        <w:trPr>
          <w:trHeight w:val="300"/>
        </w:trPr>
        <w:tc>
          <w:tcPr>
            <w:tcW w:w="2128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rPr>
                <w:color w:val="212529"/>
              </w:rPr>
            </w:pPr>
            <w:r w:rsidRPr="005243BC">
              <w:rPr>
                <w:color w:val="212529"/>
              </w:rPr>
              <w:t>2.1.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71,57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75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85,71</w:t>
            </w:r>
          </w:p>
        </w:tc>
        <w:tc>
          <w:tcPr>
            <w:tcW w:w="7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53,33</w:t>
            </w:r>
          </w:p>
        </w:tc>
        <w:tc>
          <w:tcPr>
            <w:tcW w:w="990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100</w:t>
            </w:r>
          </w:p>
        </w:tc>
        <w:tc>
          <w:tcPr>
            <w:tcW w:w="84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82,14</w:t>
            </w:r>
          </w:p>
        </w:tc>
        <w:tc>
          <w:tcPr>
            <w:tcW w:w="98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75</w:t>
            </w:r>
          </w:p>
        </w:tc>
        <w:tc>
          <w:tcPr>
            <w:tcW w:w="9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</w:tr>
      <w:tr w:rsidR="005243BC" w:rsidRPr="005243BC" w:rsidTr="005243BC">
        <w:trPr>
          <w:trHeight w:val="300"/>
        </w:trPr>
        <w:tc>
          <w:tcPr>
            <w:tcW w:w="2128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rPr>
                <w:color w:val="212529"/>
              </w:rPr>
            </w:pPr>
            <w:r w:rsidRPr="005243BC">
              <w:rPr>
                <w:color w:val="212529"/>
              </w:rPr>
              <w:t>2.2.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72,55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83,33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64,29</w:t>
            </w:r>
          </w:p>
        </w:tc>
        <w:tc>
          <w:tcPr>
            <w:tcW w:w="7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56,67</w:t>
            </w:r>
          </w:p>
        </w:tc>
        <w:tc>
          <w:tcPr>
            <w:tcW w:w="990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0</w:t>
            </w:r>
          </w:p>
        </w:tc>
        <w:tc>
          <w:tcPr>
            <w:tcW w:w="84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92,86</w:t>
            </w:r>
          </w:p>
        </w:tc>
        <w:tc>
          <w:tcPr>
            <w:tcW w:w="98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100</w:t>
            </w:r>
          </w:p>
        </w:tc>
        <w:tc>
          <w:tcPr>
            <w:tcW w:w="9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75</w:t>
            </w:r>
          </w:p>
        </w:tc>
      </w:tr>
      <w:tr w:rsidR="005243BC" w:rsidRPr="005243BC" w:rsidTr="005243BC">
        <w:trPr>
          <w:trHeight w:val="300"/>
        </w:trPr>
        <w:tc>
          <w:tcPr>
            <w:tcW w:w="2128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rPr>
                <w:color w:val="212529"/>
              </w:rPr>
            </w:pPr>
            <w:r w:rsidRPr="005243BC">
              <w:rPr>
                <w:color w:val="212529"/>
              </w:rPr>
              <w:t xml:space="preserve">2.3. Уметь решать элементарные биологические </w:t>
            </w:r>
            <w:r w:rsidRPr="005243BC">
              <w:rPr>
                <w:color w:val="212529"/>
              </w:rPr>
              <w:lastRenderedPageBreak/>
              <w:t>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lastRenderedPageBreak/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58,82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33,33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  <w:tc>
          <w:tcPr>
            <w:tcW w:w="7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70</w:t>
            </w:r>
          </w:p>
        </w:tc>
        <w:tc>
          <w:tcPr>
            <w:tcW w:w="990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  <w:tc>
          <w:tcPr>
            <w:tcW w:w="84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82,14</w:t>
            </w:r>
          </w:p>
        </w:tc>
        <w:tc>
          <w:tcPr>
            <w:tcW w:w="98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  <w:tc>
          <w:tcPr>
            <w:tcW w:w="9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0</w:t>
            </w:r>
          </w:p>
        </w:tc>
      </w:tr>
      <w:tr w:rsidR="005243BC" w:rsidRPr="005243BC" w:rsidTr="005243BC">
        <w:trPr>
          <w:trHeight w:val="300"/>
        </w:trPr>
        <w:tc>
          <w:tcPr>
            <w:tcW w:w="2128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rPr>
                <w:color w:val="212529"/>
              </w:rPr>
            </w:pPr>
            <w:r w:rsidRPr="005243BC">
              <w:rPr>
                <w:color w:val="212529"/>
              </w:rPr>
              <w:lastRenderedPageBreak/>
              <w:t>3. Знать и понимать сущность биологических процессов: 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58,82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33,33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14,29</w:t>
            </w:r>
          </w:p>
        </w:tc>
        <w:tc>
          <w:tcPr>
            <w:tcW w:w="7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73,33</w:t>
            </w:r>
          </w:p>
        </w:tc>
        <w:tc>
          <w:tcPr>
            <w:tcW w:w="990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100</w:t>
            </w:r>
          </w:p>
        </w:tc>
        <w:tc>
          <w:tcPr>
            <w:tcW w:w="84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78,57</w:t>
            </w:r>
          </w:p>
        </w:tc>
        <w:tc>
          <w:tcPr>
            <w:tcW w:w="98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100</w:t>
            </w:r>
          </w:p>
        </w:tc>
        <w:tc>
          <w:tcPr>
            <w:tcW w:w="9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25</w:t>
            </w:r>
          </w:p>
        </w:tc>
      </w:tr>
      <w:tr w:rsidR="005243BC" w:rsidRPr="005243BC" w:rsidTr="005243BC">
        <w:trPr>
          <w:trHeight w:val="300"/>
        </w:trPr>
        <w:tc>
          <w:tcPr>
            <w:tcW w:w="2128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rPr>
                <w:color w:val="212529"/>
              </w:rPr>
            </w:pPr>
            <w:r w:rsidRPr="005243BC">
              <w:rPr>
                <w:color w:val="212529"/>
              </w:rPr>
              <w:t xml:space="preserve">4. </w:t>
            </w:r>
            <w:proofErr w:type="gramStart"/>
            <w:r w:rsidRPr="005243BC">
              <w:rPr>
                <w:color w:val="212529"/>
              </w:rPr>
              <w:t xml:space="preserve">Уметь 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</w:t>
            </w:r>
            <w:r w:rsidRPr="005243BC">
              <w:rPr>
                <w:color w:val="212529"/>
              </w:rPr>
              <w:lastRenderedPageBreak/>
              <w:t>эволюции, изменяемости видов, нарушений развития организмов.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lastRenderedPageBreak/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68,63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100</w:t>
            </w:r>
          </w:p>
        </w:tc>
        <w:tc>
          <w:tcPr>
            <w:tcW w:w="7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93,33</w:t>
            </w:r>
          </w:p>
        </w:tc>
        <w:tc>
          <w:tcPr>
            <w:tcW w:w="990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100</w:t>
            </w:r>
          </w:p>
        </w:tc>
        <w:tc>
          <w:tcPr>
            <w:tcW w:w="84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28,57</w:t>
            </w:r>
          </w:p>
        </w:tc>
        <w:tc>
          <w:tcPr>
            <w:tcW w:w="98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  <w:tc>
          <w:tcPr>
            <w:tcW w:w="9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75</w:t>
            </w:r>
          </w:p>
        </w:tc>
      </w:tr>
      <w:tr w:rsidR="005243BC" w:rsidRPr="005243BC" w:rsidTr="005243BC">
        <w:trPr>
          <w:trHeight w:val="300"/>
        </w:trPr>
        <w:tc>
          <w:tcPr>
            <w:tcW w:w="2128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rPr>
                <w:color w:val="212529"/>
              </w:rPr>
            </w:pPr>
            <w:r w:rsidRPr="005243BC">
              <w:rPr>
                <w:color w:val="212529"/>
              </w:rPr>
              <w:lastRenderedPageBreak/>
              <w:t xml:space="preserve">5. </w:t>
            </w:r>
            <w:proofErr w:type="gramStart"/>
            <w:r w:rsidRPr="005243BC">
              <w:rPr>
                <w:color w:val="212529"/>
              </w:rPr>
              <w:t>Уметь 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организмов.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37,25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33,33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28,57</w:t>
            </w:r>
          </w:p>
        </w:tc>
        <w:tc>
          <w:tcPr>
            <w:tcW w:w="7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16,67</w:t>
            </w:r>
          </w:p>
        </w:tc>
        <w:tc>
          <w:tcPr>
            <w:tcW w:w="990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0</w:t>
            </w:r>
          </w:p>
        </w:tc>
        <w:tc>
          <w:tcPr>
            <w:tcW w:w="84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78,57</w:t>
            </w:r>
          </w:p>
        </w:tc>
        <w:tc>
          <w:tcPr>
            <w:tcW w:w="98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25</w:t>
            </w:r>
          </w:p>
        </w:tc>
        <w:tc>
          <w:tcPr>
            <w:tcW w:w="9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0</w:t>
            </w:r>
          </w:p>
        </w:tc>
      </w:tr>
      <w:tr w:rsidR="005243BC" w:rsidRPr="005243BC" w:rsidTr="005243BC">
        <w:trPr>
          <w:trHeight w:val="300"/>
        </w:trPr>
        <w:tc>
          <w:tcPr>
            <w:tcW w:w="2128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rPr>
                <w:color w:val="212529"/>
              </w:rPr>
            </w:pPr>
            <w:r w:rsidRPr="005243BC">
              <w:rPr>
                <w:color w:val="212529"/>
              </w:rPr>
              <w:t xml:space="preserve">6.1. 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(курение, алкоголизм, </w:t>
            </w:r>
            <w:r w:rsidRPr="005243BC">
              <w:rPr>
                <w:color w:val="212529"/>
              </w:rPr>
              <w:lastRenderedPageBreak/>
              <w:t>наркомания), а также правил поведения в природной среде; для оказания первой помощи при простудных и других заболеваниях, отравлении пищевыми продуктами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lastRenderedPageBreak/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60,78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66,67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100</w:t>
            </w:r>
          </w:p>
        </w:tc>
        <w:tc>
          <w:tcPr>
            <w:tcW w:w="7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60</w:t>
            </w:r>
          </w:p>
        </w:tc>
        <w:tc>
          <w:tcPr>
            <w:tcW w:w="990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0</w:t>
            </w:r>
          </w:p>
        </w:tc>
        <w:tc>
          <w:tcPr>
            <w:tcW w:w="84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  <w:tc>
          <w:tcPr>
            <w:tcW w:w="98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0</w:t>
            </w:r>
          </w:p>
        </w:tc>
        <w:tc>
          <w:tcPr>
            <w:tcW w:w="9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</w:tr>
      <w:tr w:rsidR="005243BC" w:rsidRPr="005243BC" w:rsidTr="005243BC">
        <w:trPr>
          <w:trHeight w:val="300"/>
        </w:trPr>
        <w:tc>
          <w:tcPr>
            <w:tcW w:w="2128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rPr>
                <w:color w:val="212529"/>
              </w:rPr>
            </w:pPr>
            <w:r w:rsidRPr="005243BC">
              <w:rPr>
                <w:color w:val="212529"/>
              </w:rPr>
              <w:lastRenderedPageBreak/>
              <w:t>6.2. 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(курение, алкоголизм, наркомания), а также правил поведения в природной среде; для оказания первой помощи при простудных и других заболеваниях, отравлении пищевыми продуктами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41,18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33,33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14,29</w:t>
            </w:r>
          </w:p>
        </w:tc>
        <w:tc>
          <w:tcPr>
            <w:tcW w:w="7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53,33</w:t>
            </w:r>
          </w:p>
        </w:tc>
        <w:tc>
          <w:tcPr>
            <w:tcW w:w="990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0</w:t>
            </w:r>
          </w:p>
        </w:tc>
        <w:tc>
          <w:tcPr>
            <w:tcW w:w="84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  <w:tc>
          <w:tcPr>
            <w:tcW w:w="98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0</w:t>
            </w:r>
          </w:p>
        </w:tc>
        <w:tc>
          <w:tcPr>
            <w:tcW w:w="9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</w:tr>
      <w:tr w:rsidR="005243BC" w:rsidRPr="005243BC" w:rsidTr="005243BC">
        <w:trPr>
          <w:trHeight w:val="300"/>
        </w:trPr>
        <w:tc>
          <w:tcPr>
            <w:tcW w:w="2128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rPr>
                <w:color w:val="212529"/>
              </w:rPr>
            </w:pPr>
            <w:r w:rsidRPr="005243BC">
              <w:rPr>
                <w:color w:val="212529"/>
              </w:rPr>
              <w:t xml:space="preserve">7. 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(курение, алкоголизм, наркомания), а также правил поведения в </w:t>
            </w:r>
            <w:r w:rsidRPr="005243BC">
              <w:rPr>
                <w:color w:val="212529"/>
              </w:rPr>
              <w:lastRenderedPageBreak/>
              <w:t>природной среде; для оказания первой помощи при простудных и других заболеваниях, отравлении пищевыми продуктами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lastRenderedPageBreak/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50,98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83,33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28,57</w:t>
            </w:r>
          </w:p>
        </w:tc>
        <w:tc>
          <w:tcPr>
            <w:tcW w:w="7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60</w:t>
            </w:r>
          </w:p>
        </w:tc>
        <w:tc>
          <w:tcPr>
            <w:tcW w:w="990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100</w:t>
            </w:r>
          </w:p>
        </w:tc>
        <w:tc>
          <w:tcPr>
            <w:tcW w:w="84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32,14</w:t>
            </w:r>
          </w:p>
        </w:tc>
        <w:tc>
          <w:tcPr>
            <w:tcW w:w="98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75</w:t>
            </w:r>
          </w:p>
        </w:tc>
        <w:tc>
          <w:tcPr>
            <w:tcW w:w="9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62,5</w:t>
            </w:r>
          </w:p>
        </w:tc>
      </w:tr>
      <w:tr w:rsidR="005243BC" w:rsidRPr="005243BC" w:rsidTr="005243BC">
        <w:trPr>
          <w:trHeight w:val="300"/>
        </w:trPr>
        <w:tc>
          <w:tcPr>
            <w:tcW w:w="2128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rPr>
                <w:color w:val="212529"/>
              </w:rPr>
            </w:pPr>
            <w:r w:rsidRPr="005243BC">
              <w:rPr>
                <w:color w:val="212529"/>
              </w:rPr>
              <w:lastRenderedPageBreak/>
              <w:t>8.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70,59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16,67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85,71</w:t>
            </w:r>
          </w:p>
        </w:tc>
        <w:tc>
          <w:tcPr>
            <w:tcW w:w="7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73,33</w:t>
            </w:r>
          </w:p>
        </w:tc>
        <w:tc>
          <w:tcPr>
            <w:tcW w:w="990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100</w:t>
            </w:r>
          </w:p>
        </w:tc>
        <w:tc>
          <w:tcPr>
            <w:tcW w:w="84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71,43</w:t>
            </w:r>
          </w:p>
        </w:tc>
        <w:tc>
          <w:tcPr>
            <w:tcW w:w="98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100</w:t>
            </w:r>
          </w:p>
        </w:tc>
        <w:tc>
          <w:tcPr>
            <w:tcW w:w="9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100</w:t>
            </w:r>
          </w:p>
        </w:tc>
      </w:tr>
      <w:tr w:rsidR="005243BC" w:rsidRPr="005243BC" w:rsidTr="005243BC">
        <w:trPr>
          <w:trHeight w:val="300"/>
        </w:trPr>
        <w:tc>
          <w:tcPr>
            <w:tcW w:w="2128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rPr>
                <w:color w:val="212529"/>
              </w:rPr>
            </w:pPr>
            <w:r w:rsidRPr="005243BC">
              <w:rPr>
                <w:color w:val="212529"/>
              </w:rPr>
              <w:t>9.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78,43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75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57,14</w:t>
            </w:r>
          </w:p>
        </w:tc>
        <w:tc>
          <w:tcPr>
            <w:tcW w:w="7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93,33</w:t>
            </w:r>
          </w:p>
        </w:tc>
        <w:tc>
          <w:tcPr>
            <w:tcW w:w="990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100</w:t>
            </w:r>
          </w:p>
        </w:tc>
        <w:tc>
          <w:tcPr>
            <w:tcW w:w="84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89,29</w:t>
            </w:r>
          </w:p>
        </w:tc>
        <w:tc>
          <w:tcPr>
            <w:tcW w:w="98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  <w:tc>
          <w:tcPr>
            <w:tcW w:w="9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</w:tr>
      <w:tr w:rsidR="005243BC" w:rsidRPr="005243BC" w:rsidTr="005243BC">
        <w:trPr>
          <w:trHeight w:val="300"/>
        </w:trPr>
        <w:tc>
          <w:tcPr>
            <w:tcW w:w="2128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rPr>
                <w:color w:val="212529"/>
              </w:rPr>
            </w:pPr>
            <w:r w:rsidRPr="005243BC">
              <w:rPr>
                <w:color w:val="212529"/>
              </w:rPr>
              <w:t>10.1. Знать и понимать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изменчивости.</w:t>
            </w:r>
          </w:p>
          <w:p w:rsidR="005243BC" w:rsidRPr="005243BC" w:rsidRDefault="005243BC" w:rsidP="00FE4108">
            <w:pPr>
              <w:rPr>
                <w:color w:val="212529"/>
              </w:rPr>
            </w:pPr>
            <w:r w:rsidRPr="005243BC">
              <w:rPr>
                <w:color w:val="212529"/>
              </w:rPr>
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80,39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83,33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100</w:t>
            </w:r>
          </w:p>
        </w:tc>
        <w:tc>
          <w:tcPr>
            <w:tcW w:w="7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86,67</w:t>
            </w:r>
          </w:p>
        </w:tc>
        <w:tc>
          <w:tcPr>
            <w:tcW w:w="990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100</w:t>
            </w:r>
          </w:p>
        </w:tc>
        <w:tc>
          <w:tcPr>
            <w:tcW w:w="84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64,29</w:t>
            </w:r>
          </w:p>
        </w:tc>
        <w:tc>
          <w:tcPr>
            <w:tcW w:w="98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100</w:t>
            </w:r>
          </w:p>
        </w:tc>
        <w:tc>
          <w:tcPr>
            <w:tcW w:w="9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</w:tr>
      <w:tr w:rsidR="005243BC" w:rsidRPr="005243BC" w:rsidTr="005243BC">
        <w:trPr>
          <w:trHeight w:val="300"/>
        </w:trPr>
        <w:tc>
          <w:tcPr>
            <w:tcW w:w="2128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rPr>
                <w:color w:val="212529"/>
              </w:rPr>
            </w:pPr>
            <w:r w:rsidRPr="005243BC">
              <w:rPr>
                <w:color w:val="212529"/>
              </w:rPr>
              <w:t xml:space="preserve">10.2. Знать и понимать основные положения биологических теорий (клеточная, </w:t>
            </w:r>
            <w:r w:rsidRPr="005243BC">
              <w:rPr>
                <w:color w:val="212529"/>
              </w:rPr>
              <w:lastRenderedPageBreak/>
              <w:t>эволюционная теория Ч. Дарвина); учение В.И. Вернадского о биосфере; сущность законов Г. Менделя, закономерностей изменчивости.</w:t>
            </w:r>
          </w:p>
          <w:p w:rsidR="005243BC" w:rsidRPr="005243BC" w:rsidRDefault="005243BC" w:rsidP="00FE4108">
            <w:pPr>
              <w:rPr>
                <w:color w:val="212529"/>
              </w:rPr>
            </w:pPr>
            <w:r w:rsidRPr="005243BC">
              <w:rPr>
                <w:color w:val="212529"/>
              </w:rPr>
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  <w:p w:rsidR="005243BC" w:rsidRPr="005243BC" w:rsidRDefault="005243BC" w:rsidP="00FE4108">
            <w:pPr>
              <w:rPr>
                <w:color w:val="212529"/>
              </w:rPr>
            </w:pPr>
            <w:r w:rsidRPr="005243BC">
              <w:rPr>
                <w:color w:val="212529"/>
              </w:rPr>
              <w:t>"</w:t>
            </w:r>
          </w:p>
          <w:p w:rsidR="005243BC" w:rsidRPr="005243BC" w:rsidRDefault="005243BC" w:rsidP="00FE4108">
            <w:pPr>
              <w:rPr>
                <w:color w:val="212529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lastRenderedPageBreak/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86,27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83,33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100</w:t>
            </w:r>
          </w:p>
        </w:tc>
        <w:tc>
          <w:tcPr>
            <w:tcW w:w="7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80</w:t>
            </w:r>
          </w:p>
        </w:tc>
        <w:tc>
          <w:tcPr>
            <w:tcW w:w="990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100</w:t>
            </w:r>
          </w:p>
        </w:tc>
        <w:tc>
          <w:tcPr>
            <w:tcW w:w="84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92,86</w:t>
            </w:r>
          </w:p>
        </w:tc>
        <w:tc>
          <w:tcPr>
            <w:tcW w:w="98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100</w:t>
            </w:r>
          </w:p>
        </w:tc>
        <w:tc>
          <w:tcPr>
            <w:tcW w:w="9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</w:tr>
      <w:tr w:rsidR="005243BC" w:rsidRPr="005243BC" w:rsidTr="005243BC">
        <w:trPr>
          <w:trHeight w:val="300"/>
        </w:trPr>
        <w:tc>
          <w:tcPr>
            <w:tcW w:w="2128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rPr>
                <w:color w:val="212529"/>
              </w:rPr>
            </w:pPr>
            <w:r w:rsidRPr="005243BC">
              <w:rPr>
                <w:color w:val="212529"/>
              </w:rPr>
              <w:lastRenderedPageBreak/>
              <w:t>11.1. Знать и понимать строение биологических объектов: клетки, генов и хромосом, вида и экосистем (структура)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54,9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28,57</w:t>
            </w:r>
          </w:p>
        </w:tc>
        <w:tc>
          <w:tcPr>
            <w:tcW w:w="7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53,33</w:t>
            </w:r>
          </w:p>
        </w:tc>
        <w:tc>
          <w:tcPr>
            <w:tcW w:w="990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100</w:t>
            </w:r>
          </w:p>
        </w:tc>
        <w:tc>
          <w:tcPr>
            <w:tcW w:w="84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92,86</w:t>
            </w:r>
          </w:p>
        </w:tc>
        <w:tc>
          <w:tcPr>
            <w:tcW w:w="98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0</w:t>
            </w:r>
          </w:p>
        </w:tc>
        <w:tc>
          <w:tcPr>
            <w:tcW w:w="9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0</w:t>
            </w:r>
          </w:p>
        </w:tc>
      </w:tr>
      <w:tr w:rsidR="005243BC" w:rsidRPr="005243BC" w:rsidTr="005243BC">
        <w:trPr>
          <w:trHeight w:val="300"/>
        </w:trPr>
        <w:tc>
          <w:tcPr>
            <w:tcW w:w="2128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rPr>
                <w:color w:val="212529"/>
              </w:rPr>
            </w:pPr>
            <w:r w:rsidRPr="005243BC">
              <w:rPr>
                <w:color w:val="212529"/>
              </w:rPr>
              <w:t>11.2. Знать и понимать строение биологических объектов: клетки, генов и хромосом, вида и экосистем (структура)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33,33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33,33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35,71</w:t>
            </w:r>
          </w:p>
        </w:tc>
        <w:tc>
          <w:tcPr>
            <w:tcW w:w="7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16,67</w:t>
            </w:r>
          </w:p>
        </w:tc>
        <w:tc>
          <w:tcPr>
            <w:tcW w:w="990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0</w:t>
            </w:r>
          </w:p>
        </w:tc>
        <w:tc>
          <w:tcPr>
            <w:tcW w:w="84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57,14</w:t>
            </w:r>
          </w:p>
        </w:tc>
        <w:tc>
          <w:tcPr>
            <w:tcW w:w="98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0</w:t>
            </w:r>
          </w:p>
        </w:tc>
        <w:tc>
          <w:tcPr>
            <w:tcW w:w="9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25</w:t>
            </w:r>
          </w:p>
        </w:tc>
      </w:tr>
      <w:tr w:rsidR="005243BC" w:rsidRPr="005243BC" w:rsidTr="005243BC">
        <w:trPr>
          <w:trHeight w:val="300"/>
        </w:trPr>
        <w:tc>
          <w:tcPr>
            <w:tcW w:w="2128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rPr>
                <w:color w:val="212529"/>
              </w:rPr>
            </w:pPr>
            <w:r w:rsidRPr="005243BC">
              <w:rPr>
                <w:color w:val="212529"/>
              </w:rPr>
              <w:t>12.1. Знать и понимать строение биологических объектов: клетки, генов и хромосом, вида и экосистем (структура).</w:t>
            </w:r>
          </w:p>
          <w:p w:rsidR="005243BC" w:rsidRPr="005243BC" w:rsidRDefault="005243BC" w:rsidP="00FE4108">
            <w:pPr>
              <w:rPr>
                <w:color w:val="212529"/>
              </w:rPr>
            </w:pPr>
            <w:r w:rsidRPr="005243BC">
              <w:rPr>
                <w:color w:val="212529"/>
              </w:rPr>
              <w:t xml:space="preserve">Уметь объяснять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</w:t>
            </w:r>
            <w:r w:rsidRPr="005243BC">
              <w:rPr>
                <w:color w:val="212529"/>
              </w:rPr>
              <w:lastRenderedPageBreak/>
              <w:t>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lastRenderedPageBreak/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54,9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85,71</w:t>
            </w:r>
          </w:p>
        </w:tc>
        <w:tc>
          <w:tcPr>
            <w:tcW w:w="7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33,33</w:t>
            </w:r>
          </w:p>
        </w:tc>
        <w:tc>
          <w:tcPr>
            <w:tcW w:w="990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100</w:t>
            </w:r>
          </w:p>
        </w:tc>
        <w:tc>
          <w:tcPr>
            <w:tcW w:w="84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71,43</w:t>
            </w:r>
          </w:p>
        </w:tc>
        <w:tc>
          <w:tcPr>
            <w:tcW w:w="98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  <w:tc>
          <w:tcPr>
            <w:tcW w:w="9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25</w:t>
            </w:r>
          </w:p>
        </w:tc>
      </w:tr>
      <w:tr w:rsidR="005243BC" w:rsidRPr="005243BC" w:rsidTr="005243BC">
        <w:trPr>
          <w:trHeight w:val="300"/>
        </w:trPr>
        <w:tc>
          <w:tcPr>
            <w:tcW w:w="2128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rPr>
                <w:color w:val="212529"/>
              </w:rPr>
            </w:pPr>
            <w:r w:rsidRPr="005243BC">
              <w:rPr>
                <w:color w:val="212529"/>
              </w:rPr>
              <w:lastRenderedPageBreak/>
              <w:t>12.2. Знать и понимать строение биологических объектов: клетки, генов и хромосом, вида и экосистем (структура).</w:t>
            </w:r>
          </w:p>
          <w:p w:rsidR="005243BC" w:rsidRPr="005243BC" w:rsidRDefault="005243BC" w:rsidP="00FE4108">
            <w:pPr>
              <w:rPr>
                <w:color w:val="212529"/>
              </w:rPr>
            </w:pPr>
            <w:r w:rsidRPr="005243BC">
              <w:rPr>
                <w:color w:val="212529"/>
              </w:rPr>
              <w:t>Уметь объяснять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56,86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66,67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100</w:t>
            </w:r>
          </w:p>
        </w:tc>
        <w:tc>
          <w:tcPr>
            <w:tcW w:w="7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13,33</w:t>
            </w:r>
          </w:p>
        </w:tc>
        <w:tc>
          <w:tcPr>
            <w:tcW w:w="990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100</w:t>
            </w:r>
          </w:p>
        </w:tc>
        <w:tc>
          <w:tcPr>
            <w:tcW w:w="84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85,71</w:t>
            </w:r>
          </w:p>
        </w:tc>
        <w:tc>
          <w:tcPr>
            <w:tcW w:w="98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  <w:tc>
          <w:tcPr>
            <w:tcW w:w="9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25</w:t>
            </w:r>
          </w:p>
        </w:tc>
      </w:tr>
      <w:tr w:rsidR="005243BC" w:rsidRPr="005243BC" w:rsidTr="005243BC">
        <w:trPr>
          <w:trHeight w:val="300"/>
        </w:trPr>
        <w:tc>
          <w:tcPr>
            <w:tcW w:w="2128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rPr>
                <w:color w:val="212529"/>
              </w:rPr>
            </w:pPr>
            <w:r w:rsidRPr="005243BC">
              <w:rPr>
                <w:color w:val="212529"/>
              </w:rPr>
              <w:t>12.3. Знать и понимать строение биологических объектов: клетки, генов и хромосом, вида и экосистем (структура).</w:t>
            </w:r>
          </w:p>
          <w:p w:rsidR="005243BC" w:rsidRPr="005243BC" w:rsidRDefault="005243BC" w:rsidP="00FE4108">
            <w:pPr>
              <w:rPr>
                <w:color w:val="212529"/>
              </w:rPr>
            </w:pPr>
            <w:r w:rsidRPr="005243BC">
              <w:rPr>
                <w:color w:val="212529"/>
              </w:rPr>
              <w:t xml:space="preserve">Уметь объяснять роль биологии в формировании </w:t>
            </w:r>
            <w:r w:rsidRPr="005243BC">
              <w:rPr>
                <w:color w:val="212529"/>
              </w:rPr>
              <w:lastRenderedPageBreak/>
              <w:t>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lastRenderedPageBreak/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78,43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66,67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71,43</w:t>
            </w:r>
          </w:p>
        </w:tc>
        <w:tc>
          <w:tcPr>
            <w:tcW w:w="7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86,67</w:t>
            </w:r>
          </w:p>
        </w:tc>
        <w:tc>
          <w:tcPr>
            <w:tcW w:w="990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100</w:t>
            </w:r>
          </w:p>
        </w:tc>
        <w:tc>
          <w:tcPr>
            <w:tcW w:w="84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100</w:t>
            </w:r>
          </w:p>
        </w:tc>
        <w:tc>
          <w:tcPr>
            <w:tcW w:w="98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  <w:tc>
          <w:tcPr>
            <w:tcW w:w="9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0</w:t>
            </w:r>
          </w:p>
        </w:tc>
      </w:tr>
      <w:tr w:rsidR="005243BC" w:rsidRPr="005243BC" w:rsidTr="005243BC">
        <w:trPr>
          <w:trHeight w:val="300"/>
        </w:trPr>
        <w:tc>
          <w:tcPr>
            <w:tcW w:w="2128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rPr>
                <w:color w:val="212529"/>
              </w:rPr>
            </w:pPr>
            <w:r w:rsidRPr="005243BC">
              <w:rPr>
                <w:color w:val="212529"/>
              </w:rPr>
              <w:lastRenderedPageBreak/>
              <w:t>13. Знать и понимать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изменчивости.</w:t>
            </w:r>
          </w:p>
          <w:p w:rsidR="005243BC" w:rsidRPr="005243BC" w:rsidRDefault="005243BC" w:rsidP="00FE4108">
            <w:pPr>
              <w:rPr>
                <w:color w:val="212529"/>
              </w:rPr>
            </w:pPr>
            <w:r w:rsidRPr="005243BC">
              <w:rPr>
                <w:color w:val="212529"/>
              </w:rPr>
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24,84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16,67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38,89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28,57</w:t>
            </w:r>
          </w:p>
        </w:tc>
        <w:tc>
          <w:tcPr>
            <w:tcW w:w="7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17,78</w:t>
            </w:r>
          </w:p>
        </w:tc>
        <w:tc>
          <w:tcPr>
            <w:tcW w:w="990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0</w:t>
            </w:r>
          </w:p>
        </w:tc>
        <w:tc>
          <w:tcPr>
            <w:tcW w:w="84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26,19</w:t>
            </w:r>
          </w:p>
        </w:tc>
        <w:tc>
          <w:tcPr>
            <w:tcW w:w="98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0</w:t>
            </w:r>
          </w:p>
        </w:tc>
        <w:tc>
          <w:tcPr>
            <w:tcW w:w="9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41,67</w:t>
            </w:r>
          </w:p>
        </w:tc>
      </w:tr>
      <w:tr w:rsidR="005243BC" w:rsidRPr="005243BC" w:rsidTr="005243BC">
        <w:trPr>
          <w:trHeight w:val="300"/>
        </w:trPr>
        <w:tc>
          <w:tcPr>
            <w:tcW w:w="2128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rPr>
                <w:color w:val="212529"/>
              </w:rPr>
            </w:pPr>
            <w:r w:rsidRPr="005243BC">
              <w:rPr>
                <w:color w:val="212529"/>
              </w:rPr>
              <w:t xml:space="preserve">14. Уметь находить информацию о биологических объектах в различных источниках (учебных текстах, справочниках, научно-популярных </w:t>
            </w:r>
            <w:r w:rsidRPr="005243BC">
              <w:rPr>
                <w:color w:val="212529"/>
              </w:rPr>
              <w:lastRenderedPageBreak/>
              <w:t>изданиях, компьютерных базах данных, ресурсах Интернета) и критически ее оценивать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lastRenderedPageBreak/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243BC" w:rsidRPr="005243BC" w:rsidRDefault="005243BC" w:rsidP="00FE4108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47,06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41,67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35,71</w:t>
            </w:r>
          </w:p>
        </w:tc>
        <w:tc>
          <w:tcPr>
            <w:tcW w:w="7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70</w:t>
            </w:r>
          </w:p>
        </w:tc>
        <w:tc>
          <w:tcPr>
            <w:tcW w:w="990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50</w:t>
            </w:r>
          </w:p>
        </w:tc>
        <w:tc>
          <w:tcPr>
            <w:tcW w:w="84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42,86</w:t>
            </w:r>
          </w:p>
        </w:tc>
        <w:tc>
          <w:tcPr>
            <w:tcW w:w="989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25</w:t>
            </w:r>
          </w:p>
        </w:tc>
        <w:tc>
          <w:tcPr>
            <w:tcW w:w="956" w:type="dxa"/>
            <w:vAlign w:val="center"/>
          </w:tcPr>
          <w:p w:rsidR="005243BC" w:rsidRPr="005243BC" w:rsidRDefault="005243BC" w:rsidP="005243BC">
            <w:pPr>
              <w:jc w:val="center"/>
              <w:rPr>
                <w:color w:val="000000"/>
              </w:rPr>
            </w:pPr>
            <w:r w:rsidRPr="005243BC">
              <w:rPr>
                <w:color w:val="000000"/>
              </w:rPr>
              <w:t>37,5</w:t>
            </w:r>
          </w:p>
        </w:tc>
      </w:tr>
    </w:tbl>
    <w:p w:rsidR="00A64051" w:rsidRDefault="00A64051" w:rsidP="006C2E23">
      <w:pPr>
        <w:tabs>
          <w:tab w:val="left" w:pos="1054"/>
        </w:tabs>
        <w:spacing w:before="2"/>
        <w:ind w:right="3"/>
        <w:rPr>
          <w:rFonts w:ascii="Liberation Serif" w:hAnsi="Liberation Serif"/>
          <w:b/>
          <w:sz w:val="20"/>
          <w:szCs w:val="20"/>
        </w:rPr>
      </w:pPr>
    </w:p>
    <w:p w:rsidR="00A64051" w:rsidRPr="001B75C8" w:rsidRDefault="00A64051" w:rsidP="00A64051">
      <w:pPr>
        <w:pStyle w:val="Default"/>
        <w:ind w:right="6" w:firstLine="709"/>
        <w:jc w:val="both"/>
        <w:rPr>
          <w:rFonts w:ascii="Liberation Serif" w:hAnsi="Liberation Serif"/>
        </w:rPr>
      </w:pPr>
      <w:r w:rsidRPr="001B75C8">
        <w:rPr>
          <w:rFonts w:eastAsia="Times New Roman"/>
          <w:b/>
          <w:color w:val="auto"/>
        </w:rPr>
        <w:t>5.2.</w:t>
      </w:r>
      <w:r>
        <w:rPr>
          <w:rFonts w:eastAsia="Times New Roman"/>
          <w:b/>
          <w:color w:val="auto"/>
          <w:sz w:val="29"/>
          <w:szCs w:val="22"/>
        </w:rPr>
        <w:t xml:space="preserve"> </w:t>
      </w:r>
      <w:r w:rsidRPr="001B75C8">
        <w:rPr>
          <w:rFonts w:ascii="Liberation Serif" w:hAnsi="Liberation Serif"/>
          <w:b/>
          <w:bCs/>
        </w:rPr>
        <w:t>Перечень элементов содержания, умений и видов деятельности, усвоение которых школьниками р</w:t>
      </w:r>
      <w:r>
        <w:rPr>
          <w:rFonts w:ascii="Liberation Serif" w:hAnsi="Liberation Serif"/>
          <w:b/>
          <w:bCs/>
        </w:rPr>
        <w:t>айона</w:t>
      </w:r>
      <w:r w:rsidRPr="001B75C8">
        <w:rPr>
          <w:rFonts w:ascii="Liberation Serif" w:hAnsi="Liberation Serif"/>
          <w:b/>
          <w:bCs/>
        </w:rPr>
        <w:t xml:space="preserve"> в целом можно считать достаточным: </w:t>
      </w:r>
    </w:p>
    <w:p w:rsidR="00A64051" w:rsidRPr="001B75C8" w:rsidRDefault="00A64051" w:rsidP="00A64051">
      <w:pPr>
        <w:pStyle w:val="Default"/>
        <w:ind w:right="6" w:firstLine="709"/>
        <w:jc w:val="both"/>
        <w:rPr>
          <w:rFonts w:ascii="Liberation Serif" w:hAnsi="Liberation Serif"/>
        </w:rPr>
      </w:pPr>
    </w:p>
    <w:p w:rsidR="00A64051" w:rsidRDefault="005243BC" w:rsidP="005243BC">
      <w:pPr>
        <w:pStyle w:val="Default"/>
        <w:numPr>
          <w:ilvl w:val="0"/>
          <w:numId w:val="9"/>
        </w:numPr>
        <w:tabs>
          <w:tab w:val="left" w:pos="284"/>
        </w:tabs>
        <w:spacing w:after="49"/>
        <w:ind w:left="0" w:right="6" w:firstLine="0"/>
        <w:jc w:val="both"/>
        <w:rPr>
          <w:rFonts w:ascii="Liberation Serif" w:hAnsi="Liberation Serif"/>
          <w:color w:val="auto"/>
        </w:rPr>
      </w:pPr>
      <w:r w:rsidRPr="005243BC">
        <w:rPr>
          <w:rFonts w:ascii="Liberation Serif" w:hAnsi="Liberation Serif"/>
          <w:color w:val="auto"/>
        </w:rPr>
        <w:t xml:space="preserve">объяснять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</w:t>
      </w:r>
    </w:p>
    <w:p w:rsidR="005243BC" w:rsidRDefault="005243BC" w:rsidP="005243BC">
      <w:pPr>
        <w:pStyle w:val="Default"/>
        <w:numPr>
          <w:ilvl w:val="0"/>
          <w:numId w:val="9"/>
        </w:numPr>
        <w:tabs>
          <w:tab w:val="left" w:pos="284"/>
        </w:tabs>
        <w:spacing w:after="49"/>
        <w:ind w:left="0" w:right="6" w:firstLine="0"/>
        <w:jc w:val="both"/>
        <w:rPr>
          <w:rFonts w:ascii="Liberation Serif" w:hAnsi="Liberation Serif"/>
          <w:color w:val="auto"/>
        </w:rPr>
      </w:pPr>
      <w:r>
        <w:rPr>
          <w:rFonts w:ascii="Liberation Serif" w:hAnsi="Liberation Serif"/>
          <w:color w:val="auto"/>
        </w:rPr>
        <w:t xml:space="preserve">знать </w:t>
      </w:r>
      <w:r w:rsidRPr="005243BC">
        <w:rPr>
          <w:rFonts w:ascii="Liberation Serif" w:hAnsi="Liberation Serif"/>
          <w:color w:val="auto"/>
        </w:rPr>
        <w:t>строение биологических объектов: клетки, генов и хромосом, вида и экосистем (структура)</w:t>
      </w:r>
      <w:r>
        <w:rPr>
          <w:rFonts w:ascii="Liberation Serif" w:hAnsi="Liberation Serif"/>
          <w:color w:val="auto"/>
        </w:rPr>
        <w:t>;</w:t>
      </w:r>
    </w:p>
    <w:p w:rsidR="005243BC" w:rsidRDefault="005243BC" w:rsidP="005243BC">
      <w:pPr>
        <w:pStyle w:val="Default"/>
        <w:numPr>
          <w:ilvl w:val="0"/>
          <w:numId w:val="9"/>
        </w:numPr>
        <w:tabs>
          <w:tab w:val="left" w:pos="284"/>
          <w:tab w:val="left" w:pos="709"/>
        </w:tabs>
        <w:spacing w:after="49"/>
        <w:ind w:left="0" w:right="6" w:firstLine="0"/>
        <w:jc w:val="both"/>
        <w:rPr>
          <w:rFonts w:ascii="Liberation Serif" w:hAnsi="Liberation Serif"/>
          <w:color w:val="auto"/>
        </w:rPr>
      </w:pPr>
      <w:r w:rsidRPr="005243BC">
        <w:rPr>
          <w:rFonts w:ascii="Liberation Serif" w:hAnsi="Liberation Serif"/>
          <w:color w:val="auto"/>
        </w:rPr>
        <w:t>Знать и понимать основные положения биологических теорий (клеточная, эволюционная теория Ч. Дарвина);</w:t>
      </w:r>
    </w:p>
    <w:p w:rsidR="005243BC" w:rsidRPr="002E0BA4" w:rsidRDefault="005243BC" w:rsidP="005243BC">
      <w:pPr>
        <w:pStyle w:val="Default"/>
        <w:numPr>
          <w:ilvl w:val="0"/>
          <w:numId w:val="9"/>
        </w:numPr>
        <w:tabs>
          <w:tab w:val="left" w:pos="284"/>
          <w:tab w:val="left" w:pos="709"/>
        </w:tabs>
        <w:spacing w:after="49"/>
        <w:ind w:left="0" w:right="6" w:firstLine="0"/>
        <w:jc w:val="both"/>
        <w:rPr>
          <w:rFonts w:ascii="Liberation Serif" w:hAnsi="Liberation Serif"/>
          <w:color w:val="auto"/>
        </w:rPr>
      </w:pPr>
      <w:r w:rsidRPr="005243BC">
        <w:rPr>
          <w:rFonts w:ascii="Liberation Serif" w:hAnsi="Liberation Serif"/>
          <w:color w:val="auto"/>
        </w:rPr>
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</w:r>
      <w:r>
        <w:rPr>
          <w:rFonts w:ascii="Liberation Serif" w:hAnsi="Liberation Serif"/>
          <w:color w:val="auto"/>
        </w:rPr>
        <w:t>.</w:t>
      </w:r>
    </w:p>
    <w:p w:rsidR="00A64051" w:rsidRPr="001B75C8" w:rsidRDefault="00A64051" w:rsidP="00A64051">
      <w:pPr>
        <w:pStyle w:val="Default"/>
        <w:ind w:right="6" w:firstLine="709"/>
        <w:jc w:val="both"/>
        <w:rPr>
          <w:rFonts w:ascii="Liberation Serif" w:hAnsi="Liberation Serif"/>
        </w:rPr>
      </w:pPr>
    </w:p>
    <w:p w:rsidR="00A64051" w:rsidRPr="001B75C8" w:rsidRDefault="00A64051" w:rsidP="00A64051">
      <w:pPr>
        <w:pStyle w:val="Default"/>
        <w:ind w:right="6" w:firstLine="709"/>
        <w:jc w:val="both"/>
        <w:rPr>
          <w:rFonts w:ascii="Liberation Serif" w:hAnsi="Liberation Serif"/>
        </w:rPr>
      </w:pPr>
      <w:r w:rsidRPr="001B75C8">
        <w:rPr>
          <w:rFonts w:ascii="Liberation Serif" w:hAnsi="Liberation Serif"/>
          <w:b/>
          <w:bCs/>
        </w:rPr>
        <w:t>Перечень элементов содержания, умений и видов деятельности, усво</w:t>
      </w:r>
      <w:r>
        <w:rPr>
          <w:rFonts w:ascii="Liberation Serif" w:hAnsi="Liberation Serif"/>
          <w:b/>
          <w:bCs/>
        </w:rPr>
        <w:t>ение которых школьниками района</w:t>
      </w:r>
      <w:r w:rsidRPr="001B75C8">
        <w:rPr>
          <w:rFonts w:ascii="Liberation Serif" w:hAnsi="Liberation Serif"/>
          <w:b/>
          <w:bCs/>
        </w:rPr>
        <w:t xml:space="preserve"> в целом нельзя считать достаточным: </w:t>
      </w:r>
    </w:p>
    <w:p w:rsidR="00A64051" w:rsidRPr="001B75C8" w:rsidRDefault="00A64051" w:rsidP="00A64051">
      <w:pPr>
        <w:pStyle w:val="Default"/>
        <w:ind w:right="6" w:firstLine="709"/>
        <w:jc w:val="both"/>
        <w:rPr>
          <w:rFonts w:ascii="Liberation Serif" w:hAnsi="Liberation Serif"/>
        </w:rPr>
      </w:pPr>
    </w:p>
    <w:p w:rsidR="002E0BA4" w:rsidRDefault="00F81C79" w:rsidP="00F81C79">
      <w:pPr>
        <w:pStyle w:val="Default"/>
        <w:numPr>
          <w:ilvl w:val="0"/>
          <w:numId w:val="10"/>
        </w:numPr>
        <w:spacing w:after="51"/>
        <w:ind w:right="6"/>
        <w:jc w:val="both"/>
        <w:rPr>
          <w:rFonts w:ascii="Liberation Serif" w:hAnsi="Liberation Serif"/>
          <w:color w:val="auto"/>
        </w:rPr>
      </w:pPr>
      <w:r>
        <w:rPr>
          <w:rFonts w:ascii="Liberation Serif" w:hAnsi="Liberation Serif"/>
          <w:color w:val="auto"/>
        </w:rPr>
        <w:t>Умение р</w:t>
      </w:r>
      <w:r w:rsidRPr="00F81C79">
        <w:rPr>
          <w:rFonts w:ascii="Liberation Serif" w:hAnsi="Liberation Serif"/>
          <w:color w:val="auto"/>
        </w:rPr>
        <w:t>еш</w:t>
      </w:r>
      <w:r>
        <w:rPr>
          <w:rFonts w:ascii="Liberation Serif" w:hAnsi="Liberation Serif"/>
          <w:color w:val="auto"/>
        </w:rPr>
        <w:t>ать</w:t>
      </w:r>
      <w:r w:rsidRPr="00F81C79">
        <w:rPr>
          <w:rFonts w:ascii="Liberation Serif" w:hAnsi="Liberation Serif"/>
          <w:color w:val="auto"/>
        </w:rPr>
        <w:t xml:space="preserve"> элементарны</w:t>
      </w:r>
      <w:r>
        <w:rPr>
          <w:rFonts w:ascii="Liberation Serif" w:hAnsi="Liberation Serif"/>
          <w:color w:val="auto"/>
        </w:rPr>
        <w:t>е</w:t>
      </w:r>
      <w:r w:rsidRPr="00F81C79">
        <w:rPr>
          <w:rFonts w:ascii="Liberation Serif" w:hAnsi="Liberation Serif"/>
          <w:color w:val="auto"/>
        </w:rPr>
        <w:t xml:space="preserve"> биологически</w:t>
      </w:r>
      <w:r>
        <w:rPr>
          <w:rFonts w:ascii="Liberation Serif" w:hAnsi="Liberation Serif"/>
          <w:color w:val="auto"/>
        </w:rPr>
        <w:t>е</w:t>
      </w:r>
      <w:r w:rsidRPr="00F81C79">
        <w:rPr>
          <w:rFonts w:ascii="Liberation Serif" w:hAnsi="Liberation Serif"/>
          <w:color w:val="auto"/>
        </w:rPr>
        <w:t xml:space="preserve"> задач</w:t>
      </w:r>
      <w:r>
        <w:rPr>
          <w:rFonts w:ascii="Liberation Serif" w:hAnsi="Liberation Serif"/>
          <w:color w:val="auto"/>
        </w:rPr>
        <w:t>и;</w:t>
      </w:r>
    </w:p>
    <w:p w:rsidR="00F81C79" w:rsidRDefault="00B5391E" w:rsidP="00B5391E">
      <w:pPr>
        <w:pStyle w:val="Default"/>
        <w:numPr>
          <w:ilvl w:val="0"/>
          <w:numId w:val="10"/>
        </w:numPr>
        <w:spacing w:after="51"/>
        <w:ind w:right="6"/>
        <w:jc w:val="both"/>
        <w:rPr>
          <w:rFonts w:ascii="Liberation Serif" w:hAnsi="Liberation Serif"/>
          <w:color w:val="auto"/>
        </w:rPr>
      </w:pPr>
      <w:r w:rsidRPr="00B5391E">
        <w:rPr>
          <w:rFonts w:ascii="Liberation Serif" w:hAnsi="Liberation Serif"/>
          <w:color w:val="auto"/>
        </w:rPr>
        <w:t>Решение элементарных генетических задач</w:t>
      </w:r>
      <w:r w:rsidR="00DC54B2">
        <w:rPr>
          <w:rFonts w:ascii="Liberation Serif" w:hAnsi="Liberation Serif"/>
          <w:color w:val="auto"/>
        </w:rPr>
        <w:t>;</w:t>
      </w:r>
    </w:p>
    <w:p w:rsidR="00DC54B2" w:rsidRDefault="00DC54B2" w:rsidP="00DC54B2">
      <w:pPr>
        <w:pStyle w:val="Default"/>
        <w:numPr>
          <w:ilvl w:val="0"/>
          <w:numId w:val="10"/>
        </w:numPr>
        <w:spacing w:after="51"/>
        <w:ind w:right="6"/>
        <w:jc w:val="both"/>
        <w:rPr>
          <w:rFonts w:ascii="Liberation Serif" w:hAnsi="Liberation Serif"/>
          <w:color w:val="auto"/>
        </w:rPr>
      </w:pPr>
      <w:r w:rsidRPr="00DC54B2">
        <w:rPr>
          <w:rFonts w:ascii="Liberation Serif" w:hAnsi="Liberation Serif"/>
          <w:color w:val="auto"/>
        </w:rPr>
        <w:t>Эволюционная теория</w:t>
      </w:r>
      <w:r>
        <w:rPr>
          <w:rFonts w:ascii="Liberation Serif" w:hAnsi="Liberation Serif"/>
          <w:color w:val="auto"/>
        </w:rPr>
        <w:t>;</w:t>
      </w:r>
    </w:p>
    <w:p w:rsidR="00DC54B2" w:rsidRPr="002E0BA4" w:rsidRDefault="00DC54B2" w:rsidP="00DC54B2">
      <w:pPr>
        <w:pStyle w:val="Default"/>
        <w:numPr>
          <w:ilvl w:val="0"/>
          <w:numId w:val="10"/>
        </w:numPr>
        <w:spacing w:after="51"/>
        <w:ind w:right="6"/>
        <w:jc w:val="both"/>
        <w:rPr>
          <w:rFonts w:ascii="Liberation Serif" w:hAnsi="Liberation Serif"/>
          <w:color w:val="auto"/>
        </w:rPr>
      </w:pPr>
      <w:r w:rsidRPr="00DC54B2">
        <w:rPr>
          <w:rFonts w:ascii="Liberation Serif" w:hAnsi="Liberation Serif"/>
          <w:color w:val="auto"/>
        </w:rPr>
        <w:t>Процессы живых систем</w:t>
      </w:r>
      <w:r>
        <w:rPr>
          <w:rFonts w:ascii="Liberation Serif" w:hAnsi="Liberation Serif"/>
          <w:color w:val="auto"/>
        </w:rPr>
        <w:t>.</w:t>
      </w:r>
    </w:p>
    <w:p w:rsidR="002E0BA4" w:rsidRPr="00A64051" w:rsidRDefault="002E0BA4" w:rsidP="00A64051">
      <w:pPr>
        <w:pStyle w:val="Default"/>
        <w:ind w:right="6" w:firstLine="709"/>
        <w:jc w:val="both"/>
        <w:rPr>
          <w:rFonts w:ascii="Liberation Serif" w:hAnsi="Liberation Serif"/>
          <w:color w:val="FF0000"/>
        </w:rPr>
      </w:pPr>
    </w:p>
    <w:p w:rsidR="00A64051" w:rsidRPr="001B75C8" w:rsidRDefault="00A64051" w:rsidP="00A64051">
      <w:pPr>
        <w:pStyle w:val="Default"/>
        <w:ind w:right="6" w:firstLine="709"/>
        <w:jc w:val="both"/>
        <w:rPr>
          <w:rFonts w:ascii="Liberation Serif" w:hAnsi="Liberation Serif"/>
        </w:rPr>
      </w:pPr>
    </w:p>
    <w:p w:rsidR="00A64051" w:rsidRPr="001B75C8" w:rsidRDefault="00A64051" w:rsidP="00A64051">
      <w:pPr>
        <w:pStyle w:val="Default"/>
        <w:ind w:right="6" w:firstLine="709"/>
        <w:jc w:val="both"/>
        <w:rPr>
          <w:rFonts w:ascii="Liberation Serif" w:hAnsi="Liberation Serif"/>
        </w:rPr>
      </w:pPr>
      <w:r w:rsidRPr="001B75C8">
        <w:rPr>
          <w:rFonts w:ascii="Liberation Serif" w:hAnsi="Liberation Serif"/>
          <w:b/>
          <w:bCs/>
        </w:rPr>
        <w:t xml:space="preserve">Изменения успешности выполнения заданий разных лет по одной теме / проверяемому умению, виду деятельности: </w:t>
      </w:r>
    </w:p>
    <w:p w:rsidR="00A64051" w:rsidRPr="002E0BA4" w:rsidRDefault="00A64051" w:rsidP="002E0BA4">
      <w:pPr>
        <w:pStyle w:val="Default"/>
        <w:ind w:right="6" w:firstLine="709"/>
        <w:jc w:val="both"/>
        <w:rPr>
          <w:rFonts w:ascii="Liberation Serif" w:hAnsi="Liberation Serif"/>
          <w:color w:val="auto"/>
        </w:rPr>
      </w:pPr>
      <w:r w:rsidRPr="002E0BA4">
        <w:rPr>
          <w:rFonts w:ascii="Liberation Serif" w:hAnsi="Liberation Serif"/>
          <w:color w:val="auto"/>
        </w:rPr>
        <w:t>1. вы</w:t>
      </w:r>
      <w:r w:rsidR="002E0BA4" w:rsidRPr="002E0BA4">
        <w:rPr>
          <w:rFonts w:ascii="Liberation Serif" w:hAnsi="Liberation Serif"/>
          <w:color w:val="auto"/>
        </w:rPr>
        <w:t>полнено более успешно задание</w:t>
      </w:r>
      <w:r w:rsidR="002E0BA4">
        <w:rPr>
          <w:rFonts w:ascii="Liberation Serif" w:hAnsi="Liberation Serif"/>
          <w:color w:val="auto"/>
        </w:rPr>
        <w:t xml:space="preserve"> </w:t>
      </w:r>
      <w:r w:rsidR="002E0BA4" w:rsidRPr="002E0BA4">
        <w:rPr>
          <w:rFonts w:ascii="Liberation Serif" w:hAnsi="Liberation Serif"/>
          <w:color w:val="auto"/>
        </w:rPr>
        <w:t>2</w:t>
      </w:r>
    </w:p>
    <w:p w:rsidR="00A64051" w:rsidRPr="002E0BA4" w:rsidRDefault="00A64051" w:rsidP="00A64051">
      <w:pPr>
        <w:pStyle w:val="Default"/>
        <w:spacing w:after="27"/>
        <w:ind w:right="6" w:firstLine="709"/>
        <w:jc w:val="both"/>
        <w:rPr>
          <w:rFonts w:ascii="Liberation Serif" w:hAnsi="Liberation Serif"/>
          <w:color w:val="auto"/>
        </w:rPr>
      </w:pPr>
      <w:r w:rsidRPr="002E0BA4">
        <w:rPr>
          <w:rFonts w:ascii="Liberation Serif" w:hAnsi="Liberation Serif"/>
          <w:color w:val="auto"/>
        </w:rPr>
        <w:t xml:space="preserve">2. выполнены на том же уровне задания: 4, </w:t>
      </w:r>
      <w:r w:rsidR="00BF63D0">
        <w:rPr>
          <w:rFonts w:ascii="Liberation Serif" w:hAnsi="Liberation Serif"/>
          <w:color w:val="auto"/>
        </w:rPr>
        <w:t>7</w:t>
      </w:r>
    </w:p>
    <w:p w:rsidR="00A64051" w:rsidRPr="002E0BA4" w:rsidRDefault="00A64051" w:rsidP="00A64051">
      <w:pPr>
        <w:pStyle w:val="Default"/>
        <w:ind w:right="6" w:firstLine="709"/>
        <w:jc w:val="both"/>
        <w:rPr>
          <w:rFonts w:ascii="Liberation Serif" w:hAnsi="Liberation Serif"/>
          <w:color w:val="auto"/>
        </w:rPr>
      </w:pPr>
      <w:r w:rsidRPr="002E0BA4">
        <w:rPr>
          <w:rFonts w:ascii="Liberation Serif" w:hAnsi="Liberation Serif"/>
          <w:color w:val="auto"/>
        </w:rPr>
        <w:t>3. вы</w:t>
      </w:r>
      <w:r w:rsidR="002E0BA4" w:rsidRPr="002E0BA4">
        <w:rPr>
          <w:rFonts w:ascii="Liberation Serif" w:hAnsi="Liberation Serif"/>
          <w:color w:val="auto"/>
        </w:rPr>
        <w:t xml:space="preserve">полнены менее успешно задания: </w:t>
      </w:r>
      <w:r w:rsidR="00DC6BC1" w:rsidRPr="00DC6BC1">
        <w:rPr>
          <w:rFonts w:ascii="Liberation Serif" w:hAnsi="Liberation Serif"/>
          <w:color w:val="auto"/>
        </w:rPr>
        <w:t>11.2, 12.1,12.3,13</w:t>
      </w:r>
    </w:p>
    <w:p w:rsidR="00A64051" w:rsidRDefault="00A64051" w:rsidP="006C2E23">
      <w:pPr>
        <w:tabs>
          <w:tab w:val="left" w:pos="1054"/>
        </w:tabs>
        <w:spacing w:before="2"/>
        <w:ind w:right="3"/>
        <w:rPr>
          <w:rFonts w:ascii="Liberation Serif" w:hAnsi="Liberation Serif"/>
          <w:b/>
          <w:color w:val="FF0000"/>
          <w:sz w:val="20"/>
          <w:szCs w:val="20"/>
        </w:rPr>
      </w:pPr>
    </w:p>
    <w:p w:rsidR="00A64051" w:rsidRPr="00A64051" w:rsidRDefault="00A64051" w:rsidP="00A64051">
      <w:pPr>
        <w:tabs>
          <w:tab w:val="left" w:pos="1207"/>
        </w:tabs>
        <w:spacing w:before="107"/>
        <w:ind w:right="3"/>
        <w:jc w:val="both"/>
        <w:rPr>
          <w:rFonts w:ascii="Liberation Serif" w:hAnsi="Liberation Serif"/>
          <w:b/>
          <w:sz w:val="28"/>
          <w:szCs w:val="28"/>
        </w:rPr>
      </w:pPr>
      <w:r w:rsidRPr="003C2006">
        <w:rPr>
          <w:rFonts w:ascii="Liberation Serif" w:hAnsi="Liberation Serif"/>
          <w:b/>
          <w:sz w:val="24"/>
          <w:szCs w:val="24"/>
        </w:rPr>
        <w:t xml:space="preserve">6. </w:t>
      </w:r>
      <w:r w:rsidRPr="00A64051">
        <w:rPr>
          <w:rFonts w:ascii="Liberation Serif" w:hAnsi="Liberation Serif"/>
          <w:b/>
          <w:sz w:val="28"/>
          <w:szCs w:val="28"/>
        </w:rPr>
        <w:t>Средний процент выполнения заданий разными группами обучающихся (обучающихся на «2», на «3», на «4», на «5»)</w:t>
      </w:r>
    </w:p>
    <w:p w:rsidR="00A64051" w:rsidRDefault="00A64051" w:rsidP="00A64051">
      <w:pPr>
        <w:tabs>
          <w:tab w:val="left" w:pos="1207"/>
        </w:tabs>
        <w:spacing w:before="107"/>
        <w:ind w:right="482"/>
        <w:rPr>
          <w:rFonts w:ascii="Liberation Serif" w:hAnsi="Liberation Serif" w:cs="Segoe UI"/>
          <w:b/>
          <w:sz w:val="24"/>
          <w:szCs w:val="24"/>
        </w:rPr>
      </w:pPr>
      <w:r w:rsidRPr="003C2006">
        <w:rPr>
          <w:rFonts w:ascii="Liberation Serif" w:hAnsi="Liberation Serif"/>
          <w:b/>
          <w:sz w:val="24"/>
          <w:szCs w:val="24"/>
        </w:rPr>
        <w:t>6.1.</w:t>
      </w:r>
      <w:r w:rsidRPr="008433EC">
        <w:rPr>
          <w:rFonts w:ascii="Liberation Serif" w:hAnsi="Liberation Serif" w:cs="Segoe UI"/>
          <w:b/>
          <w:sz w:val="24"/>
          <w:szCs w:val="24"/>
        </w:rPr>
        <w:t xml:space="preserve"> </w:t>
      </w:r>
      <w:r w:rsidRPr="003749B4">
        <w:rPr>
          <w:rFonts w:ascii="Liberation Serif" w:hAnsi="Liberation Serif" w:cs="Segoe UI"/>
          <w:b/>
          <w:sz w:val="24"/>
          <w:szCs w:val="24"/>
        </w:rPr>
        <w:t>Позадачная решаемость по</w:t>
      </w:r>
      <w:r>
        <w:rPr>
          <w:rFonts w:ascii="Liberation Serif" w:hAnsi="Liberation Serif" w:cs="Segoe UI"/>
          <w:b/>
          <w:sz w:val="24"/>
          <w:szCs w:val="24"/>
        </w:rPr>
        <w:t xml:space="preserve"> уровням подготовки </w:t>
      </w:r>
      <w:proofErr w:type="gramStart"/>
      <w:r>
        <w:rPr>
          <w:rFonts w:ascii="Liberation Serif" w:hAnsi="Liberation Serif" w:cs="Segoe UI"/>
          <w:b/>
          <w:sz w:val="24"/>
          <w:szCs w:val="24"/>
        </w:rPr>
        <w:t>обучающихся</w:t>
      </w:r>
      <w:proofErr w:type="gramEnd"/>
    </w:p>
    <w:p w:rsidR="00FE4108" w:rsidRPr="003749B4" w:rsidRDefault="00FE4108" w:rsidP="00A64051">
      <w:pPr>
        <w:tabs>
          <w:tab w:val="left" w:pos="1207"/>
        </w:tabs>
        <w:spacing w:before="107"/>
        <w:ind w:right="482"/>
        <w:rPr>
          <w:rFonts w:ascii="Liberation Serif" w:hAnsi="Liberation Serif" w:cs="Segoe UI"/>
          <w:b/>
          <w:sz w:val="24"/>
          <w:szCs w:val="24"/>
        </w:rPr>
      </w:pPr>
    </w:p>
    <w:p w:rsidR="00A64051" w:rsidRDefault="00A64051" w:rsidP="006C2E23">
      <w:pPr>
        <w:tabs>
          <w:tab w:val="left" w:pos="1054"/>
        </w:tabs>
        <w:spacing w:before="2"/>
        <w:ind w:right="3"/>
        <w:rPr>
          <w:rFonts w:ascii="Liberation Serif" w:hAnsi="Liberation Serif"/>
          <w:b/>
          <w:color w:val="FF0000"/>
          <w:sz w:val="20"/>
          <w:szCs w:val="20"/>
        </w:rPr>
      </w:pPr>
      <w:r w:rsidRPr="00A64051">
        <w:rPr>
          <w:rFonts w:ascii="Liberation Serif" w:hAnsi="Liberation Serif"/>
          <w:b/>
          <w:noProof/>
          <w:color w:val="FF0000"/>
          <w:sz w:val="20"/>
          <w:szCs w:val="20"/>
          <w:lang w:eastAsia="ru-RU"/>
        </w:rPr>
        <w:lastRenderedPageBreak/>
        <w:drawing>
          <wp:inline distT="0" distB="0" distL="0" distR="0">
            <wp:extent cx="5841598" cy="2009775"/>
            <wp:effectExtent l="19050" t="0" r="6752" b="0"/>
            <wp:docPr id="5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8177" t="26781" r="10048" b="282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1598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123F" w:rsidRDefault="00D7123F" w:rsidP="006C2E23">
      <w:pPr>
        <w:tabs>
          <w:tab w:val="left" w:pos="1054"/>
        </w:tabs>
        <w:spacing w:before="2"/>
        <w:ind w:right="3"/>
        <w:rPr>
          <w:rFonts w:ascii="Liberation Serif" w:hAnsi="Liberation Serif"/>
          <w:b/>
          <w:color w:val="FF0000"/>
          <w:sz w:val="20"/>
          <w:szCs w:val="20"/>
        </w:rPr>
      </w:pPr>
    </w:p>
    <w:p w:rsidR="00DC6BC1" w:rsidRPr="00DC6BC1" w:rsidRDefault="00DC6BC1" w:rsidP="00DC6BC1">
      <w:pPr>
        <w:tabs>
          <w:tab w:val="left" w:pos="1207"/>
        </w:tabs>
        <w:spacing w:before="107"/>
        <w:ind w:right="3"/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6.2. </w:t>
      </w:r>
      <w:r w:rsidRPr="00DC6BC1">
        <w:rPr>
          <w:rFonts w:ascii="Liberation Serif" w:hAnsi="Liberation Serif"/>
          <w:sz w:val="24"/>
          <w:szCs w:val="24"/>
        </w:rPr>
        <w:t xml:space="preserve">Проведенная ВПР по биологии показала достаточный уровень </w:t>
      </w:r>
      <w:r>
        <w:rPr>
          <w:rFonts w:ascii="Liberation Serif" w:hAnsi="Liberation Serif"/>
          <w:sz w:val="24"/>
          <w:szCs w:val="24"/>
        </w:rPr>
        <w:t xml:space="preserve">освоения обучающимися 11 класса </w:t>
      </w:r>
      <w:r w:rsidRPr="00DC6BC1">
        <w:rPr>
          <w:rFonts w:ascii="Liberation Serif" w:hAnsi="Liberation Serif"/>
          <w:sz w:val="24"/>
          <w:szCs w:val="24"/>
        </w:rPr>
        <w:t>основной общеобразовательной программы за курс среднего общего образования</w:t>
      </w:r>
      <w:r>
        <w:rPr>
          <w:rFonts w:ascii="Liberation Serif" w:hAnsi="Liberation Serif"/>
          <w:sz w:val="24"/>
          <w:szCs w:val="24"/>
        </w:rPr>
        <w:t xml:space="preserve">. </w:t>
      </w:r>
      <w:r w:rsidRPr="00DC6BC1">
        <w:rPr>
          <w:rFonts w:ascii="Liberation Serif" w:hAnsi="Liberation Serif"/>
          <w:sz w:val="24"/>
          <w:szCs w:val="24"/>
        </w:rPr>
        <w:t>Наиболее сложными оказались про</w:t>
      </w:r>
      <w:r>
        <w:rPr>
          <w:rFonts w:ascii="Liberation Serif" w:hAnsi="Liberation Serif"/>
          <w:sz w:val="24"/>
          <w:szCs w:val="24"/>
        </w:rPr>
        <w:t xml:space="preserve">веряемые элементы Умение решать </w:t>
      </w:r>
      <w:r w:rsidRPr="00DC6BC1">
        <w:rPr>
          <w:rFonts w:ascii="Liberation Serif" w:hAnsi="Liberation Serif"/>
          <w:sz w:val="24"/>
          <w:szCs w:val="24"/>
        </w:rPr>
        <w:t>элементарные задачи по генетике. Задача</w:t>
      </w:r>
      <w:r>
        <w:rPr>
          <w:rFonts w:ascii="Liberation Serif" w:hAnsi="Liberation Serif"/>
          <w:sz w:val="24"/>
          <w:szCs w:val="24"/>
        </w:rPr>
        <w:t xml:space="preserve"> на моногибридное скрещивание </w:t>
      </w:r>
      <w:r w:rsidRPr="00DC6BC1">
        <w:rPr>
          <w:rFonts w:ascii="Liberation Serif" w:hAnsi="Liberation Serif"/>
          <w:sz w:val="24"/>
          <w:szCs w:val="24"/>
        </w:rPr>
        <w:t>Умение решать задачи с использова</w:t>
      </w:r>
      <w:r>
        <w:rPr>
          <w:rFonts w:ascii="Liberation Serif" w:hAnsi="Liberation Serif"/>
          <w:sz w:val="24"/>
          <w:szCs w:val="24"/>
        </w:rPr>
        <w:t xml:space="preserve">нием геохронологической таблицы </w:t>
      </w:r>
      <w:r w:rsidRPr="00DC6BC1">
        <w:rPr>
          <w:rFonts w:ascii="Liberation Serif" w:hAnsi="Liberation Serif"/>
          <w:sz w:val="24"/>
          <w:szCs w:val="24"/>
        </w:rPr>
        <w:t>Биол</w:t>
      </w:r>
      <w:r>
        <w:rPr>
          <w:rFonts w:ascii="Liberation Serif" w:hAnsi="Liberation Serif"/>
          <w:sz w:val="24"/>
          <w:szCs w:val="24"/>
        </w:rPr>
        <w:t xml:space="preserve">огия как наука. Методы научного </w:t>
      </w:r>
      <w:r w:rsidRPr="00DC6BC1">
        <w:rPr>
          <w:rFonts w:ascii="Liberation Serif" w:hAnsi="Liberation Serif"/>
          <w:sz w:val="24"/>
          <w:szCs w:val="24"/>
        </w:rPr>
        <w:t>познания.</w:t>
      </w:r>
      <w:r>
        <w:rPr>
          <w:rFonts w:ascii="Liberation Serif" w:hAnsi="Liberation Serif"/>
          <w:sz w:val="24"/>
          <w:szCs w:val="24"/>
        </w:rPr>
        <w:t xml:space="preserve"> Отличительные признаки </w:t>
      </w:r>
      <w:r w:rsidRPr="00DC6BC1">
        <w:rPr>
          <w:rFonts w:ascii="Liberation Serif" w:hAnsi="Liberation Serif"/>
          <w:sz w:val="24"/>
          <w:szCs w:val="24"/>
        </w:rPr>
        <w:t>живого Объект изучения биологии</w:t>
      </w:r>
      <w:r>
        <w:rPr>
          <w:rFonts w:ascii="Liberation Serif" w:hAnsi="Liberation Serif"/>
          <w:sz w:val="24"/>
          <w:szCs w:val="24"/>
        </w:rPr>
        <w:t xml:space="preserve"> – живая природа. Отличительные </w:t>
      </w:r>
      <w:r w:rsidRPr="00DC6BC1">
        <w:rPr>
          <w:rFonts w:ascii="Liberation Serif" w:hAnsi="Liberation Serif"/>
          <w:sz w:val="24"/>
          <w:szCs w:val="24"/>
        </w:rPr>
        <w:t>признаки живой природы Экосисте</w:t>
      </w:r>
      <w:r>
        <w:rPr>
          <w:rFonts w:ascii="Liberation Serif" w:hAnsi="Liberation Serif"/>
          <w:sz w:val="24"/>
          <w:szCs w:val="24"/>
        </w:rPr>
        <w:t xml:space="preserve">мы. Видовая структура сообществ. </w:t>
      </w:r>
      <w:r w:rsidRPr="00DC6BC1">
        <w:rPr>
          <w:rFonts w:ascii="Liberation Serif" w:hAnsi="Liberation Serif"/>
          <w:sz w:val="24"/>
          <w:szCs w:val="24"/>
        </w:rPr>
        <w:t>Составление цепей питания Умени</w:t>
      </w:r>
      <w:r>
        <w:rPr>
          <w:rFonts w:ascii="Liberation Serif" w:hAnsi="Liberation Serif"/>
          <w:sz w:val="24"/>
          <w:szCs w:val="24"/>
        </w:rPr>
        <w:t xml:space="preserve">е составлять элементарные схемы </w:t>
      </w:r>
      <w:r w:rsidRPr="00DC6BC1">
        <w:rPr>
          <w:rFonts w:ascii="Liberation Serif" w:hAnsi="Liberation Serif"/>
          <w:sz w:val="24"/>
          <w:szCs w:val="24"/>
        </w:rPr>
        <w:t>перено</w:t>
      </w:r>
      <w:r>
        <w:rPr>
          <w:rFonts w:ascii="Liberation Serif" w:hAnsi="Liberation Serif"/>
          <w:sz w:val="24"/>
          <w:szCs w:val="24"/>
        </w:rPr>
        <w:t>с</w:t>
      </w:r>
      <w:r w:rsidRPr="00DC6BC1">
        <w:rPr>
          <w:rFonts w:ascii="Liberation Serif" w:hAnsi="Liberation Serif"/>
          <w:sz w:val="24"/>
          <w:szCs w:val="24"/>
        </w:rPr>
        <w:t>а веществ и энергии в экосистемах</w:t>
      </w:r>
      <w:r>
        <w:rPr>
          <w:rFonts w:ascii="Liberation Serif" w:hAnsi="Liberation Serif"/>
          <w:sz w:val="24"/>
          <w:szCs w:val="24"/>
        </w:rPr>
        <w:t xml:space="preserve">. Решение задачи Индивидуальное </w:t>
      </w:r>
      <w:r w:rsidRPr="00DC6BC1">
        <w:rPr>
          <w:rFonts w:ascii="Liberation Serif" w:hAnsi="Liberation Serif"/>
          <w:sz w:val="24"/>
          <w:szCs w:val="24"/>
        </w:rPr>
        <w:t>развитие организма (онтогенез) Умение изу</w:t>
      </w:r>
      <w:r>
        <w:rPr>
          <w:rFonts w:ascii="Liberation Serif" w:hAnsi="Liberation Serif"/>
          <w:sz w:val="24"/>
          <w:szCs w:val="24"/>
        </w:rPr>
        <w:t xml:space="preserve">чать изменения в экосистемах на </w:t>
      </w:r>
      <w:r w:rsidRPr="00DC6BC1">
        <w:rPr>
          <w:rFonts w:ascii="Liberation Serif" w:hAnsi="Liberation Serif"/>
          <w:sz w:val="24"/>
          <w:szCs w:val="24"/>
        </w:rPr>
        <w:t>биологических моделях (работ</w:t>
      </w:r>
      <w:r>
        <w:rPr>
          <w:rFonts w:ascii="Liberation Serif" w:hAnsi="Liberation Serif"/>
          <w:sz w:val="24"/>
          <w:szCs w:val="24"/>
        </w:rPr>
        <w:t xml:space="preserve">а с диаграммой) Основные уровни </w:t>
      </w:r>
      <w:r w:rsidRPr="00DC6BC1">
        <w:rPr>
          <w:rFonts w:ascii="Liberation Serif" w:hAnsi="Liberation Serif"/>
          <w:sz w:val="24"/>
          <w:szCs w:val="24"/>
        </w:rPr>
        <w:t>организации живой природы Соблюдение</w:t>
      </w:r>
      <w:r>
        <w:rPr>
          <w:rFonts w:ascii="Liberation Serif" w:hAnsi="Liberation Serif"/>
          <w:sz w:val="24"/>
          <w:szCs w:val="24"/>
        </w:rPr>
        <w:t xml:space="preserve"> санитарно-гигиенических норм и </w:t>
      </w:r>
      <w:r w:rsidRPr="00DC6BC1">
        <w:rPr>
          <w:rFonts w:ascii="Liberation Serif" w:hAnsi="Liberation Serif"/>
          <w:sz w:val="24"/>
          <w:szCs w:val="24"/>
        </w:rPr>
        <w:t>правил ЗОЖ.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DC6BC1">
        <w:rPr>
          <w:rFonts w:ascii="Liberation Serif" w:hAnsi="Liberation Serif"/>
          <w:sz w:val="24"/>
          <w:szCs w:val="24"/>
        </w:rPr>
        <w:t xml:space="preserve">Нормы питания. Расчет </w:t>
      </w:r>
      <w:r>
        <w:rPr>
          <w:rFonts w:ascii="Liberation Serif" w:hAnsi="Liberation Serif"/>
          <w:sz w:val="24"/>
          <w:szCs w:val="24"/>
        </w:rPr>
        <w:t xml:space="preserve">с использованием данных таблицы. </w:t>
      </w:r>
      <w:r w:rsidRPr="00DC6BC1">
        <w:rPr>
          <w:rFonts w:ascii="Liberation Serif" w:hAnsi="Liberation Serif"/>
          <w:sz w:val="24"/>
          <w:szCs w:val="24"/>
        </w:rPr>
        <w:t>Процессы жизнедеятельности орга</w:t>
      </w:r>
      <w:r>
        <w:rPr>
          <w:rFonts w:ascii="Liberation Serif" w:hAnsi="Liberation Serif"/>
          <w:sz w:val="24"/>
          <w:szCs w:val="24"/>
        </w:rPr>
        <w:t xml:space="preserve">низма человека. Виды иммунитета </w:t>
      </w:r>
      <w:r w:rsidRPr="00DC6BC1">
        <w:rPr>
          <w:rFonts w:ascii="Liberation Serif" w:hAnsi="Liberation Serif"/>
          <w:sz w:val="24"/>
          <w:szCs w:val="24"/>
        </w:rPr>
        <w:t>Закономерности наследования, у</w:t>
      </w:r>
      <w:r>
        <w:rPr>
          <w:rFonts w:ascii="Liberation Serif" w:hAnsi="Liberation Serif"/>
          <w:sz w:val="24"/>
          <w:szCs w:val="24"/>
        </w:rPr>
        <w:t xml:space="preserve">становленные Г. Менделем. Анализ родословных. Данные задания входят </w:t>
      </w:r>
      <w:r w:rsidRPr="00DC6BC1">
        <w:rPr>
          <w:rFonts w:ascii="Liberation Serif" w:hAnsi="Liberation Serif"/>
          <w:sz w:val="24"/>
          <w:szCs w:val="24"/>
        </w:rPr>
        <w:t>н</w:t>
      </w:r>
      <w:r>
        <w:rPr>
          <w:rFonts w:ascii="Liberation Serif" w:hAnsi="Liberation Serif"/>
          <w:sz w:val="24"/>
          <w:szCs w:val="24"/>
        </w:rPr>
        <w:t>о</w:t>
      </w:r>
      <w:r w:rsidRPr="00DC6BC1">
        <w:rPr>
          <w:rFonts w:ascii="Liberation Serif" w:hAnsi="Liberation Serif"/>
          <w:sz w:val="24"/>
          <w:szCs w:val="24"/>
        </w:rPr>
        <w:t>мера заданий 11.2, 12.1,12.3,13</w:t>
      </w:r>
    </w:p>
    <w:p w:rsidR="00D7123F" w:rsidRPr="003C2006" w:rsidRDefault="00D7123F" w:rsidP="00DC6BC1">
      <w:pPr>
        <w:spacing w:before="240"/>
        <w:ind w:right="3"/>
        <w:jc w:val="both"/>
        <w:rPr>
          <w:rFonts w:ascii="Liberation Serif" w:hAnsi="Liberation Serif"/>
          <w:b/>
          <w:sz w:val="24"/>
          <w:szCs w:val="24"/>
        </w:rPr>
      </w:pPr>
      <w:r w:rsidRPr="003C2006">
        <w:rPr>
          <w:rFonts w:ascii="Liberation Serif" w:hAnsi="Liberation Serif"/>
          <w:b/>
          <w:sz w:val="24"/>
          <w:szCs w:val="24"/>
        </w:rPr>
        <w:t>7. Выводы и рекомендации</w:t>
      </w:r>
    </w:p>
    <w:p w:rsidR="00D7123F" w:rsidRDefault="00D7123F" w:rsidP="00D7123F">
      <w:pPr>
        <w:ind w:right="3"/>
        <w:jc w:val="both"/>
        <w:rPr>
          <w:rFonts w:ascii="Liberation Serif" w:hAnsi="Liberation Serif"/>
          <w:b/>
          <w:sz w:val="24"/>
          <w:szCs w:val="24"/>
        </w:rPr>
      </w:pPr>
      <w:r w:rsidRPr="003C2006">
        <w:rPr>
          <w:rFonts w:ascii="Liberation Serif" w:hAnsi="Liberation Serif"/>
          <w:b/>
          <w:sz w:val="24"/>
          <w:szCs w:val="24"/>
        </w:rPr>
        <w:t xml:space="preserve">7.1.  Выводы по результатам выполнения работы по </w:t>
      </w:r>
      <w:r w:rsidRPr="003C2006">
        <w:rPr>
          <w:rFonts w:ascii="Liberation Serif" w:hAnsi="Liberation Serif"/>
          <w:b/>
          <w:i/>
          <w:sz w:val="24"/>
          <w:szCs w:val="24"/>
        </w:rPr>
        <w:t>английскому языку</w:t>
      </w:r>
      <w:r w:rsidRPr="003C2006">
        <w:rPr>
          <w:rFonts w:ascii="Liberation Serif" w:hAnsi="Liberation Serif"/>
          <w:b/>
          <w:sz w:val="24"/>
          <w:szCs w:val="24"/>
        </w:rPr>
        <w:t>:</w:t>
      </w:r>
    </w:p>
    <w:p w:rsidR="00D7123F" w:rsidRPr="007C734D" w:rsidRDefault="002E0BA4" w:rsidP="00D7123F">
      <w:pPr>
        <w:pStyle w:val="Default"/>
        <w:ind w:right="3" w:firstLine="709"/>
        <w:jc w:val="both"/>
        <w:rPr>
          <w:rFonts w:ascii="Liberation Serif" w:hAnsi="Liberation Serif"/>
          <w:b/>
          <w:bCs/>
          <w:color w:val="auto"/>
        </w:rPr>
      </w:pPr>
      <w:r w:rsidRPr="007C734D">
        <w:rPr>
          <w:rFonts w:ascii="Liberation Serif" w:hAnsi="Liberation Serif"/>
          <w:color w:val="auto"/>
        </w:rPr>
        <w:t>В целом,</w:t>
      </w:r>
      <w:r w:rsidR="007C734D" w:rsidRPr="007C734D">
        <w:rPr>
          <w:rFonts w:ascii="Liberation Serif" w:hAnsi="Liberation Serif"/>
          <w:color w:val="auto"/>
        </w:rPr>
        <w:t xml:space="preserve"> можно сказать о </w:t>
      </w:r>
      <w:r w:rsidR="003643EF">
        <w:rPr>
          <w:rFonts w:ascii="Liberation Serif" w:hAnsi="Liberation Serif"/>
          <w:color w:val="auto"/>
        </w:rPr>
        <w:t>хороших</w:t>
      </w:r>
      <w:r w:rsidR="007C734D" w:rsidRPr="007C734D">
        <w:rPr>
          <w:rFonts w:ascii="Liberation Serif" w:hAnsi="Liberation Serif"/>
          <w:color w:val="auto"/>
        </w:rPr>
        <w:t xml:space="preserve"> результатах</w:t>
      </w:r>
      <w:r w:rsidR="00D7123F" w:rsidRPr="007C734D">
        <w:rPr>
          <w:rFonts w:ascii="Liberation Serif" w:hAnsi="Liberation Serif"/>
          <w:color w:val="auto"/>
        </w:rPr>
        <w:t xml:space="preserve"> выполнения заданий ВПР по </w:t>
      </w:r>
      <w:r w:rsidR="003643EF">
        <w:rPr>
          <w:rFonts w:ascii="Liberation Serif" w:hAnsi="Liberation Serif"/>
          <w:color w:val="auto"/>
        </w:rPr>
        <w:t>биологии</w:t>
      </w:r>
      <w:r w:rsidR="00D7123F" w:rsidRPr="007C734D">
        <w:rPr>
          <w:rFonts w:ascii="Liberation Serif" w:hAnsi="Liberation Serif"/>
          <w:color w:val="auto"/>
        </w:rPr>
        <w:t xml:space="preserve"> в 11 классах</w:t>
      </w:r>
      <w:r w:rsidR="007C734D" w:rsidRPr="007C734D">
        <w:rPr>
          <w:rFonts w:ascii="Liberation Serif" w:hAnsi="Liberation Serif"/>
          <w:color w:val="auto"/>
        </w:rPr>
        <w:t xml:space="preserve"> в 2022-2023 учебном году.</w:t>
      </w:r>
    </w:p>
    <w:p w:rsidR="00D7123F" w:rsidRPr="003C2006" w:rsidRDefault="00D7123F" w:rsidP="00D7123F">
      <w:pPr>
        <w:ind w:right="3"/>
        <w:jc w:val="both"/>
        <w:rPr>
          <w:rFonts w:ascii="Liberation Serif" w:hAnsi="Liberation Serif"/>
          <w:b/>
          <w:sz w:val="24"/>
          <w:szCs w:val="24"/>
        </w:rPr>
      </w:pPr>
    </w:p>
    <w:p w:rsidR="00D7123F" w:rsidRPr="003C2006" w:rsidRDefault="00D7123F" w:rsidP="00D7123F">
      <w:pPr>
        <w:ind w:right="3"/>
        <w:jc w:val="both"/>
        <w:rPr>
          <w:rFonts w:ascii="Liberation Serif" w:hAnsi="Liberation Serif"/>
          <w:b/>
          <w:sz w:val="24"/>
          <w:szCs w:val="24"/>
        </w:rPr>
      </w:pPr>
      <w:r w:rsidRPr="003C2006">
        <w:rPr>
          <w:rFonts w:ascii="Liberation Serif" w:hAnsi="Liberation Serif"/>
          <w:b/>
          <w:sz w:val="24"/>
          <w:szCs w:val="24"/>
        </w:rPr>
        <w:t>7.2. Рекомендации:</w:t>
      </w:r>
    </w:p>
    <w:p w:rsidR="00D7123F" w:rsidRPr="003C2006" w:rsidRDefault="00D7123F" w:rsidP="00D7123F">
      <w:pPr>
        <w:pStyle w:val="Default"/>
        <w:ind w:right="6" w:firstLine="709"/>
        <w:jc w:val="both"/>
        <w:rPr>
          <w:rFonts w:ascii="Liberation Serif" w:hAnsi="Liberation Serif"/>
        </w:rPr>
      </w:pPr>
      <w:r w:rsidRPr="003C2006">
        <w:rPr>
          <w:rFonts w:ascii="Liberation Serif" w:hAnsi="Liberation Serif"/>
          <w:b/>
          <w:bCs/>
        </w:rPr>
        <w:t xml:space="preserve">Общие рекомендации по возможным направлениям совершенствования организации и методики обучения школьников: </w:t>
      </w:r>
    </w:p>
    <w:p w:rsidR="00D7123F" w:rsidRPr="003C2006" w:rsidRDefault="00D7123F" w:rsidP="00D7123F">
      <w:pPr>
        <w:pStyle w:val="Default"/>
        <w:spacing w:after="28"/>
        <w:ind w:right="6" w:firstLine="709"/>
        <w:jc w:val="both"/>
        <w:rPr>
          <w:rFonts w:ascii="Liberation Serif" w:hAnsi="Liberation Serif"/>
        </w:rPr>
      </w:pPr>
      <w:proofErr w:type="gramStart"/>
      <w:r w:rsidRPr="003C2006">
        <w:rPr>
          <w:rFonts w:ascii="Liberation Serif" w:hAnsi="Liberation Serif"/>
        </w:rPr>
        <w:t xml:space="preserve">1. организация системы индивидуально-групповых занятий по </w:t>
      </w:r>
      <w:r w:rsidR="003643EF">
        <w:rPr>
          <w:rFonts w:ascii="Liberation Serif" w:hAnsi="Liberation Serif"/>
        </w:rPr>
        <w:t>биологии</w:t>
      </w:r>
      <w:r w:rsidRPr="003C2006">
        <w:rPr>
          <w:rFonts w:ascii="Liberation Serif" w:hAnsi="Liberation Serif"/>
        </w:rPr>
        <w:t xml:space="preserve"> в 10-11 классах с целью оказания консультативной помощи обучающимся с разным уровнем подготовки в каждом образовательном учреждении; </w:t>
      </w:r>
      <w:proofErr w:type="gramEnd"/>
    </w:p>
    <w:p w:rsidR="00D7123F" w:rsidRPr="003C2006" w:rsidRDefault="00D7123F" w:rsidP="00D7123F">
      <w:pPr>
        <w:pStyle w:val="Default"/>
        <w:spacing w:after="28"/>
        <w:ind w:right="6" w:firstLine="709"/>
        <w:jc w:val="both"/>
        <w:rPr>
          <w:rFonts w:ascii="Liberation Serif" w:hAnsi="Liberation Serif"/>
        </w:rPr>
      </w:pPr>
      <w:r w:rsidRPr="003C2006">
        <w:rPr>
          <w:rFonts w:ascii="Liberation Serif" w:hAnsi="Liberation Serif"/>
        </w:rPr>
        <w:t xml:space="preserve">2. расширение использования заданий в формате ВПР на уроках </w:t>
      </w:r>
      <w:r w:rsidR="003643EF">
        <w:rPr>
          <w:rFonts w:ascii="Liberation Serif" w:hAnsi="Liberation Serif"/>
        </w:rPr>
        <w:t>биологии</w:t>
      </w:r>
      <w:r w:rsidRPr="003C2006">
        <w:rPr>
          <w:rFonts w:ascii="Liberation Serif" w:hAnsi="Liberation Serif"/>
        </w:rPr>
        <w:t xml:space="preserve">; </w:t>
      </w:r>
    </w:p>
    <w:p w:rsidR="00D7123F" w:rsidRPr="003C2006" w:rsidRDefault="00D7123F" w:rsidP="00D7123F">
      <w:pPr>
        <w:pStyle w:val="Default"/>
        <w:spacing w:after="28"/>
        <w:ind w:right="6" w:firstLine="709"/>
        <w:jc w:val="both"/>
        <w:rPr>
          <w:rFonts w:ascii="Liberation Serif" w:hAnsi="Liberation Serif"/>
        </w:rPr>
      </w:pPr>
      <w:r w:rsidRPr="003C2006">
        <w:rPr>
          <w:rFonts w:ascii="Liberation Serif" w:hAnsi="Liberation Serif"/>
        </w:rPr>
        <w:t xml:space="preserve">3. расширение форм работы по формированию </w:t>
      </w:r>
      <w:proofErr w:type="spellStart"/>
      <w:r w:rsidRPr="003C2006">
        <w:rPr>
          <w:rFonts w:ascii="Liberation Serif" w:hAnsi="Liberation Serif"/>
        </w:rPr>
        <w:t>метапредметных</w:t>
      </w:r>
      <w:proofErr w:type="spellEnd"/>
      <w:r w:rsidRPr="003C2006">
        <w:rPr>
          <w:rFonts w:ascii="Liberation Serif" w:hAnsi="Liberation Serif"/>
        </w:rPr>
        <w:t xml:space="preserve"> умений обучающихся, необходимых для выполнения заданий ВПР; </w:t>
      </w:r>
    </w:p>
    <w:p w:rsidR="00D7123F" w:rsidRPr="003C2006" w:rsidRDefault="00D7123F" w:rsidP="00D7123F">
      <w:pPr>
        <w:pStyle w:val="Default"/>
        <w:spacing w:after="28"/>
        <w:ind w:right="6" w:firstLine="709"/>
        <w:jc w:val="both"/>
        <w:rPr>
          <w:rFonts w:ascii="Liberation Serif" w:hAnsi="Liberation Serif"/>
        </w:rPr>
      </w:pPr>
      <w:r w:rsidRPr="003C2006">
        <w:rPr>
          <w:rFonts w:ascii="Liberation Serif" w:hAnsi="Liberation Serif"/>
        </w:rPr>
        <w:t xml:space="preserve">4. расширение использования дифференцированных заданий в формате ВПР в соответствии с индивидуальным уровнем подготовки обучающегося для самоподготовки и выполнения домашнего задания; </w:t>
      </w:r>
    </w:p>
    <w:p w:rsidR="00D7123F" w:rsidRPr="003C2006" w:rsidRDefault="00D7123F" w:rsidP="00D7123F">
      <w:pPr>
        <w:pStyle w:val="Default"/>
        <w:spacing w:after="28"/>
        <w:ind w:right="6" w:firstLine="709"/>
        <w:jc w:val="both"/>
        <w:rPr>
          <w:rFonts w:ascii="Liberation Serif" w:hAnsi="Liberation Serif"/>
        </w:rPr>
      </w:pPr>
      <w:r w:rsidRPr="003C2006">
        <w:rPr>
          <w:rFonts w:ascii="Liberation Serif" w:hAnsi="Liberation Serif"/>
        </w:rPr>
        <w:t xml:space="preserve">5. организация методической работы с педагогами с целью ликвидации профессиональных дефицитов в области развития навыков обучающихся; </w:t>
      </w:r>
    </w:p>
    <w:p w:rsidR="00D7123F" w:rsidRDefault="00D7123F" w:rsidP="00DF0352">
      <w:pPr>
        <w:pStyle w:val="Default"/>
        <w:ind w:right="6" w:firstLine="709"/>
        <w:jc w:val="both"/>
        <w:rPr>
          <w:color w:val="auto"/>
          <w:sz w:val="23"/>
          <w:szCs w:val="23"/>
        </w:rPr>
      </w:pPr>
      <w:r w:rsidRPr="003C2006">
        <w:rPr>
          <w:rFonts w:ascii="Liberation Serif" w:hAnsi="Liberation Serif"/>
        </w:rPr>
        <w:t xml:space="preserve">6. выявление педагогов, испытывающих профессиональные </w:t>
      </w:r>
      <w:r w:rsidRPr="003C2006">
        <w:rPr>
          <w:rFonts w:ascii="Liberation Serif" w:hAnsi="Liberation Serif"/>
          <w:color w:val="auto"/>
        </w:rPr>
        <w:t>дефициты с целью обеспечения им возможности пройти дополнительные профессиональные программы, направленные на развитие данных компетенций учителя.</w:t>
      </w:r>
    </w:p>
    <w:p w:rsidR="00DF0352" w:rsidRPr="00DF0352" w:rsidRDefault="00DF0352" w:rsidP="00DF0352">
      <w:pPr>
        <w:pStyle w:val="Default"/>
        <w:ind w:right="6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7. </w:t>
      </w:r>
      <w:r w:rsidRPr="00DF0352">
        <w:rPr>
          <w:rFonts w:ascii="Liberation Serif" w:hAnsi="Liberation Serif"/>
        </w:rPr>
        <w:t>Формирование у обучающихся таких умений как</w:t>
      </w:r>
    </w:p>
    <w:p w:rsidR="00DF0352" w:rsidRPr="00DF0352" w:rsidRDefault="00DF0352" w:rsidP="00DF0352">
      <w:pPr>
        <w:pStyle w:val="Default"/>
        <w:ind w:right="6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 xml:space="preserve">- </w:t>
      </w:r>
      <w:r w:rsidRPr="00DF0352">
        <w:rPr>
          <w:rFonts w:ascii="Liberation Serif" w:hAnsi="Liberation Serif"/>
        </w:rPr>
        <w:t>Умение находить и применять биологическую информацию, для правильной оценки важнейших явлений.</w:t>
      </w:r>
    </w:p>
    <w:p w:rsidR="00DF0352" w:rsidRPr="00DF0352" w:rsidRDefault="00DF0352" w:rsidP="00DF0352">
      <w:pPr>
        <w:pStyle w:val="Default"/>
        <w:ind w:right="6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DF0352">
        <w:rPr>
          <w:rFonts w:ascii="Liberation Serif" w:hAnsi="Liberation Serif"/>
        </w:rPr>
        <w:t>Использование знаний и умений в практической деятельности и повседневной жизни для анализа и оценки разных теорий с точки зрения взаимосвязи природных, социально-экономических, объектов и процессов в природе.</w:t>
      </w:r>
    </w:p>
    <w:p w:rsidR="00DF0352" w:rsidRPr="00DF0352" w:rsidRDefault="00DF0352" w:rsidP="00DF0352">
      <w:pPr>
        <w:pStyle w:val="Default"/>
        <w:ind w:right="6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DF0352">
        <w:rPr>
          <w:rFonts w:ascii="Liberation Serif" w:hAnsi="Liberation Serif"/>
        </w:rPr>
        <w:t>Умение работать с графиками и изображениями для объяснения фактов природы и явлений.</w:t>
      </w:r>
    </w:p>
    <w:p w:rsidR="00DF0352" w:rsidRDefault="00DF0352" w:rsidP="00DF0352">
      <w:pPr>
        <w:pStyle w:val="Default"/>
        <w:ind w:right="6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DF0352">
        <w:rPr>
          <w:rFonts w:ascii="Liberation Serif" w:hAnsi="Liberation Serif"/>
        </w:rPr>
        <w:t>Умение анализировать биологическую информацию, представленную в различных формах, способность применять полученные в школе знания для объяснения различных событий и явлений в повседневной жизни.</w:t>
      </w:r>
    </w:p>
    <w:p w:rsidR="00D7123F" w:rsidRPr="00DF0352" w:rsidRDefault="00DF0352" w:rsidP="00DF0352">
      <w:pPr>
        <w:pStyle w:val="Default"/>
        <w:ind w:right="6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D7123F" w:rsidRPr="003C2006">
        <w:rPr>
          <w:rFonts w:ascii="Liberation Serif" w:hAnsi="Liberation Serif"/>
          <w:color w:val="auto"/>
        </w:rPr>
        <w:t xml:space="preserve">Расширение использования заданий в формате ВПР по </w:t>
      </w:r>
      <w:r w:rsidR="007447C8">
        <w:rPr>
          <w:rFonts w:ascii="Liberation Serif" w:hAnsi="Liberation Serif"/>
          <w:color w:val="auto"/>
        </w:rPr>
        <w:t>биологии</w:t>
      </w:r>
      <w:r w:rsidR="00D7123F" w:rsidRPr="003C2006">
        <w:rPr>
          <w:rFonts w:ascii="Liberation Serif" w:hAnsi="Liberation Serif"/>
          <w:color w:val="auto"/>
        </w:rPr>
        <w:t xml:space="preserve"> для 11 класса (входная, промежуточная и итоговая диагностика) в каждой ОО региона при проведении </w:t>
      </w:r>
      <w:r w:rsidR="00D7123F">
        <w:rPr>
          <w:rFonts w:ascii="Liberation Serif" w:hAnsi="Liberation Serif"/>
          <w:color w:val="auto"/>
        </w:rPr>
        <w:t>контрольных работ в течение 2023-2024</w:t>
      </w:r>
      <w:r w:rsidR="00D7123F" w:rsidRPr="003C2006">
        <w:rPr>
          <w:rFonts w:ascii="Liberation Serif" w:hAnsi="Liberation Serif"/>
          <w:color w:val="auto"/>
        </w:rPr>
        <w:t xml:space="preserve"> учебного года. </w:t>
      </w:r>
    </w:p>
    <w:p w:rsidR="00D7123F" w:rsidRDefault="00D7123F" w:rsidP="00D7123F">
      <w:pPr>
        <w:pStyle w:val="Default"/>
        <w:ind w:right="3" w:firstLine="709"/>
        <w:jc w:val="both"/>
        <w:rPr>
          <w:rFonts w:ascii="Liberation Serif" w:hAnsi="Liberation Serif"/>
          <w:color w:val="auto"/>
        </w:rPr>
      </w:pPr>
      <w:r w:rsidRPr="003C2006">
        <w:rPr>
          <w:rFonts w:ascii="Liberation Serif" w:hAnsi="Liberation Serif"/>
          <w:b/>
          <w:bCs/>
          <w:color w:val="auto"/>
        </w:rPr>
        <w:t xml:space="preserve">Общие рекомендации по работе с нормативными документами: </w:t>
      </w:r>
      <w:r w:rsidRPr="003C2006">
        <w:rPr>
          <w:rFonts w:ascii="Liberation Serif" w:hAnsi="Liberation Serif"/>
          <w:color w:val="auto"/>
        </w:rPr>
        <w:t xml:space="preserve">своевременное ознакомление педагогов </w:t>
      </w:r>
      <w:proofErr w:type="gramStart"/>
      <w:r w:rsidRPr="003C2006">
        <w:rPr>
          <w:rFonts w:ascii="Liberation Serif" w:hAnsi="Liberation Serif"/>
          <w:color w:val="auto"/>
        </w:rPr>
        <w:t>со</w:t>
      </w:r>
      <w:proofErr w:type="gramEnd"/>
      <w:r w:rsidRPr="003C2006">
        <w:rPr>
          <w:rFonts w:ascii="Liberation Serif" w:hAnsi="Liberation Serif"/>
          <w:color w:val="auto"/>
        </w:rPr>
        <w:t xml:space="preserve"> «</w:t>
      </w:r>
      <w:r w:rsidRPr="003C2006">
        <w:rPr>
          <w:rFonts w:ascii="Liberation Serif" w:hAnsi="Liberation Serif"/>
          <w:b/>
          <w:bCs/>
          <w:color w:val="auto"/>
        </w:rPr>
        <w:t xml:space="preserve">Описанием </w:t>
      </w:r>
      <w:r w:rsidRPr="003C2006">
        <w:rPr>
          <w:rFonts w:ascii="Liberation Serif" w:hAnsi="Liberation Serif"/>
          <w:color w:val="auto"/>
        </w:rPr>
        <w:t xml:space="preserve">контрольных измерительных </w:t>
      </w:r>
      <w:r w:rsidR="00CE7559">
        <w:rPr>
          <w:rFonts w:ascii="Liberation Serif" w:hAnsi="Liberation Serif"/>
          <w:color w:val="auto"/>
        </w:rPr>
        <w:t>материалов для проведения в 2024</w:t>
      </w:r>
      <w:r w:rsidRPr="003C2006">
        <w:rPr>
          <w:rFonts w:ascii="Liberation Serif" w:hAnsi="Liberation Serif"/>
          <w:color w:val="auto"/>
        </w:rPr>
        <w:t xml:space="preserve"> году ВПР по </w:t>
      </w:r>
      <w:r w:rsidR="007447C8">
        <w:rPr>
          <w:rFonts w:ascii="Liberation Serif" w:hAnsi="Liberation Serif"/>
          <w:color w:val="auto"/>
        </w:rPr>
        <w:t>биологии</w:t>
      </w:r>
      <w:r w:rsidRPr="003C2006">
        <w:rPr>
          <w:rFonts w:ascii="Liberation Serif" w:hAnsi="Liberation Serif"/>
          <w:color w:val="auto"/>
        </w:rPr>
        <w:t>» и «</w:t>
      </w:r>
      <w:r w:rsidRPr="003C2006">
        <w:rPr>
          <w:rFonts w:ascii="Liberation Serif" w:hAnsi="Liberation Serif"/>
          <w:b/>
          <w:bCs/>
          <w:color w:val="auto"/>
        </w:rPr>
        <w:t xml:space="preserve">Демонстрационным вариантом </w:t>
      </w:r>
      <w:r w:rsidR="00CE7559">
        <w:rPr>
          <w:rFonts w:ascii="Liberation Serif" w:hAnsi="Liberation Serif"/>
          <w:color w:val="auto"/>
        </w:rPr>
        <w:t>ВПР 2024</w:t>
      </w:r>
      <w:r w:rsidRPr="003C2006">
        <w:rPr>
          <w:rFonts w:ascii="Liberation Serif" w:hAnsi="Liberation Serif"/>
          <w:color w:val="auto"/>
        </w:rPr>
        <w:t xml:space="preserve"> года по </w:t>
      </w:r>
      <w:r w:rsidR="007447C8">
        <w:rPr>
          <w:rFonts w:ascii="Liberation Serif" w:hAnsi="Liberation Serif"/>
          <w:color w:val="auto"/>
        </w:rPr>
        <w:t>биологии</w:t>
      </w:r>
      <w:r w:rsidRPr="003C2006">
        <w:rPr>
          <w:rFonts w:ascii="Liberation Serif" w:hAnsi="Liberation Serif"/>
          <w:color w:val="auto"/>
        </w:rPr>
        <w:t xml:space="preserve">». </w:t>
      </w:r>
    </w:p>
    <w:p w:rsidR="00433D73" w:rsidRPr="00433D73" w:rsidRDefault="00433D73" w:rsidP="00433D73">
      <w:pPr>
        <w:pStyle w:val="Default"/>
        <w:ind w:right="3" w:firstLine="709"/>
        <w:jc w:val="both"/>
        <w:rPr>
          <w:rFonts w:ascii="Liberation Serif" w:hAnsi="Liberation Serif"/>
          <w:b/>
          <w:color w:val="auto"/>
        </w:rPr>
      </w:pPr>
      <w:r w:rsidRPr="00433D73">
        <w:rPr>
          <w:rFonts w:ascii="Liberation Serif" w:hAnsi="Liberation Serif"/>
          <w:b/>
          <w:color w:val="auto"/>
        </w:rPr>
        <w:t>Планируемые мероприятия по совершенствованию умен</w:t>
      </w:r>
      <w:r>
        <w:rPr>
          <w:rFonts w:ascii="Liberation Serif" w:hAnsi="Liberation Serif"/>
          <w:b/>
          <w:color w:val="auto"/>
        </w:rPr>
        <w:t xml:space="preserve">ий и повышению результативности </w:t>
      </w:r>
      <w:r w:rsidRPr="00433D73">
        <w:rPr>
          <w:rFonts w:ascii="Liberation Serif" w:hAnsi="Liberation Serif"/>
          <w:b/>
          <w:color w:val="auto"/>
        </w:rPr>
        <w:t>работы:</w:t>
      </w:r>
    </w:p>
    <w:p w:rsidR="00433D73" w:rsidRPr="00433D73" w:rsidRDefault="00433D73" w:rsidP="00433D73">
      <w:pPr>
        <w:pStyle w:val="Default"/>
        <w:ind w:right="3" w:firstLine="709"/>
        <w:jc w:val="both"/>
        <w:rPr>
          <w:rFonts w:ascii="Liberation Serif" w:hAnsi="Liberation Serif"/>
          <w:color w:val="auto"/>
        </w:rPr>
      </w:pPr>
      <w:r w:rsidRPr="00433D73">
        <w:rPr>
          <w:rFonts w:ascii="Liberation Serif" w:hAnsi="Liberation Serif"/>
          <w:color w:val="auto"/>
        </w:rPr>
        <w:t>1</w:t>
      </w:r>
      <w:r w:rsidRPr="00433D73">
        <w:rPr>
          <w:rFonts w:ascii="Liberation Serif" w:hAnsi="Liberation Serif"/>
          <w:color w:val="auto"/>
        </w:rPr>
        <w:t>.</w:t>
      </w:r>
      <w:r w:rsidRPr="00433D73">
        <w:rPr>
          <w:rFonts w:ascii="Liberation Serif" w:hAnsi="Liberation Serif"/>
          <w:color w:val="auto"/>
        </w:rPr>
        <w:t xml:space="preserve"> Ознакомить родителей с результатом ВПР.</w:t>
      </w:r>
    </w:p>
    <w:p w:rsidR="00433D73" w:rsidRPr="00433D73" w:rsidRDefault="00433D73" w:rsidP="00433D73">
      <w:pPr>
        <w:pStyle w:val="Default"/>
        <w:ind w:right="3" w:firstLine="709"/>
        <w:jc w:val="both"/>
        <w:rPr>
          <w:rFonts w:ascii="Liberation Serif" w:hAnsi="Liberation Serif"/>
          <w:color w:val="auto"/>
        </w:rPr>
      </w:pPr>
      <w:r w:rsidRPr="00433D73">
        <w:rPr>
          <w:rFonts w:ascii="Liberation Serif" w:hAnsi="Liberation Serif"/>
          <w:color w:val="auto"/>
        </w:rPr>
        <w:t>2</w:t>
      </w:r>
      <w:r w:rsidRPr="00433D73">
        <w:rPr>
          <w:rFonts w:ascii="Liberation Serif" w:hAnsi="Liberation Serif"/>
          <w:color w:val="auto"/>
        </w:rPr>
        <w:t>.</w:t>
      </w:r>
      <w:r w:rsidRPr="00433D73">
        <w:rPr>
          <w:rFonts w:ascii="Liberation Serif" w:hAnsi="Liberation Serif"/>
          <w:color w:val="auto"/>
        </w:rPr>
        <w:t xml:space="preserve"> Изучить методические материалы по биологии в подготовке ВПР.</w:t>
      </w:r>
    </w:p>
    <w:p w:rsidR="00433D73" w:rsidRPr="00433D73" w:rsidRDefault="00433D73" w:rsidP="00433D73">
      <w:pPr>
        <w:pStyle w:val="Default"/>
        <w:ind w:right="3" w:firstLine="709"/>
        <w:jc w:val="both"/>
        <w:rPr>
          <w:rFonts w:ascii="Liberation Serif" w:hAnsi="Liberation Serif"/>
          <w:color w:val="auto"/>
        </w:rPr>
      </w:pPr>
      <w:r w:rsidRPr="00433D73">
        <w:rPr>
          <w:rFonts w:ascii="Liberation Serif" w:hAnsi="Liberation Serif"/>
          <w:color w:val="auto"/>
        </w:rPr>
        <w:t>3</w:t>
      </w:r>
      <w:r w:rsidRPr="00433D73">
        <w:rPr>
          <w:rFonts w:ascii="Liberation Serif" w:hAnsi="Liberation Serif"/>
          <w:color w:val="auto"/>
        </w:rPr>
        <w:t>.</w:t>
      </w:r>
      <w:r w:rsidRPr="00433D73">
        <w:rPr>
          <w:rFonts w:ascii="Liberation Serif" w:hAnsi="Liberation Serif"/>
          <w:color w:val="auto"/>
        </w:rPr>
        <w:t xml:space="preserve"> Использовать результаты по школе в формировании системы мониторинга.</w:t>
      </w:r>
    </w:p>
    <w:p w:rsidR="00433D73" w:rsidRPr="00433D73" w:rsidRDefault="00433D73" w:rsidP="00DF0352">
      <w:pPr>
        <w:pStyle w:val="Default"/>
        <w:ind w:right="3" w:firstLine="709"/>
        <w:jc w:val="both"/>
        <w:rPr>
          <w:rFonts w:ascii="Liberation Serif" w:hAnsi="Liberation Serif"/>
          <w:color w:val="auto"/>
        </w:rPr>
      </w:pPr>
      <w:r w:rsidRPr="00433D73">
        <w:rPr>
          <w:rFonts w:ascii="Liberation Serif" w:hAnsi="Liberation Serif"/>
          <w:color w:val="auto"/>
        </w:rPr>
        <w:t>4</w:t>
      </w:r>
      <w:r w:rsidRPr="00433D73">
        <w:rPr>
          <w:rFonts w:ascii="Liberation Serif" w:hAnsi="Liberation Serif"/>
          <w:color w:val="auto"/>
        </w:rPr>
        <w:t>.</w:t>
      </w:r>
      <w:r w:rsidRPr="00433D73">
        <w:rPr>
          <w:rFonts w:ascii="Liberation Serif" w:hAnsi="Liberation Serif"/>
          <w:color w:val="auto"/>
        </w:rPr>
        <w:t xml:space="preserve"> Проанализировать результаты проведения ВПР с выявле</w:t>
      </w:r>
      <w:r w:rsidR="00DF0352">
        <w:rPr>
          <w:rFonts w:ascii="Liberation Serif" w:hAnsi="Liberation Serif"/>
          <w:color w:val="auto"/>
        </w:rPr>
        <w:t xml:space="preserve">нием заданий с низким процентом </w:t>
      </w:r>
      <w:bookmarkStart w:id="0" w:name="_GoBack"/>
      <w:bookmarkEnd w:id="0"/>
      <w:r w:rsidRPr="00433D73">
        <w:rPr>
          <w:rFonts w:ascii="Liberation Serif" w:hAnsi="Liberation Serif"/>
          <w:color w:val="auto"/>
        </w:rPr>
        <w:t>выполнения по школе, скорректировать методиче</w:t>
      </w:r>
      <w:r w:rsidRPr="00433D73">
        <w:rPr>
          <w:rFonts w:ascii="Liberation Serif" w:hAnsi="Liberation Serif"/>
          <w:color w:val="auto"/>
        </w:rPr>
        <w:t xml:space="preserve">скую работу с учетом полученных </w:t>
      </w:r>
      <w:r w:rsidRPr="00433D73">
        <w:rPr>
          <w:rFonts w:ascii="Liberation Serif" w:hAnsi="Liberation Serif"/>
          <w:color w:val="auto"/>
        </w:rPr>
        <w:t>результатов.</w:t>
      </w:r>
    </w:p>
    <w:p w:rsidR="00DF0352" w:rsidRDefault="00DF0352" w:rsidP="007C734D">
      <w:pPr>
        <w:pStyle w:val="Default"/>
        <w:ind w:right="3" w:firstLine="709"/>
        <w:jc w:val="both"/>
        <w:rPr>
          <w:rFonts w:ascii="Liberation Serif" w:hAnsi="Liberation Serif"/>
          <w:b/>
          <w:color w:val="auto"/>
        </w:rPr>
      </w:pPr>
    </w:p>
    <w:p w:rsidR="00CE7559" w:rsidRPr="007C734D" w:rsidRDefault="00CE7559" w:rsidP="007C734D">
      <w:pPr>
        <w:pStyle w:val="Default"/>
        <w:ind w:right="3" w:firstLine="709"/>
        <w:jc w:val="both"/>
        <w:rPr>
          <w:rFonts w:ascii="Liberation Serif" w:hAnsi="Liberation Serif"/>
          <w:b/>
          <w:color w:val="auto"/>
        </w:rPr>
      </w:pPr>
      <w:r w:rsidRPr="007C734D">
        <w:rPr>
          <w:rFonts w:ascii="Liberation Serif" w:hAnsi="Liberation Serif"/>
          <w:b/>
          <w:color w:val="auto"/>
        </w:rPr>
        <w:t xml:space="preserve">Отчет составила: </w:t>
      </w:r>
      <w:proofErr w:type="spellStart"/>
      <w:r w:rsidR="00DF0352">
        <w:rPr>
          <w:rFonts w:ascii="Liberation Serif" w:hAnsi="Liberation Serif"/>
          <w:b/>
          <w:color w:val="auto"/>
        </w:rPr>
        <w:t>Салимова</w:t>
      </w:r>
      <w:proofErr w:type="spellEnd"/>
      <w:r w:rsidR="00DF0352">
        <w:rPr>
          <w:rFonts w:ascii="Liberation Serif" w:hAnsi="Liberation Serif"/>
          <w:b/>
          <w:color w:val="auto"/>
        </w:rPr>
        <w:t xml:space="preserve"> Юлия Михайловна</w:t>
      </w:r>
      <w:r w:rsidRPr="007C734D">
        <w:rPr>
          <w:rFonts w:ascii="Liberation Serif" w:hAnsi="Liberation Serif"/>
          <w:b/>
          <w:color w:val="auto"/>
        </w:rPr>
        <w:t>, учитель МОУ «</w:t>
      </w:r>
      <w:proofErr w:type="spellStart"/>
      <w:r w:rsidR="00DF0352">
        <w:rPr>
          <w:rFonts w:ascii="Liberation Serif" w:hAnsi="Liberation Serif"/>
          <w:b/>
          <w:color w:val="auto"/>
        </w:rPr>
        <w:t>Дубская</w:t>
      </w:r>
      <w:proofErr w:type="spellEnd"/>
      <w:r w:rsidRPr="007C734D">
        <w:rPr>
          <w:rFonts w:ascii="Liberation Serif" w:hAnsi="Liberation Serif"/>
          <w:b/>
          <w:color w:val="auto"/>
        </w:rPr>
        <w:t xml:space="preserve"> СОШ</w:t>
      </w:r>
      <w:r w:rsidRPr="007C734D">
        <w:rPr>
          <w:rFonts w:ascii="Liberation Serif" w:hAnsi="Liberation Serif"/>
          <w:b/>
          <w:color w:val="auto"/>
          <w:sz w:val="20"/>
          <w:szCs w:val="20"/>
        </w:rPr>
        <w:t>»</w:t>
      </w:r>
    </w:p>
    <w:sectPr w:rsidR="00CE7559" w:rsidRPr="007C734D" w:rsidSect="00E82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21C" w:rsidRDefault="00A9721C" w:rsidP="00A64051">
      <w:r>
        <w:separator/>
      </w:r>
    </w:p>
  </w:endnote>
  <w:endnote w:type="continuationSeparator" w:id="0">
    <w:p w:rsidR="00A9721C" w:rsidRDefault="00A9721C" w:rsidP="00A64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21C" w:rsidRDefault="00A9721C" w:rsidP="00A64051">
      <w:r>
        <w:separator/>
      </w:r>
    </w:p>
  </w:footnote>
  <w:footnote w:type="continuationSeparator" w:id="0">
    <w:p w:rsidR="00A9721C" w:rsidRDefault="00A9721C" w:rsidP="00A64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D7B0E"/>
    <w:multiLevelType w:val="hybridMultilevel"/>
    <w:tmpl w:val="5808C3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AB74AB"/>
    <w:multiLevelType w:val="hybridMultilevel"/>
    <w:tmpl w:val="A1607D1C"/>
    <w:lvl w:ilvl="0" w:tplc="F9D4F8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1035F7"/>
    <w:multiLevelType w:val="hybridMultilevel"/>
    <w:tmpl w:val="1D465C3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4E82EA2"/>
    <w:multiLevelType w:val="hybridMultilevel"/>
    <w:tmpl w:val="5A5A98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D36BDA"/>
    <w:multiLevelType w:val="hybridMultilevel"/>
    <w:tmpl w:val="D5ACADE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81E002D6">
      <w:numFmt w:val="bullet"/>
      <w:lvlText w:val=""/>
      <w:lvlJc w:val="left"/>
      <w:pPr>
        <w:ind w:left="2719" w:hanging="930"/>
      </w:pPr>
      <w:rPr>
        <w:rFonts w:ascii="Liberation Serif" w:eastAsiaTheme="minorHAnsi" w:hAnsi="Liberation Serif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D94672B"/>
    <w:multiLevelType w:val="hybridMultilevel"/>
    <w:tmpl w:val="4AA64C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096984"/>
    <w:multiLevelType w:val="hybridMultilevel"/>
    <w:tmpl w:val="90E87CC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344237B"/>
    <w:multiLevelType w:val="hybridMultilevel"/>
    <w:tmpl w:val="A28A05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E71813"/>
    <w:multiLevelType w:val="hybridMultilevel"/>
    <w:tmpl w:val="A76A3FB0"/>
    <w:lvl w:ilvl="0" w:tplc="6C7AF716">
      <w:start w:val="1"/>
      <w:numFmt w:val="decimal"/>
      <w:lvlText w:val="%1."/>
      <w:lvlJc w:val="left"/>
      <w:pPr>
        <w:ind w:left="1044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F8D5361"/>
    <w:multiLevelType w:val="multilevel"/>
    <w:tmpl w:val="14C64F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54E6"/>
    <w:rsid w:val="000105A5"/>
    <w:rsid w:val="00024FDD"/>
    <w:rsid w:val="000C5597"/>
    <w:rsid w:val="000E0020"/>
    <w:rsid w:val="000E586D"/>
    <w:rsid w:val="000F3489"/>
    <w:rsid w:val="00164E74"/>
    <w:rsid w:val="00196043"/>
    <w:rsid w:val="001C0867"/>
    <w:rsid w:val="002254E6"/>
    <w:rsid w:val="002A4DF1"/>
    <w:rsid w:val="002E0BA4"/>
    <w:rsid w:val="002F35F3"/>
    <w:rsid w:val="002F38B0"/>
    <w:rsid w:val="003054D5"/>
    <w:rsid w:val="003153AD"/>
    <w:rsid w:val="003324FD"/>
    <w:rsid w:val="003438D6"/>
    <w:rsid w:val="003643EF"/>
    <w:rsid w:val="003B5197"/>
    <w:rsid w:val="00433D73"/>
    <w:rsid w:val="004F41ED"/>
    <w:rsid w:val="005243BC"/>
    <w:rsid w:val="00561B86"/>
    <w:rsid w:val="00577DC3"/>
    <w:rsid w:val="005D66AF"/>
    <w:rsid w:val="005E7378"/>
    <w:rsid w:val="006127C6"/>
    <w:rsid w:val="00635B68"/>
    <w:rsid w:val="006708BB"/>
    <w:rsid w:val="0068609E"/>
    <w:rsid w:val="006C2E23"/>
    <w:rsid w:val="007447C8"/>
    <w:rsid w:val="00756B50"/>
    <w:rsid w:val="00790BA9"/>
    <w:rsid w:val="007A236E"/>
    <w:rsid w:val="007B5242"/>
    <w:rsid w:val="007C734D"/>
    <w:rsid w:val="008228B4"/>
    <w:rsid w:val="00844E97"/>
    <w:rsid w:val="00864BFA"/>
    <w:rsid w:val="008E737D"/>
    <w:rsid w:val="008F2A00"/>
    <w:rsid w:val="008F4921"/>
    <w:rsid w:val="00907480"/>
    <w:rsid w:val="009115E8"/>
    <w:rsid w:val="00926AF5"/>
    <w:rsid w:val="00975C02"/>
    <w:rsid w:val="009C6C68"/>
    <w:rsid w:val="00A56954"/>
    <w:rsid w:val="00A62F17"/>
    <w:rsid w:val="00A64051"/>
    <w:rsid w:val="00A708DD"/>
    <w:rsid w:val="00A9721C"/>
    <w:rsid w:val="00B14600"/>
    <w:rsid w:val="00B237CA"/>
    <w:rsid w:val="00B24670"/>
    <w:rsid w:val="00B36CB3"/>
    <w:rsid w:val="00B5391E"/>
    <w:rsid w:val="00BF63D0"/>
    <w:rsid w:val="00C649CC"/>
    <w:rsid w:val="00C65DE9"/>
    <w:rsid w:val="00C71D5C"/>
    <w:rsid w:val="00C92E07"/>
    <w:rsid w:val="00C971F2"/>
    <w:rsid w:val="00CE7559"/>
    <w:rsid w:val="00D3532C"/>
    <w:rsid w:val="00D7123F"/>
    <w:rsid w:val="00DB4C1D"/>
    <w:rsid w:val="00DC54B2"/>
    <w:rsid w:val="00DC6BC1"/>
    <w:rsid w:val="00DF0352"/>
    <w:rsid w:val="00E17752"/>
    <w:rsid w:val="00E824DB"/>
    <w:rsid w:val="00EF3C0E"/>
    <w:rsid w:val="00F06BCC"/>
    <w:rsid w:val="00F23446"/>
    <w:rsid w:val="00F44ABE"/>
    <w:rsid w:val="00F81C79"/>
    <w:rsid w:val="00F864D3"/>
    <w:rsid w:val="00FD2D38"/>
    <w:rsid w:val="00FE4108"/>
    <w:rsid w:val="00FF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254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2254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54E6"/>
    <w:pPr>
      <w:keepNext/>
      <w:keepLines/>
      <w:widowControl/>
      <w:autoSpaceDE/>
      <w:autoSpaceDN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54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254E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ableParagraph">
    <w:name w:val="Table Paragraph"/>
    <w:basedOn w:val="a"/>
    <w:uiPriority w:val="1"/>
    <w:qFormat/>
    <w:rsid w:val="002254E6"/>
  </w:style>
  <w:style w:type="paragraph" w:styleId="a3">
    <w:name w:val="Balloon Text"/>
    <w:basedOn w:val="a"/>
    <w:link w:val="a4"/>
    <w:uiPriority w:val="99"/>
    <w:semiHidden/>
    <w:unhideWhenUsed/>
    <w:rsid w:val="00225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54E6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254E6"/>
    <w:pPr>
      <w:ind w:left="212" w:firstLine="708"/>
      <w:jc w:val="both"/>
    </w:pPr>
  </w:style>
  <w:style w:type="paragraph" w:styleId="a6">
    <w:name w:val="Body Text"/>
    <w:basedOn w:val="a"/>
    <w:link w:val="a7"/>
    <w:uiPriority w:val="1"/>
    <w:qFormat/>
    <w:rsid w:val="00B36CB3"/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B36CB3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rmal (Web)"/>
    <w:basedOn w:val="a"/>
    <w:uiPriority w:val="99"/>
    <w:unhideWhenUsed/>
    <w:rsid w:val="00B36CB3"/>
    <w:pPr>
      <w:widowControl/>
      <w:autoSpaceDE/>
      <w:autoSpaceDN/>
      <w:spacing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3054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A6405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64051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semiHidden/>
    <w:unhideWhenUsed/>
    <w:rsid w:val="00A6405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64051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50;&#1085;&#1080;&#1075;&#1072;1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3.xm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6819392141199747E-2"/>
          <c:y val="0.12979237292724929"/>
          <c:w val="0.62518391722773781"/>
          <c:h val="0.7129623411929080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Лист1!$B$3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val>
            <c:numRef>
              <c:f>Лист1!$C$3:$F$3</c:f>
              <c:numCache>
                <c:formatCode>General</c:formatCode>
                <c:ptCount val="4"/>
                <c:pt idx="0">
                  <c:v>2.4</c:v>
                </c:pt>
                <c:pt idx="1">
                  <c:v>23.15</c:v>
                </c:pt>
                <c:pt idx="2">
                  <c:v>47.56</c:v>
                </c:pt>
                <c:pt idx="3">
                  <c:v>26.89</c:v>
                </c:pt>
              </c:numCache>
            </c:numRef>
          </c:val>
        </c:ser>
        <c:ser>
          <c:idx val="1"/>
          <c:order val="1"/>
          <c:tx>
            <c:strRef>
              <c:f>Лист1!$B$4</c:f>
              <c:strCache>
                <c:ptCount val="1"/>
                <c:pt idx="0">
                  <c:v>Свердловская обл.</c:v>
                </c:pt>
              </c:strCache>
            </c:strRef>
          </c:tx>
          <c:invertIfNegative val="0"/>
          <c:val>
            <c:numRef>
              <c:f>Лист1!$C$4:$F$4</c:f>
              <c:numCache>
                <c:formatCode>General</c:formatCode>
                <c:ptCount val="4"/>
                <c:pt idx="0">
                  <c:v>10.029999999999999</c:v>
                </c:pt>
                <c:pt idx="1">
                  <c:v>34.130000000000003</c:v>
                </c:pt>
                <c:pt idx="2">
                  <c:v>40.68</c:v>
                </c:pt>
                <c:pt idx="3">
                  <c:v>15.16</c:v>
                </c:pt>
              </c:numCache>
            </c:numRef>
          </c:val>
        </c:ser>
        <c:ser>
          <c:idx val="2"/>
          <c:order val="2"/>
          <c:tx>
            <c:strRef>
              <c:f>Лист1!$B$5</c:f>
              <c:strCache>
                <c:ptCount val="1"/>
                <c:pt idx="0">
                  <c:v>Ирбитское</c:v>
                </c:pt>
              </c:strCache>
            </c:strRef>
          </c:tx>
          <c:invertIfNegative val="0"/>
          <c:val>
            <c:numRef>
              <c:f>Лист1!$C$5:$F$5</c:f>
              <c:numCache>
                <c:formatCode>General</c:formatCode>
                <c:ptCount val="4"/>
                <c:pt idx="0">
                  <c:v>7.84</c:v>
                </c:pt>
                <c:pt idx="1">
                  <c:v>31.37</c:v>
                </c:pt>
                <c:pt idx="2">
                  <c:v>47.06</c:v>
                </c:pt>
                <c:pt idx="3">
                  <c:v>13.73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3776000"/>
        <c:axId val="168583168"/>
        <c:axId val="0"/>
      </c:bar3DChart>
      <c:catAx>
        <c:axId val="143776000"/>
        <c:scaling>
          <c:orientation val="minMax"/>
        </c:scaling>
        <c:delete val="0"/>
        <c:axPos val="b"/>
        <c:majorTickMark val="out"/>
        <c:minorTickMark val="none"/>
        <c:tickLblPos val="nextTo"/>
        <c:crossAx val="168583168"/>
        <c:crosses val="autoZero"/>
        <c:auto val="1"/>
        <c:lblAlgn val="ctr"/>
        <c:lblOffset val="100"/>
        <c:noMultiLvlLbl val="0"/>
      </c:catAx>
      <c:valAx>
        <c:axId val="1685831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3776000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6014536644457897E-2"/>
          <c:y val="0.15287962090388163"/>
          <c:w val="0.58691878106364437"/>
          <c:h val="0.615486308681068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Лист2!$I$3</c:f>
              <c:strCache>
                <c:ptCount val="1"/>
                <c:pt idx="0">
                  <c:v>МОУ «Бердюгинская СОШ»</c:v>
                </c:pt>
              </c:strCache>
            </c:strRef>
          </c:tx>
          <c:invertIfNegative val="0"/>
          <c:cat>
            <c:numRef>
              <c:f>Лист2!$H$4:$H$7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Лист2!$I$4:$I$7</c:f>
              <c:numCache>
                <c:formatCode>General</c:formatCode>
                <c:ptCount val="4"/>
                <c:pt idx="0">
                  <c:v>50</c:v>
                </c:pt>
                <c:pt idx="1">
                  <c:v>0</c:v>
                </c:pt>
                <c:pt idx="2">
                  <c:v>50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Лист2!$J$3</c:f>
              <c:strCache>
                <c:ptCount val="1"/>
                <c:pt idx="0">
                  <c:v>МОУ «Килачевская СОШ»</c:v>
                </c:pt>
              </c:strCache>
            </c:strRef>
          </c:tx>
          <c:invertIfNegative val="0"/>
          <c:cat>
            <c:numRef>
              <c:f>Лист2!$H$4:$H$7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Лист2!$J$4:$J$7</c:f>
              <c:numCache>
                <c:formatCode>General</c:formatCode>
                <c:ptCount val="4"/>
                <c:pt idx="0">
                  <c:v>14.29</c:v>
                </c:pt>
                <c:pt idx="1">
                  <c:v>28.57</c:v>
                </c:pt>
                <c:pt idx="2">
                  <c:v>42.86</c:v>
                </c:pt>
                <c:pt idx="3">
                  <c:v>14.29</c:v>
                </c:pt>
              </c:numCache>
            </c:numRef>
          </c:val>
        </c:ser>
        <c:ser>
          <c:idx val="2"/>
          <c:order val="2"/>
          <c:tx>
            <c:strRef>
              <c:f>Лист2!$K$3</c:f>
              <c:strCache>
                <c:ptCount val="1"/>
                <c:pt idx="0">
                  <c:v>МОУ «Пионерская СОШ»</c:v>
                </c:pt>
              </c:strCache>
            </c:strRef>
          </c:tx>
          <c:invertIfNegative val="0"/>
          <c:cat>
            <c:numRef>
              <c:f>Лист2!$H$4:$H$7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Лист2!$K$4:$K$7</c:f>
              <c:numCache>
                <c:formatCode>General</c:formatCode>
                <c:ptCount val="4"/>
                <c:pt idx="0">
                  <c:v>0</c:v>
                </c:pt>
                <c:pt idx="1">
                  <c:v>33.33</c:v>
                </c:pt>
                <c:pt idx="2">
                  <c:v>60</c:v>
                </c:pt>
                <c:pt idx="3">
                  <c:v>6.67</c:v>
                </c:pt>
              </c:numCache>
            </c:numRef>
          </c:val>
        </c:ser>
        <c:ser>
          <c:idx val="3"/>
          <c:order val="3"/>
          <c:tx>
            <c:strRef>
              <c:f>Лист2!$L$3</c:f>
              <c:strCache>
                <c:ptCount val="1"/>
                <c:pt idx="0">
                  <c:v>МОУ Киргинская СОШ»</c:v>
                </c:pt>
              </c:strCache>
            </c:strRef>
          </c:tx>
          <c:invertIfNegative val="0"/>
          <c:cat>
            <c:numRef>
              <c:f>Лист2!$H$4:$H$7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Лист2!$L$4:$L$7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100</c:v>
                </c:pt>
                <c:pt idx="3">
                  <c:v>0</c:v>
                </c:pt>
              </c:numCache>
            </c:numRef>
          </c:val>
        </c:ser>
        <c:ser>
          <c:idx val="4"/>
          <c:order val="4"/>
          <c:tx>
            <c:strRef>
              <c:f>Лист2!$M$3</c:f>
              <c:strCache>
                <c:ptCount val="1"/>
                <c:pt idx="0">
                  <c:v>МОУ «Зайковская СОШ №1»</c:v>
                </c:pt>
              </c:strCache>
            </c:strRef>
          </c:tx>
          <c:invertIfNegative val="0"/>
          <c:cat>
            <c:numRef>
              <c:f>Лист2!$H$4:$H$7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Лист2!$M$4:$M$7</c:f>
              <c:numCache>
                <c:formatCode>General</c:formatCode>
                <c:ptCount val="4"/>
                <c:pt idx="0">
                  <c:v>0</c:v>
                </c:pt>
                <c:pt idx="1">
                  <c:v>35.71</c:v>
                </c:pt>
                <c:pt idx="2">
                  <c:v>35.71</c:v>
                </c:pt>
                <c:pt idx="3">
                  <c:v>28.57</c:v>
                </c:pt>
              </c:numCache>
            </c:numRef>
          </c:val>
        </c:ser>
        <c:ser>
          <c:idx val="5"/>
          <c:order val="5"/>
          <c:tx>
            <c:strRef>
              <c:f>Лист2!$N$3</c:f>
              <c:strCache>
                <c:ptCount val="1"/>
                <c:pt idx="0">
                  <c:v>МОУ «Зайковская СОШ №2»</c:v>
                </c:pt>
              </c:strCache>
            </c:strRef>
          </c:tx>
          <c:invertIfNegative val="0"/>
          <c:cat>
            <c:numRef>
              <c:f>Лист2!$H$4:$H$7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Лист2!$N$4:$N$7</c:f>
              <c:numCache>
                <c:formatCode>General</c:formatCode>
                <c:ptCount val="4"/>
                <c:pt idx="0">
                  <c:v>0</c:v>
                </c:pt>
                <c:pt idx="1">
                  <c:v>50</c:v>
                </c:pt>
                <c:pt idx="2">
                  <c:v>50</c:v>
                </c:pt>
                <c:pt idx="3">
                  <c:v>0</c:v>
                </c:pt>
              </c:numCache>
            </c:numRef>
          </c:val>
        </c:ser>
        <c:ser>
          <c:idx val="6"/>
          <c:order val="6"/>
          <c:tx>
            <c:strRef>
              <c:f>Лист2!$O$3</c:f>
              <c:strCache>
                <c:ptCount val="1"/>
                <c:pt idx="0">
                  <c:v>МОУ «Горкинская СОШ»</c:v>
                </c:pt>
              </c:strCache>
            </c:strRef>
          </c:tx>
          <c:invertIfNegative val="0"/>
          <c:cat>
            <c:numRef>
              <c:f>Лист2!$H$4:$H$7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Лист2!$O$4:$O$7</c:f>
              <c:numCache>
                <c:formatCode>General</c:formatCode>
                <c:ptCount val="4"/>
                <c:pt idx="0">
                  <c:v>25</c:v>
                </c:pt>
                <c:pt idx="1">
                  <c:v>75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69571072"/>
        <c:axId val="169572608"/>
        <c:axId val="0"/>
      </c:bar3DChart>
      <c:catAx>
        <c:axId val="169571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69572608"/>
        <c:crosses val="autoZero"/>
        <c:auto val="1"/>
        <c:lblAlgn val="ctr"/>
        <c:lblOffset val="100"/>
        <c:noMultiLvlLbl val="0"/>
      </c:catAx>
      <c:valAx>
        <c:axId val="1695726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6957107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6703025102631397"/>
          <c:y val="0.15973388743073785"/>
          <c:w val="0.30939638157202559"/>
          <c:h val="0.67013524351122777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Гистограмма соответствия отметок за выполненную работу и</a:t>
            </a:r>
            <a:r>
              <a:rPr lang="ru-RU" sz="1200" baseline="0"/>
              <a:t> отметок по журналу</a:t>
            </a:r>
            <a:r>
              <a:rPr lang="ru-RU" sz="1200"/>
              <a:t> </a:t>
            </a:r>
          </a:p>
        </c:rich>
      </c:tx>
      <c:overlay val="1"/>
    </c:title>
    <c:autoTitleDeleted val="0"/>
    <c:plotArea>
      <c:layout>
        <c:manualLayout>
          <c:layoutTarget val="inner"/>
          <c:xMode val="edge"/>
          <c:yMode val="edge"/>
          <c:x val="0.14010353767128803"/>
          <c:y val="0.24812643832364992"/>
          <c:w val="0.74878528412476053"/>
          <c:h val="0.54793070590946769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Лист3!$A$2:$A$4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Лист3!$B$2:$B$4</c:f>
              <c:numCache>
                <c:formatCode>General</c:formatCode>
                <c:ptCount val="3"/>
                <c:pt idx="0">
                  <c:v>40.01</c:v>
                </c:pt>
                <c:pt idx="1">
                  <c:v>51.97</c:v>
                </c:pt>
                <c:pt idx="2">
                  <c:v>8.0299999999999994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3718272"/>
        <c:axId val="143732736"/>
      </c:barChart>
      <c:catAx>
        <c:axId val="14371827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b="1"/>
                </a:pPr>
                <a:r>
                  <a:rPr lang="ru-RU" b="1"/>
                  <a:t>Свердловская обл</a:t>
                </a:r>
              </a:p>
            </c:rich>
          </c:tx>
          <c:overlay val="0"/>
        </c:title>
        <c:majorTickMark val="out"/>
        <c:minorTickMark val="none"/>
        <c:tickLblPos val="nextTo"/>
        <c:crossAx val="143732736"/>
        <c:crosses val="autoZero"/>
        <c:auto val="1"/>
        <c:lblAlgn val="ctr"/>
        <c:lblOffset val="100"/>
        <c:noMultiLvlLbl val="0"/>
      </c:catAx>
      <c:valAx>
        <c:axId val="143732736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Количество учащихся</a:t>
                </a:r>
              </a:p>
            </c:rich>
          </c:tx>
          <c:layout>
            <c:manualLayout>
              <c:xMode val="edge"/>
              <c:yMode val="edge"/>
              <c:x val="3.8250768883950854E-2"/>
              <c:y val="0.28961070233193326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4371827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Гистограмма соответствия отметок за выполненную работу и отметок по журналу </a:t>
            </a:r>
          </a:p>
        </c:rich>
      </c:tx>
      <c:overlay val="1"/>
    </c:title>
    <c:autoTitleDeleted val="0"/>
    <c:plotArea>
      <c:layout>
        <c:manualLayout>
          <c:layoutTarget val="inner"/>
          <c:xMode val="edge"/>
          <c:yMode val="edge"/>
          <c:x val="0.10684966991607907"/>
          <c:y val="0.21186841051648203"/>
          <c:w val="0.81949285548305006"/>
          <c:h val="0.60733707015436633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Лист3!$A$28:$A$30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Лист3!$B$28:$B$30</c:f>
              <c:numCache>
                <c:formatCode>General</c:formatCode>
                <c:ptCount val="3"/>
                <c:pt idx="0">
                  <c:v>27.45</c:v>
                </c:pt>
                <c:pt idx="1">
                  <c:v>70.59</c:v>
                </c:pt>
                <c:pt idx="2">
                  <c:v>1.96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9877504"/>
        <c:axId val="169879424"/>
      </c:barChart>
      <c:catAx>
        <c:axId val="16987750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Ирбитское МО</a:t>
                </a:r>
              </a:p>
            </c:rich>
          </c:tx>
          <c:overlay val="0"/>
        </c:title>
        <c:majorTickMark val="out"/>
        <c:minorTickMark val="none"/>
        <c:tickLblPos val="nextTo"/>
        <c:crossAx val="169879424"/>
        <c:crosses val="autoZero"/>
        <c:auto val="1"/>
        <c:lblAlgn val="ctr"/>
        <c:lblOffset val="100"/>
        <c:noMultiLvlLbl val="0"/>
      </c:catAx>
      <c:valAx>
        <c:axId val="169879424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Количество учащихся</a:t>
                </a:r>
              </a:p>
            </c:rich>
          </c:tx>
          <c:layout>
            <c:manualLayout>
              <c:xMode val="edge"/>
              <c:yMode val="edge"/>
              <c:x val="1.4754541749044798E-2"/>
              <c:y val="0.21042751012055694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69877504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7866689428049141E-2"/>
          <c:y val="7.6199317058611826E-2"/>
          <c:w val="0.67593997396666883"/>
          <c:h val="0.7527778509291689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Лист3!$B$36</c:f>
              <c:strCache>
                <c:ptCount val="1"/>
                <c:pt idx="0">
                  <c:v>Свердловская обл</c:v>
                </c:pt>
              </c:strCache>
            </c:strRef>
          </c:tx>
          <c:invertIfNegative val="0"/>
          <c:cat>
            <c:strRef>
              <c:f>Лист3!$A$37:$A$39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Лист3!$B$37:$B$39</c:f>
              <c:numCache>
                <c:formatCode>General</c:formatCode>
                <c:ptCount val="3"/>
                <c:pt idx="0">
                  <c:v>40.01</c:v>
                </c:pt>
                <c:pt idx="1">
                  <c:v>51.97</c:v>
                </c:pt>
                <c:pt idx="2">
                  <c:v>8.0299999999999994</c:v>
                </c:pt>
              </c:numCache>
            </c:numRef>
          </c:val>
        </c:ser>
        <c:ser>
          <c:idx val="1"/>
          <c:order val="1"/>
          <c:tx>
            <c:strRef>
              <c:f>Лист3!$C$36</c:f>
              <c:strCache>
                <c:ptCount val="1"/>
                <c:pt idx="0">
                  <c:v>Ирбитское МО</c:v>
                </c:pt>
              </c:strCache>
            </c:strRef>
          </c:tx>
          <c:invertIfNegative val="0"/>
          <c:cat>
            <c:strRef>
              <c:f>Лист3!$A$37:$A$39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Лист3!$C$37:$C$39</c:f>
              <c:numCache>
                <c:formatCode>General</c:formatCode>
                <c:ptCount val="3"/>
                <c:pt idx="0">
                  <c:v>27.45</c:v>
                </c:pt>
                <c:pt idx="1">
                  <c:v>70.59</c:v>
                </c:pt>
                <c:pt idx="2">
                  <c:v>1.96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73377920"/>
        <c:axId val="273379712"/>
        <c:axId val="0"/>
      </c:bar3DChart>
      <c:catAx>
        <c:axId val="27337792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273379712"/>
        <c:crosses val="autoZero"/>
        <c:auto val="1"/>
        <c:lblAlgn val="ctr"/>
        <c:lblOffset val="100"/>
        <c:noMultiLvlLbl val="0"/>
      </c:catAx>
      <c:valAx>
        <c:axId val="2733797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27337792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318339272631571"/>
          <c:y val="0.30950412134937982"/>
          <c:w val="0.24832810532829738"/>
          <c:h val="0.32983611162317084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100"/>
            </a:pPr>
            <a:r>
              <a:rPr lang="ru-RU" sz="1100"/>
              <a:t>Общая гистограмма первичных баллов ВПР 2023/ Биология 11</a:t>
            </a:r>
          </a:p>
        </c:rich>
      </c:tx>
      <c:overlay val="1"/>
    </c:title>
    <c:autoTitleDeleted val="0"/>
    <c:plotArea>
      <c:layout>
        <c:manualLayout>
          <c:layoutTarget val="inner"/>
          <c:xMode val="edge"/>
          <c:yMode val="edge"/>
          <c:x val="8.9019785988289926E-2"/>
          <c:y val="0.1922567317974142"/>
          <c:w val="0.88320495995692849"/>
          <c:h val="0.5690944881889763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Лист4!$B$5</c:f>
              <c:strCache>
                <c:ptCount val="1"/>
                <c:pt idx="0">
                  <c:v>Вся выборка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val>
            <c:numRef>
              <c:f>Лист4!$C$5:$AK$5</c:f>
              <c:numCache>
                <c:formatCode>General</c:formatCode>
                <c:ptCount val="35"/>
                <c:pt idx="2">
                  <c:v>0</c:v>
                </c:pt>
                <c:pt idx="3">
                  <c:v>0</c:v>
                </c:pt>
                <c:pt idx="4">
                  <c:v>0.1</c:v>
                </c:pt>
                <c:pt idx="5">
                  <c:v>0.1</c:v>
                </c:pt>
                <c:pt idx="6">
                  <c:v>0.2</c:v>
                </c:pt>
                <c:pt idx="7">
                  <c:v>0.2</c:v>
                </c:pt>
                <c:pt idx="8">
                  <c:v>0.3</c:v>
                </c:pt>
                <c:pt idx="9">
                  <c:v>0.3</c:v>
                </c:pt>
                <c:pt idx="10">
                  <c:v>0.4</c:v>
                </c:pt>
                <c:pt idx="11">
                  <c:v>0.4</c:v>
                </c:pt>
                <c:pt idx="12">
                  <c:v>0.4</c:v>
                </c:pt>
                <c:pt idx="13">
                  <c:v>2.8</c:v>
                </c:pt>
                <c:pt idx="14">
                  <c:v>2.9</c:v>
                </c:pt>
                <c:pt idx="15">
                  <c:v>3</c:v>
                </c:pt>
                <c:pt idx="16">
                  <c:v>3.1</c:v>
                </c:pt>
                <c:pt idx="17">
                  <c:v>3.3</c:v>
                </c:pt>
                <c:pt idx="18">
                  <c:v>3.8</c:v>
                </c:pt>
                <c:pt idx="19">
                  <c:v>4.2</c:v>
                </c:pt>
                <c:pt idx="20">
                  <c:v>6.9</c:v>
                </c:pt>
                <c:pt idx="21">
                  <c:v>7.2</c:v>
                </c:pt>
                <c:pt idx="22">
                  <c:v>7.1</c:v>
                </c:pt>
                <c:pt idx="23">
                  <c:v>6.7</c:v>
                </c:pt>
                <c:pt idx="24">
                  <c:v>6.7</c:v>
                </c:pt>
                <c:pt idx="25">
                  <c:v>6.5</c:v>
                </c:pt>
                <c:pt idx="26">
                  <c:v>6.4</c:v>
                </c:pt>
                <c:pt idx="27">
                  <c:v>6.3</c:v>
                </c:pt>
                <c:pt idx="28">
                  <c:v>5.8</c:v>
                </c:pt>
                <c:pt idx="29">
                  <c:v>4.7</c:v>
                </c:pt>
                <c:pt idx="30">
                  <c:v>3.9</c:v>
                </c:pt>
                <c:pt idx="31">
                  <c:v>2.9</c:v>
                </c:pt>
                <c:pt idx="32">
                  <c:v>1.9</c:v>
                </c:pt>
                <c:pt idx="33">
                  <c:v>1</c:v>
                </c:pt>
                <c:pt idx="34">
                  <c:v>0.4</c:v>
                </c:pt>
              </c:numCache>
            </c:numRef>
          </c:val>
        </c:ser>
        <c:ser>
          <c:idx val="1"/>
          <c:order val="1"/>
          <c:tx>
            <c:strRef>
              <c:f>Лист4!$B$6</c:f>
              <c:strCache>
                <c:ptCount val="1"/>
                <c:pt idx="0">
                  <c:v>Свердловская обл.</c:v>
                </c:pt>
              </c:strCache>
            </c:strRef>
          </c:tx>
          <c:spPr>
            <a:solidFill>
              <a:srgbClr val="002060"/>
            </a:solidFill>
          </c:spPr>
          <c:invertIfNegative val="0"/>
          <c:val>
            <c:numRef>
              <c:f>Лист4!$C$6:$AK$6</c:f>
              <c:numCache>
                <c:formatCode>General</c:formatCode>
                <c:ptCount val="35"/>
                <c:pt idx="2">
                  <c:v>0</c:v>
                </c:pt>
                <c:pt idx="3">
                  <c:v>0.2</c:v>
                </c:pt>
                <c:pt idx="4">
                  <c:v>0.2</c:v>
                </c:pt>
                <c:pt idx="5">
                  <c:v>0.5</c:v>
                </c:pt>
                <c:pt idx="6">
                  <c:v>0.8</c:v>
                </c:pt>
                <c:pt idx="7">
                  <c:v>1.1000000000000001</c:v>
                </c:pt>
                <c:pt idx="8">
                  <c:v>1</c:v>
                </c:pt>
                <c:pt idx="9">
                  <c:v>1.5</c:v>
                </c:pt>
                <c:pt idx="10">
                  <c:v>1.7</c:v>
                </c:pt>
                <c:pt idx="11">
                  <c:v>1.7</c:v>
                </c:pt>
                <c:pt idx="12">
                  <c:v>1.3</c:v>
                </c:pt>
                <c:pt idx="13">
                  <c:v>5.9</c:v>
                </c:pt>
                <c:pt idx="14">
                  <c:v>5.3</c:v>
                </c:pt>
                <c:pt idx="15">
                  <c:v>5</c:v>
                </c:pt>
                <c:pt idx="16">
                  <c:v>4.7</c:v>
                </c:pt>
                <c:pt idx="17">
                  <c:v>4.2</c:v>
                </c:pt>
                <c:pt idx="18">
                  <c:v>4.4000000000000004</c:v>
                </c:pt>
                <c:pt idx="19">
                  <c:v>4.5999999999999996</c:v>
                </c:pt>
                <c:pt idx="20">
                  <c:v>7.6</c:v>
                </c:pt>
                <c:pt idx="21">
                  <c:v>7</c:v>
                </c:pt>
                <c:pt idx="22">
                  <c:v>5.7</c:v>
                </c:pt>
                <c:pt idx="23">
                  <c:v>5.7</c:v>
                </c:pt>
                <c:pt idx="24">
                  <c:v>5.5</c:v>
                </c:pt>
                <c:pt idx="25">
                  <c:v>4.8</c:v>
                </c:pt>
                <c:pt idx="26">
                  <c:v>4.4000000000000004</c:v>
                </c:pt>
                <c:pt idx="27">
                  <c:v>3.6</c:v>
                </c:pt>
                <c:pt idx="28">
                  <c:v>3.4</c:v>
                </c:pt>
                <c:pt idx="29">
                  <c:v>2.6</c:v>
                </c:pt>
                <c:pt idx="30">
                  <c:v>2.1</c:v>
                </c:pt>
                <c:pt idx="31">
                  <c:v>1.8</c:v>
                </c:pt>
                <c:pt idx="32">
                  <c:v>0.9</c:v>
                </c:pt>
                <c:pt idx="33">
                  <c:v>0.6</c:v>
                </c:pt>
                <c:pt idx="34">
                  <c:v>0.2</c:v>
                </c:pt>
              </c:numCache>
            </c:numRef>
          </c:val>
        </c:ser>
        <c:ser>
          <c:idx val="2"/>
          <c:order val="2"/>
          <c:tx>
            <c:strRef>
              <c:f>Лист4!$B$7</c:f>
              <c:strCache>
                <c:ptCount val="1"/>
                <c:pt idx="0">
                  <c:v>Ирбитское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val>
            <c:numRef>
              <c:f>Лист4!$C$7:$AK$7</c:f>
              <c:numCache>
                <c:formatCode>General</c:formatCode>
                <c:ptCount val="35"/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2</c:v>
                </c:pt>
                <c:pt idx="7">
                  <c:v>0</c:v>
                </c:pt>
                <c:pt idx="8">
                  <c:v>0</c:v>
                </c:pt>
                <c:pt idx="9">
                  <c:v>2</c:v>
                </c:pt>
                <c:pt idx="10">
                  <c:v>3.9</c:v>
                </c:pt>
                <c:pt idx="11">
                  <c:v>0</c:v>
                </c:pt>
                <c:pt idx="12">
                  <c:v>0</c:v>
                </c:pt>
                <c:pt idx="13">
                  <c:v>11.8</c:v>
                </c:pt>
                <c:pt idx="14">
                  <c:v>3.9</c:v>
                </c:pt>
                <c:pt idx="15">
                  <c:v>2</c:v>
                </c:pt>
                <c:pt idx="16">
                  <c:v>2</c:v>
                </c:pt>
                <c:pt idx="17">
                  <c:v>0</c:v>
                </c:pt>
                <c:pt idx="18">
                  <c:v>0</c:v>
                </c:pt>
                <c:pt idx="19">
                  <c:v>11.8</c:v>
                </c:pt>
                <c:pt idx="20">
                  <c:v>13.7</c:v>
                </c:pt>
                <c:pt idx="21">
                  <c:v>9.8000000000000007</c:v>
                </c:pt>
                <c:pt idx="22">
                  <c:v>9.8000000000000007</c:v>
                </c:pt>
                <c:pt idx="23">
                  <c:v>5.9</c:v>
                </c:pt>
                <c:pt idx="24">
                  <c:v>2</c:v>
                </c:pt>
                <c:pt idx="25">
                  <c:v>3.9</c:v>
                </c:pt>
                <c:pt idx="26">
                  <c:v>2</c:v>
                </c:pt>
                <c:pt idx="27">
                  <c:v>5.9</c:v>
                </c:pt>
                <c:pt idx="28">
                  <c:v>2</c:v>
                </c:pt>
                <c:pt idx="29">
                  <c:v>3.9</c:v>
                </c:pt>
                <c:pt idx="30">
                  <c:v>0</c:v>
                </c:pt>
                <c:pt idx="31">
                  <c:v>2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9899520"/>
        <c:axId val="169901056"/>
      </c:barChart>
      <c:catAx>
        <c:axId val="169899520"/>
        <c:scaling>
          <c:orientation val="minMax"/>
        </c:scaling>
        <c:delete val="0"/>
        <c:axPos val="b"/>
        <c:majorTickMark val="out"/>
        <c:minorTickMark val="none"/>
        <c:tickLblPos val="nextTo"/>
        <c:crossAx val="169901056"/>
        <c:crosses val="autoZero"/>
        <c:auto val="1"/>
        <c:lblAlgn val="ctr"/>
        <c:lblOffset val="100"/>
        <c:noMultiLvlLbl val="0"/>
      </c:catAx>
      <c:valAx>
        <c:axId val="169901056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800"/>
                </a:pPr>
                <a:r>
                  <a:rPr lang="ru-RU" sz="800"/>
                  <a:t>количество учащихся (%)</a:t>
                </a:r>
              </a:p>
            </c:rich>
          </c:tx>
          <c:layout>
            <c:manualLayout>
              <c:xMode val="edge"/>
              <c:yMode val="edge"/>
              <c:x val="5.1692115458400814E-3"/>
              <c:y val="0.19360267213561869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6989952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22127397536846355"/>
          <c:y val="0.89132837561971412"/>
          <c:w val="0.61221700652803013"/>
          <c:h val="7.7592173447954618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Достижения планируемых результатов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7.8001366514965448E-2"/>
          <c:y val="0.13459867347662624"/>
          <c:w val="0.85421888920994971"/>
          <c:h val="0.63950308576292825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Лист4!$C$27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cat>
            <c:numRef>
              <c:f>Лист4!$D$26:$Y$26</c:f>
              <c:numCache>
                <c:formatCode>General</c:formatCode>
                <c:ptCount val="22"/>
                <c:pt idx="0">
                  <c:v>1.1000000000000001</c:v>
                </c:pt>
                <c:pt idx="1">
                  <c:v>1.2</c:v>
                </c:pt>
                <c:pt idx="2">
                  <c:v>2.1</c:v>
                </c:pt>
                <c:pt idx="3">
                  <c:v>2.2000000000000002</c:v>
                </c:pt>
                <c:pt idx="4">
                  <c:v>2.2999999999999998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6.1</c:v>
                </c:pt>
                <c:pt idx="9">
                  <c:v>6.2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  <c:pt idx="13">
                  <c:v>10.1</c:v>
                </c:pt>
                <c:pt idx="14">
                  <c:v>10.199999999999999</c:v>
                </c:pt>
                <c:pt idx="15">
                  <c:v>11.1</c:v>
                </c:pt>
                <c:pt idx="16">
                  <c:v>11.2</c:v>
                </c:pt>
                <c:pt idx="17">
                  <c:v>12.1</c:v>
                </c:pt>
                <c:pt idx="18">
                  <c:v>12.2</c:v>
                </c:pt>
                <c:pt idx="19">
                  <c:v>12.3</c:v>
                </c:pt>
                <c:pt idx="20">
                  <c:v>13</c:v>
                </c:pt>
                <c:pt idx="21">
                  <c:v>14</c:v>
                </c:pt>
              </c:numCache>
            </c:numRef>
          </c:cat>
          <c:val>
            <c:numRef>
              <c:f>Лист4!$D$27:$Y$27</c:f>
              <c:numCache>
                <c:formatCode>General</c:formatCode>
                <c:ptCount val="22"/>
                <c:pt idx="0">
                  <c:v>82.79</c:v>
                </c:pt>
                <c:pt idx="1">
                  <c:v>60.58</c:v>
                </c:pt>
                <c:pt idx="2">
                  <c:v>83.38</c:v>
                </c:pt>
                <c:pt idx="3">
                  <c:v>79.569999999999993</c:v>
                </c:pt>
                <c:pt idx="4">
                  <c:v>50.82</c:v>
                </c:pt>
                <c:pt idx="5">
                  <c:v>76.27</c:v>
                </c:pt>
                <c:pt idx="6">
                  <c:v>72.03</c:v>
                </c:pt>
                <c:pt idx="7">
                  <c:v>65.86</c:v>
                </c:pt>
                <c:pt idx="8">
                  <c:v>76.319999999999993</c:v>
                </c:pt>
                <c:pt idx="9">
                  <c:v>74.040000000000006</c:v>
                </c:pt>
                <c:pt idx="10">
                  <c:v>70.63</c:v>
                </c:pt>
                <c:pt idx="11">
                  <c:v>69.88</c:v>
                </c:pt>
                <c:pt idx="12">
                  <c:v>75</c:v>
                </c:pt>
                <c:pt idx="13">
                  <c:v>83.96</c:v>
                </c:pt>
                <c:pt idx="14">
                  <c:v>89.72</c:v>
                </c:pt>
                <c:pt idx="15">
                  <c:v>69.400000000000006</c:v>
                </c:pt>
                <c:pt idx="16">
                  <c:v>45.97</c:v>
                </c:pt>
                <c:pt idx="17">
                  <c:v>54.75</c:v>
                </c:pt>
                <c:pt idx="18">
                  <c:v>51.18</c:v>
                </c:pt>
                <c:pt idx="19">
                  <c:v>64.33</c:v>
                </c:pt>
                <c:pt idx="20">
                  <c:v>29.52</c:v>
                </c:pt>
                <c:pt idx="21">
                  <c:v>57.69</c:v>
                </c:pt>
              </c:numCache>
            </c:numRef>
          </c:val>
        </c:ser>
        <c:ser>
          <c:idx val="1"/>
          <c:order val="1"/>
          <c:tx>
            <c:strRef>
              <c:f>Лист4!$C$28</c:f>
              <c:strCache>
                <c:ptCount val="1"/>
                <c:pt idx="0">
                  <c:v>Свердловская обл.</c:v>
                </c:pt>
              </c:strCache>
            </c:strRef>
          </c:tx>
          <c:invertIfNegative val="0"/>
          <c:cat>
            <c:numRef>
              <c:f>Лист4!$D$26:$Y$26</c:f>
              <c:numCache>
                <c:formatCode>General</c:formatCode>
                <c:ptCount val="22"/>
                <c:pt idx="0">
                  <c:v>1.1000000000000001</c:v>
                </c:pt>
                <c:pt idx="1">
                  <c:v>1.2</c:v>
                </c:pt>
                <c:pt idx="2">
                  <c:v>2.1</c:v>
                </c:pt>
                <c:pt idx="3">
                  <c:v>2.2000000000000002</c:v>
                </c:pt>
                <c:pt idx="4">
                  <c:v>2.2999999999999998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6.1</c:v>
                </c:pt>
                <c:pt idx="9">
                  <c:v>6.2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  <c:pt idx="13">
                  <c:v>10.1</c:v>
                </c:pt>
                <c:pt idx="14">
                  <c:v>10.199999999999999</c:v>
                </c:pt>
                <c:pt idx="15">
                  <c:v>11.1</c:v>
                </c:pt>
                <c:pt idx="16">
                  <c:v>11.2</c:v>
                </c:pt>
                <c:pt idx="17">
                  <c:v>12.1</c:v>
                </c:pt>
                <c:pt idx="18">
                  <c:v>12.2</c:v>
                </c:pt>
                <c:pt idx="19">
                  <c:v>12.3</c:v>
                </c:pt>
                <c:pt idx="20">
                  <c:v>13</c:v>
                </c:pt>
                <c:pt idx="21">
                  <c:v>14</c:v>
                </c:pt>
              </c:numCache>
            </c:numRef>
          </c:cat>
          <c:val>
            <c:numRef>
              <c:f>Лист4!$D$28:$Y$28</c:f>
              <c:numCache>
                <c:formatCode>General</c:formatCode>
                <c:ptCount val="22"/>
                <c:pt idx="0">
                  <c:v>67.94</c:v>
                </c:pt>
                <c:pt idx="1">
                  <c:v>49.66</c:v>
                </c:pt>
                <c:pt idx="2">
                  <c:v>76.12</c:v>
                </c:pt>
                <c:pt idx="3">
                  <c:v>76.33</c:v>
                </c:pt>
                <c:pt idx="4">
                  <c:v>44.92</c:v>
                </c:pt>
                <c:pt idx="5">
                  <c:v>62.76</c:v>
                </c:pt>
                <c:pt idx="6">
                  <c:v>71.83</c:v>
                </c:pt>
                <c:pt idx="7">
                  <c:v>47.02</c:v>
                </c:pt>
                <c:pt idx="8">
                  <c:v>69.73</c:v>
                </c:pt>
                <c:pt idx="9">
                  <c:v>56.94</c:v>
                </c:pt>
                <c:pt idx="10">
                  <c:v>60.03</c:v>
                </c:pt>
                <c:pt idx="11">
                  <c:v>67.209999999999994</c:v>
                </c:pt>
                <c:pt idx="12">
                  <c:v>63.01</c:v>
                </c:pt>
                <c:pt idx="13">
                  <c:v>80.849999999999994</c:v>
                </c:pt>
                <c:pt idx="14">
                  <c:v>89.25</c:v>
                </c:pt>
                <c:pt idx="15">
                  <c:v>50.04</c:v>
                </c:pt>
                <c:pt idx="16">
                  <c:v>31.06</c:v>
                </c:pt>
                <c:pt idx="17">
                  <c:v>46.25</c:v>
                </c:pt>
                <c:pt idx="18">
                  <c:v>45.07</c:v>
                </c:pt>
                <c:pt idx="19">
                  <c:v>51.77</c:v>
                </c:pt>
                <c:pt idx="20">
                  <c:v>27.96</c:v>
                </c:pt>
                <c:pt idx="21">
                  <c:v>50.53</c:v>
                </c:pt>
              </c:numCache>
            </c:numRef>
          </c:val>
        </c:ser>
        <c:ser>
          <c:idx val="2"/>
          <c:order val="2"/>
          <c:tx>
            <c:strRef>
              <c:f>Лист4!$C$29</c:f>
              <c:strCache>
                <c:ptCount val="1"/>
                <c:pt idx="0">
                  <c:v>Ирбитское</c:v>
                </c:pt>
              </c:strCache>
            </c:strRef>
          </c:tx>
          <c:invertIfNegative val="0"/>
          <c:cat>
            <c:numRef>
              <c:f>Лист4!$D$26:$Y$26</c:f>
              <c:numCache>
                <c:formatCode>General</c:formatCode>
                <c:ptCount val="22"/>
                <c:pt idx="0">
                  <c:v>1.1000000000000001</c:v>
                </c:pt>
                <c:pt idx="1">
                  <c:v>1.2</c:v>
                </c:pt>
                <c:pt idx="2">
                  <c:v>2.1</c:v>
                </c:pt>
                <c:pt idx="3">
                  <c:v>2.2000000000000002</c:v>
                </c:pt>
                <c:pt idx="4">
                  <c:v>2.2999999999999998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6.1</c:v>
                </c:pt>
                <c:pt idx="9">
                  <c:v>6.2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  <c:pt idx="13">
                  <c:v>10.1</c:v>
                </c:pt>
                <c:pt idx="14">
                  <c:v>10.199999999999999</c:v>
                </c:pt>
                <c:pt idx="15">
                  <c:v>11.1</c:v>
                </c:pt>
                <c:pt idx="16">
                  <c:v>11.2</c:v>
                </c:pt>
                <c:pt idx="17">
                  <c:v>12.1</c:v>
                </c:pt>
                <c:pt idx="18">
                  <c:v>12.2</c:v>
                </c:pt>
                <c:pt idx="19">
                  <c:v>12.3</c:v>
                </c:pt>
                <c:pt idx="20">
                  <c:v>13</c:v>
                </c:pt>
                <c:pt idx="21">
                  <c:v>14</c:v>
                </c:pt>
              </c:numCache>
            </c:numRef>
          </c:cat>
          <c:val>
            <c:numRef>
              <c:f>Лист4!$D$29:$Y$29</c:f>
              <c:numCache>
                <c:formatCode>General</c:formatCode>
                <c:ptCount val="22"/>
                <c:pt idx="0">
                  <c:v>62.75</c:v>
                </c:pt>
                <c:pt idx="1">
                  <c:v>27.45</c:v>
                </c:pt>
                <c:pt idx="2">
                  <c:v>71.569999999999993</c:v>
                </c:pt>
                <c:pt idx="3">
                  <c:v>72.55</c:v>
                </c:pt>
                <c:pt idx="4">
                  <c:v>58.82</c:v>
                </c:pt>
                <c:pt idx="5">
                  <c:v>58.82</c:v>
                </c:pt>
                <c:pt idx="6">
                  <c:v>68.63</c:v>
                </c:pt>
                <c:pt idx="7">
                  <c:v>37.25</c:v>
                </c:pt>
                <c:pt idx="8">
                  <c:v>60.78</c:v>
                </c:pt>
                <c:pt idx="9">
                  <c:v>41.18</c:v>
                </c:pt>
                <c:pt idx="10">
                  <c:v>50.98</c:v>
                </c:pt>
                <c:pt idx="11">
                  <c:v>70.59</c:v>
                </c:pt>
                <c:pt idx="12">
                  <c:v>78.430000000000007</c:v>
                </c:pt>
                <c:pt idx="13">
                  <c:v>80.39</c:v>
                </c:pt>
                <c:pt idx="14">
                  <c:v>86.27</c:v>
                </c:pt>
                <c:pt idx="15">
                  <c:v>54.9</c:v>
                </c:pt>
                <c:pt idx="16">
                  <c:v>33.33</c:v>
                </c:pt>
                <c:pt idx="17">
                  <c:v>54.9</c:v>
                </c:pt>
                <c:pt idx="18">
                  <c:v>56.86</c:v>
                </c:pt>
                <c:pt idx="19">
                  <c:v>78.430000000000007</c:v>
                </c:pt>
                <c:pt idx="20">
                  <c:v>24.84</c:v>
                </c:pt>
                <c:pt idx="21">
                  <c:v>47.06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73485184"/>
        <c:axId val="273622528"/>
      </c:barChart>
      <c:catAx>
        <c:axId val="273485184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задания 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73622528"/>
        <c:crosses val="autoZero"/>
        <c:auto val="1"/>
        <c:lblAlgn val="ctr"/>
        <c:lblOffset val="100"/>
        <c:noMultiLvlLbl val="0"/>
      </c:catAx>
      <c:valAx>
        <c:axId val="273622528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% выполнения задания</a:t>
                </a:r>
              </a:p>
            </c:rich>
          </c:tx>
          <c:layout>
            <c:manualLayout>
              <c:xMode val="edge"/>
              <c:yMode val="edge"/>
              <c:x val="0.40204254858051003"/>
              <c:y val="0.8339996985174150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27348518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29092978421945043"/>
          <c:y val="0.90523305708504809"/>
          <c:w val="0.41181584772972135"/>
          <c:h val="6.0655291000319481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1</Pages>
  <Words>5159</Words>
  <Characters>29409</Characters>
  <Application>Microsoft Office Word</Application>
  <DocSecurity>0</DocSecurity>
  <Lines>245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ученик_3</dc:creator>
  <cp:lastModifiedBy>User</cp:lastModifiedBy>
  <cp:revision>14</cp:revision>
  <dcterms:created xsi:type="dcterms:W3CDTF">2023-10-15T11:44:00Z</dcterms:created>
  <dcterms:modified xsi:type="dcterms:W3CDTF">2023-10-23T15:55:00Z</dcterms:modified>
</cp:coreProperties>
</file>