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407" w:rsidRDefault="00FF7407" w:rsidP="00FF740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</w:t>
      </w:r>
      <w:r w:rsidRPr="00FF74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ЕГЭ по биологии в </w:t>
      </w:r>
      <w:proofErr w:type="spellStart"/>
      <w:r w:rsidRPr="00FF74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Ирбитском</w:t>
      </w:r>
      <w:proofErr w:type="spellEnd"/>
      <w:r w:rsidRPr="00FF74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МО в 2023 году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C97718" w:rsidRPr="006266A0" w:rsidRDefault="00FF7407" w:rsidP="006266A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74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Статистика по отметкам</w:t>
      </w:r>
    </w:p>
    <w:p w:rsidR="00C97718" w:rsidRPr="00130E55" w:rsidRDefault="00C97718" w:rsidP="00C977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Количество  учащихся, принявших участие в ЕГЭ по биологии в 2023 году </w:t>
      </w:r>
      <w:r w:rsidR="00F31D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 w:rsidRPr="0013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9</w:t>
      </w:r>
      <w:r w:rsidR="00853F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это  учащиеся </w:t>
      </w:r>
      <w:r w:rsidR="00F31D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 5 школ</w:t>
      </w:r>
      <w:r w:rsidR="00853F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proofErr w:type="spellStart"/>
      <w:r w:rsidR="00853F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Ирбитского</w:t>
      </w:r>
      <w:proofErr w:type="spellEnd"/>
      <w:r w:rsidR="00853F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31D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района. </w:t>
      </w:r>
    </w:p>
    <w:p w:rsidR="00C97718" w:rsidRPr="00130E55" w:rsidRDefault="00C97718" w:rsidP="00C977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по биологии ЕГЭ  состояла из </w:t>
      </w:r>
      <w:r w:rsidRPr="0013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29 </w:t>
      </w:r>
      <w:r w:rsidRPr="0013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заданий.</w:t>
      </w:r>
    </w:p>
    <w:p w:rsidR="00C97718" w:rsidRPr="00130E55" w:rsidRDefault="00C97718" w:rsidP="00130E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Максимальный балл, который можно получить за всю работу –</w:t>
      </w:r>
      <w:r w:rsidRPr="0013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F31D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59 баллов</w:t>
      </w:r>
      <w:r w:rsidRPr="0013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13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 </w:t>
      </w:r>
      <w:proofErr w:type="gramEnd"/>
      <w:r w:rsidRPr="0013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первичный  балл)</w:t>
      </w:r>
      <w:r w:rsidR="00853F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130E55" w:rsidRPr="00130E55" w:rsidRDefault="00FF7407" w:rsidP="00130E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407">
        <w:rPr>
          <w:rFonts w:ascii="Times New Roman" w:hAnsi="Times New Roman" w:cs="Times New Roman"/>
          <w:sz w:val="28"/>
          <w:szCs w:val="28"/>
        </w:rPr>
        <w:t>Дан</w:t>
      </w:r>
      <w:r w:rsidR="00397114" w:rsidRPr="00810226">
        <w:rPr>
          <w:rFonts w:ascii="Times New Roman" w:hAnsi="Times New Roman" w:cs="Times New Roman"/>
          <w:sz w:val="28"/>
          <w:szCs w:val="28"/>
        </w:rPr>
        <w:t>ные свидетельствуют о том, что  в сравнении с предыдущими годами количество участников ЕГЭ по биологии  сократилось</w:t>
      </w:r>
      <w:r w:rsidRPr="00FF7407">
        <w:rPr>
          <w:rFonts w:ascii="Times New Roman" w:hAnsi="Times New Roman" w:cs="Times New Roman"/>
          <w:sz w:val="28"/>
          <w:szCs w:val="28"/>
        </w:rPr>
        <w:t xml:space="preserve"> </w:t>
      </w:r>
      <w:r w:rsidR="00397114" w:rsidRPr="00810226">
        <w:rPr>
          <w:rFonts w:ascii="Times New Roman" w:hAnsi="Times New Roman" w:cs="Times New Roman"/>
          <w:sz w:val="28"/>
          <w:szCs w:val="28"/>
        </w:rPr>
        <w:t xml:space="preserve">с 17 учащихся в </w:t>
      </w:r>
      <w:r w:rsidRPr="00FF7407">
        <w:rPr>
          <w:rFonts w:ascii="Times New Roman" w:hAnsi="Times New Roman" w:cs="Times New Roman"/>
          <w:sz w:val="28"/>
          <w:szCs w:val="28"/>
        </w:rPr>
        <w:t>202</w:t>
      </w:r>
      <w:r w:rsidR="000E4EE8" w:rsidRPr="00810226">
        <w:rPr>
          <w:rFonts w:ascii="Times New Roman" w:hAnsi="Times New Roman" w:cs="Times New Roman"/>
          <w:sz w:val="28"/>
          <w:szCs w:val="28"/>
        </w:rPr>
        <w:t xml:space="preserve">0 до </w:t>
      </w:r>
      <w:r w:rsidR="00397114" w:rsidRPr="00810226">
        <w:rPr>
          <w:rFonts w:ascii="Times New Roman" w:hAnsi="Times New Roman" w:cs="Times New Roman"/>
          <w:sz w:val="28"/>
          <w:szCs w:val="28"/>
        </w:rPr>
        <w:t xml:space="preserve"> 9 учащихся в 2023 году.</w:t>
      </w:r>
      <w:r w:rsidRPr="00FF7407">
        <w:rPr>
          <w:rFonts w:ascii="Times New Roman" w:hAnsi="Times New Roman" w:cs="Times New Roman"/>
          <w:sz w:val="28"/>
          <w:szCs w:val="28"/>
        </w:rPr>
        <w:t xml:space="preserve">  </w:t>
      </w:r>
      <w:r w:rsidR="000E4EE8" w:rsidRPr="00810226">
        <w:rPr>
          <w:rFonts w:ascii="Times New Roman" w:hAnsi="Times New Roman" w:cs="Times New Roman"/>
          <w:sz w:val="28"/>
          <w:szCs w:val="28"/>
        </w:rPr>
        <w:t xml:space="preserve">Понизился и средний балл с 52,4 в 2021году до 47,90 в этом учебном году, соответственно мы видим и понижение в максимальном количестве баллов за всю работу. Максимальный балл </w:t>
      </w:r>
      <w:r w:rsidR="00853FE0">
        <w:rPr>
          <w:rFonts w:ascii="Times New Roman" w:hAnsi="Times New Roman" w:cs="Times New Roman"/>
          <w:sz w:val="28"/>
          <w:szCs w:val="28"/>
        </w:rPr>
        <w:t xml:space="preserve">– </w:t>
      </w:r>
      <w:r w:rsidR="000E4EE8" w:rsidRPr="00810226">
        <w:rPr>
          <w:rFonts w:ascii="Times New Roman" w:hAnsi="Times New Roman" w:cs="Times New Roman"/>
          <w:sz w:val="28"/>
          <w:szCs w:val="28"/>
        </w:rPr>
        <w:t>набрал у</w:t>
      </w:r>
      <w:r w:rsidR="00853FE0">
        <w:rPr>
          <w:rFonts w:ascii="Times New Roman" w:hAnsi="Times New Roman" w:cs="Times New Roman"/>
          <w:sz w:val="28"/>
          <w:szCs w:val="28"/>
        </w:rPr>
        <w:t xml:space="preserve">ченик из </w:t>
      </w:r>
      <w:r w:rsidR="00130E55">
        <w:rPr>
          <w:rFonts w:ascii="Times New Roman" w:hAnsi="Times New Roman" w:cs="Times New Roman"/>
          <w:sz w:val="28"/>
          <w:szCs w:val="28"/>
        </w:rPr>
        <w:t xml:space="preserve"> </w:t>
      </w:r>
      <w:r w:rsidR="00130E55" w:rsidRPr="00130E5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30E55" w:rsidRPr="00130E55">
        <w:rPr>
          <w:rFonts w:ascii="Times New Roman" w:hAnsi="Times New Roman" w:cs="Times New Roman"/>
          <w:sz w:val="28"/>
          <w:szCs w:val="28"/>
        </w:rPr>
        <w:t>Килачевская</w:t>
      </w:r>
      <w:proofErr w:type="spellEnd"/>
      <w:r w:rsidR="00130E55" w:rsidRPr="00130E55">
        <w:rPr>
          <w:rFonts w:ascii="Times New Roman" w:hAnsi="Times New Roman" w:cs="Times New Roman"/>
          <w:sz w:val="28"/>
          <w:szCs w:val="28"/>
        </w:rPr>
        <w:t xml:space="preserve"> СОШ</w:t>
      </w:r>
      <w:r w:rsidR="00853FE0">
        <w:rPr>
          <w:rFonts w:ascii="Times New Roman" w:hAnsi="Times New Roman" w:cs="Times New Roman"/>
          <w:sz w:val="28"/>
          <w:szCs w:val="28"/>
        </w:rPr>
        <w:t xml:space="preserve">»   и он составил  </w:t>
      </w:r>
      <w:r w:rsidR="00130E55" w:rsidRPr="00130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61 б. </w:t>
      </w:r>
    </w:p>
    <w:p w:rsidR="00130E55" w:rsidRPr="00130E55" w:rsidRDefault="00BA45D8" w:rsidP="00BA45D8">
      <w:pPr>
        <w:spacing w:before="100" w:beforeAutospacing="1" w:after="100" w:afterAutospacing="1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0E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Анализ данной  таблицы и диаграммы показывает, что </w:t>
      </w:r>
      <w:r w:rsidR="000C126F" w:rsidRPr="00130E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Pr="00130E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100% выполнено задание </w:t>
      </w:r>
      <w:r w:rsidRPr="00853F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</w:t>
      </w:r>
      <w:r w:rsidR="000C126F" w:rsidRPr="00853F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5</w:t>
      </w:r>
      <w:r w:rsidR="00853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0C126F" w:rsidRPr="00130E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Анализ рисунка или схемы по теме «Клетка как биологическая система». Строение клетки, метаболизм. Жизненный цикл клетки. Задание с рисунком.</w:t>
      </w:r>
    </w:p>
    <w:p w:rsidR="00CA264F" w:rsidRPr="00810226" w:rsidRDefault="00130E55" w:rsidP="00BA45D8">
      <w:pPr>
        <w:spacing w:before="100" w:beforeAutospacing="1" w:after="100" w:afterAutospacing="1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  <w:r w:rsidR="000C126F" w:rsidRPr="008102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Выпол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нены более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чем на 60 % задания.</w:t>
      </w:r>
    </w:p>
    <w:p w:rsidR="00130E55" w:rsidRDefault="000C126F" w:rsidP="00BA45D8">
      <w:pPr>
        <w:spacing w:before="100" w:beforeAutospacing="1" w:after="100" w:afterAutospacing="1" w:line="240" w:lineRule="auto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102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№2 </w:t>
      </w:r>
      <w:r w:rsidRPr="00810226">
        <w:rPr>
          <w:rFonts w:ascii="Times New Roman" w:hAnsi="Times New Roman" w:cs="Times New Roman"/>
          <w:sz w:val="28"/>
          <w:szCs w:val="28"/>
        </w:rPr>
        <w:t>Предсказание результатов эксперимента, исходя из знаний о физиологии клеток и организмов. Множественный выбор</w:t>
      </w:r>
      <w:proofErr w:type="gramStart"/>
      <w:r w:rsidRPr="00810226">
        <w:rPr>
          <w:rFonts w:ascii="Times New Roman" w:hAnsi="Times New Roman" w:cs="Times New Roman"/>
          <w:sz w:val="28"/>
          <w:szCs w:val="28"/>
        </w:rPr>
        <w:t>.,</w:t>
      </w:r>
      <w:proofErr w:type="gramEnd"/>
    </w:p>
    <w:p w:rsidR="00130E55" w:rsidRDefault="00130E55" w:rsidP="00BA45D8">
      <w:pPr>
        <w:spacing w:before="100" w:beforeAutospacing="1" w:after="100" w:afterAutospacing="1" w:line="240" w:lineRule="auto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30E55" w:rsidRDefault="000C126F" w:rsidP="00BA45D8">
      <w:pPr>
        <w:spacing w:before="100" w:beforeAutospacing="1" w:after="100" w:afterAutospacing="1" w:line="240" w:lineRule="auto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10226">
        <w:rPr>
          <w:rFonts w:ascii="Times New Roman" w:hAnsi="Times New Roman" w:cs="Times New Roman"/>
          <w:sz w:val="28"/>
          <w:szCs w:val="28"/>
        </w:rPr>
        <w:t xml:space="preserve"> </w:t>
      </w:r>
      <w:r w:rsidRPr="00F31D3B">
        <w:rPr>
          <w:rFonts w:ascii="Times New Roman" w:hAnsi="Times New Roman" w:cs="Times New Roman"/>
          <w:b/>
          <w:sz w:val="28"/>
          <w:szCs w:val="28"/>
        </w:rPr>
        <w:t>№ 4</w:t>
      </w:r>
      <w:r w:rsidRPr="00810226">
        <w:rPr>
          <w:rFonts w:ascii="Times New Roman" w:hAnsi="Times New Roman" w:cs="Times New Roman"/>
          <w:sz w:val="28"/>
          <w:szCs w:val="28"/>
        </w:rPr>
        <w:t xml:space="preserve"> Мон</w:t>
      </w:r>
      <w:proofErr w:type="gramStart"/>
      <w:r w:rsidRPr="00810226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81022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10226">
        <w:rPr>
          <w:rFonts w:ascii="Times New Roman" w:hAnsi="Times New Roman" w:cs="Times New Roman"/>
          <w:sz w:val="28"/>
          <w:szCs w:val="28"/>
        </w:rPr>
        <w:t>дигибридное</w:t>
      </w:r>
      <w:proofErr w:type="spellEnd"/>
      <w:r w:rsidRPr="00810226">
        <w:rPr>
          <w:rFonts w:ascii="Times New Roman" w:hAnsi="Times New Roman" w:cs="Times New Roman"/>
          <w:sz w:val="28"/>
          <w:szCs w:val="28"/>
        </w:rPr>
        <w:t xml:space="preserve">, анализирующее скрещивание. Решение биологической задачи. </w:t>
      </w:r>
    </w:p>
    <w:p w:rsidR="00F31D3B" w:rsidRDefault="00130E55" w:rsidP="00BA45D8">
      <w:pPr>
        <w:spacing w:before="100" w:beforeAutospacing="1" w:after="100" w:afterAutospacing="1" w:line="240" w:lineRule="auto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126F" w:rsidRPr="00F31D3B">
        <w:rPr>
          <w:rFonts w:ascii="Times New Roman" w:hAnsi="Times New Roman" w:cs="Times New Roman"/>
          <w:b/>
          <w:sz w:val="28"/>
          <w:szCs w:val="28"/>
        </w:rPr>
        <w:t>№9</w:t>
      </w:r>
      <w:r w:rsidR="00CA264F" w:rsidRPr="00810226">
        <w:rPr>
          <w:rFonts w:ascii="Times New Roman" w:hAnsi="Times New Roman" w:cs="Times New Roman"/>
          <w:sz w:val="28"/>
          <w:szCs w:val="28"/>
        </w:rPr>
        <w:t>.</w:t>
      </w:r>
      <w:r w:rsidR="000C126F" w:rsidRPr="00810226">
        <w:rPr>
          <w:rFonts w:ascii="Times New Roman" w:hAnsi="Times New Roman" w:cs="Times New Roman"/>
          <w:sz w:val="28"/>
          <w:szCs w:val="28"/>
        </w:rPr>
        <w:t xml:space="preserve"> Многообразие организмов. Грибы, Растения. Задание с рисунком</w:t>
      </w:r>
      <w:proofErr w:type="gramStart"/>
      <w:r w:rsidR="000C126F" w:rsidRPr="0081022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0C126F" w:rsidRPr="008102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264F" w:rsidRPr="00810226" w:rsidRDefault="000C126F" w:rsidP="00BA45D8">
      <w:pPr>
        <w:spacing w:before="100" w:beforeAutospacing="1" w:after="100" w:afterAutospacing="1" w:line="240" w:lineRule="auto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10226">
        <w:rPr>
          <w:rFonts w:ascii="Times New Roman" w:hAnsi="Times New Roman" w:cs="Times New Roman"/>
          <w:sz w:val="28"/>
          <w:szCs w:val="28"/>
        </w:rPr>
        <w:t xml:space="preserve"> </w:t>
      </w:r>
      <w:r w:rsidRPr="00F31D3B">
        <w:rPr>
          <w:rFonts w:ascii="Times New Roman" w:hAnsi="Times New Roman" w:cs="Times New Roman"/>
          <w:b/>
          <w:sz w:val="28"/>
          <w:szCs w:val="28"/>
        </w:rPr>
        <w:t>№12</w:t>
      </w:r>
      <w:r w:rsidR="00CA264F" w:rsidRPr="00810226">
        <w:rPr>
          <w:rFonts w:ascii="Times New Roman" w:hAnsi="Times New Roman" w:cs="Times New Roman"/>
          <w:sz w:val="28"/>
          <w:szCs w:val="28"/>
        </w:rPr>
        <w:t>.</w:t>
      </w:r>
      <w:r w:rsidRPr="00810226">
        <w:rPr>
          <w:rFonts w:ascii="Times New Roman" w:hAnsi="Times New Roman" w:cs="Times New Roman"/>
          <w:sz w:val="28"/>
          <w:szCs w:val="28"/>
        </w:rPr>
        <w:t xml:space="preserve">  Многообразие организмов. Основные систематические категории, их соподчинённость. Установление последовательности. </w:t>
      </w:r>
    </w:p>
    <w:p w:rsidR="00CA264F" w:rsidRPr="00810226" w:rsidRDefault="000C126F" w:rsidP="00BA45D8">
      <w:pPr>
        <w:spacing w:before="100" w:beforeAutospacing="1" w:after="100" w:afterAutospacing="1" w:line="240" w:lineRule="auto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31D3B">
        <w:rPr>
          <w:rFonts w:ascii="Times New Roman" w:hAnsi="Times New Roman" w:cs="Times New Roman"/>
          <w:b/>
          <w:sz w:val="28"/>
          <w:szCs w:val="28"/>
        </w:rPr>
        <w:t>№</w:t>
      </w:r>
      <w:r w:rsidR="00CA264F" w:rsidRPr="00F31D3B">
        <w:rPr>
          <w:rFonts w:ascii="Times New Roman" w:hAnsi="Times New Roman" w:cs="Times New Roman"/>
          <w:b/>
          <w:sz w:val="28"/>
          <w:szCs w:val="28"/>
        </w:rPr>
        <w:t>13</w:t>
      </w:r>
      <w:r w:rsidR="00CA264F" w:rsidRPr="00810226">
        <w:rPr>
          <w:rFonts w:ascii="Times New Roman" w:hAnsi="Times New Roman" w:cs="Times New Roman"/>
          <w:sz w:val="28"/>
          <w:szCs w:val="28"/>
        </w:rPr>
        <w:t xml:space="preserve"> . Организм человека. Задание с рисунком,  </w:t>
      </w:r>
    </w:p>
    <w:p w:rsidR="00CA264F" w:rsidRPr="00810226" w:rsidRDefault="00CA264F" w:rsidP="00BA45D8">
      <w:pPr>
        <w:spacing w:before="100" w:beforeAutospacing="1" w:after="100" w:afterAutospacing="1" w:line="240" w:lineRule="auto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31D3B">
        <w:rPr>
          <w:rFonts w:ascii="Times New Roman" w:hAnsi="Times New Roman" w:cs="Times New Roman"/>
          <w:b/>
          <w:sz w:val="28"/>
          <w:szCs w:val="28"/>
        </w:rPr>
        <w:t>№19</w:t>
      </w:r>
      <w:r w:rsidRPr="00810226">
        <w:rPr>
          <w:rFonts w:ascii="Times New Roman" w:hAnsi="Times New Roman" w:cs="Times New Roman"/>
          <w:sz w:val="28"/>
          <w:szCs w:val="28"/>
        </w:rPr>
        <w:t>. Организм человека. Задание с рисунком</w:t>
      </w:r>
      <w:proofErr w:type="gramStart"/>
      <w:r w:rsidRPr="0081022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8102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126F" w:rsidRPr="00810226" w:rsidRDefault="00CA264F" w:rsidP="00BA45D8">
      <w:pPr>
        <w:spacing w:before="100" w:beforeAutospacing="1" w:after="100" w:afterAutospacing="1" w:line="240" w:lineRule="auto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31D3B">
        <w:rPr>
          <w:rFonts w:ascii="Times New Roman" w:hAnsi="Times New Roman" w:cs="Times New Roman"/>
          <w:b/>
          <w:sz w:val="28"/>
          <w:szCs w:val="28"/>
        </w:rPr>
        <w:t>№ 20</w:t>
      </w:r>
      <w:r w:rsidRPr="00810226">
        <w:rPr>
          <w:rFonts w:ascii="Times New Roman" w:hAnsi="Times New Roman" w:cs="Times New Roman"/>
          <w:sz w:val="28"/>
          <w:szCs w:val="28"/>
        </w:rPr>
        <w:t>. Общебиологические закономерности. Установление последовательности</w:t>
      </w:r>
    </w:p>
    <w:p w:rsidR="000E4EE8" w:rsidRPr="00FF7407" w:rsidRDefault="00CA264F" w:rsidP="00F31D3B">
      <w:pPr>
        <w:spacing w:before="100" w:beforeAutospacing="1" w:after="100" w:afterAutospacing="1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1D3B">
        <w:rPr>
          <w:rFonts w:ascii="Times New Roman" w:hAnsi="Times New Roman" w:cs="Times New Roman"/>
          <w:b/>
          <w:sz w:val="28"/>
          <w:szCs w:val="28"/>
        </w:rPr>
        <w:t>№22</w:t>
      </w:r>
      <w:r w:rsidRPr="00810226">
        <w:rPr>
          <w:rFonts w:ascii="Times New Roman" w:hAnsi="Times New Roman" w:cs="Times New Roman"/>
          <w:sz w:val="28"/>
          <w:szCs w:val="28"/>
        </w:rPr>
        <w:t>. Биологические системы и их закономерности. Анализ данных, в табличной или графической форме</w:t>
      </w:r>
    </w:p>
    <w:p w:rsidR="00FF7407" w:rsidRPr="00810226" w:rsidRDefault="00F31D3B" w:rsidP="00DF66F0">
      <w:pPr>
        <w:spacing w:before="100" w:beforeAutospacing="1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</w:t>
      </w:r>
      <w:r w:rsidR="00CA264F" w:rsidRPr="008102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Низкий уровень выполнения следующих заданий:</w:t>
      </w:r>
    </w:p>
    <w:p w:rsidR="00130E55" w:rsidRPr="00F31D3B" w:rsidRDefault="00810226" w:rsidP="00F31D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0226">
        <w:rPr>
          <w:rFonts w:ascii="Times New Roman" w:hAnsi="Times New Roman" w:cs="Times New Roman"/>
          <w:sz w:val="28"/>
          <w:szCs w:val="28"/>
        </w:rPr>
        <w:t xml:space="preserve">№ 6.  </w:t>
      </w:r>
      <w:r w:rsidR="00481448" w:rsidRPr="00810226">
        <w:rPr>
          <w:rFonts w:ascii="Times New Roman" w:hAnsi="Times New Roman" w:cs="Times New Roman"/>
          <w:sz w:val="28"/>
          <w:szCs w:val="28"/>
        </w:rPr>
        <w:t>Организм как биологическая система.  Селекция. Биотехнология. Установление  соответствия    (с рисунком)</w:t>
      </w:r>
      <w:proofErr w:type="gramStart"/>
      <w:r w:rsidR="000E184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31D3B">
        <w:rPr>
          <w:rFonts w:ascii="Times New Roman" w:hAnsi="Times New Roman" w:cs="Times New Roman"/>
          <w:sz w:val="28"/>
          <w:szCs w:val="28"/>
        </w:rPr>
        <w:t xml:space="preserve"> (</w:t>
      </w:r>
      <w:r w:rsidR="00853FE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53FE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53FE0">
        <w:rPr>
          <w:rFonts w:ascii="Times New Roman" w:hAnsi="Times New Roman" w:cs="Times New Roman"/>
          <w:sz w:val="28"/>
          <w:szCs w:val="28"/>
        </w:rPr>
        <w:t>ыполнения 6%)</w:t>
      </w:r>
    </w:p>
    <w:p w:rsidR="000E1840" w:rsidRPr="00147A7C" w:rsidRDefault="000E1840" w:rsidP="000E1840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 Тип 6 № </w:t>
      </w:r>
      <w:hyperlink r:id="rId8" w:history="1">
        <w:r w:rsidRPr="00147A7C">
          <w:rPr>
            <w:rFonts w:ascii="Times New Roman" w:eastAsia="Times New Roman" w:hAnsi="Times New Roman" w:cs="Times New Roman"/>
            <w:b/>
            <w:bCs/>
            <w:color w:val="090949"/>
            <w:sz w:val="28"/>
            <w:szCs w:val="28"/>
            <w:u w:val="single"/>
            <w:lang w:eastAsia="ru-RU"/>
          </w:rPr>
          <w:t>45791</w:t>
        </w:r>
      </w:hyperlink>
      <w:r w:rsidRPr="00147A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147A7C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 wp14:anchorId="51FF1E26" wp14:editId="43347431">
            <wp:extent cx="152400" cy="152400"/>
            <wp:effectExtent l="0" t="0" r="0" b="0"/>
            <wp:docPr id="8" name="Рисунок 8" descr="https://bio-ege.sdamgia.ru/img/briefcase--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s://bio-ege.sdamgia.ru/img/briefcase--plus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840" w:rsidRPr="00147A7C" w:rsidRDefault="000E1840" w:rsidP="000E184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Установите соответствие между признаками и фазами мейоза, обозначенными цифрами на схеме первого деления мейоза: к каждой позиции, данной в первом столбце, подберите соответствующую позицию из второго столбца.</w:t>
      </w:r>
    </w:p>
    <w:p w:rsidR="000E1840" w:rsidRPr="00147A7C" w:rsidRDefault="000E1840" w:rsidP="000E1840">
      <w:pPr>
        <w:shd w:val="clear" w:color="auto" w:fill="FFFFFF"/>
        <w:spacing w:after="75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ПРИЗНАКИ</w:t>
      </w:r>
    </w:p>
    <w:p w:rsidR="000E1840" w:rsidRPr="00147A7C" w:rsidRDefault="000E1840" w:rsidP="000E18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  Нити веретена деления соединяются с </w:t>
      </w:r>
      <w:proofErr w:type="spellStart"/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центромерами</w:t>
      </w:r>
      <w:proofErr w:type="spellEnd"/>
    </w:p>
    <w:p w:rsidR="000E1840" w:rsidRPr="00147A7C" w:rsidRDefault="000E1840" w:rsidP="000E18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  Конденсация хромосом</w:t>
      </w:r>
    </w:p>
    <w:p w:rsidR="000E1840" w:rsidRPr="00147A7C" w:rsidRDefault="000E1840" w:rsidP="000E18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  Расхождение центриолей к полюсам клетки</w:t>
      </w:r>
    </w:p>
    <w:p w:rsidR="000E1840" w:rsidRPr="00147A7C" w:rsidRDefault="000E1840" w:rsidP="000E18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  Разделение и расхождение гомологичных хромосом</w:t>
      </w:r>
    </w:p>
    <w:p w:rsidR="000E1840" w:rsidRPr="00147A7C" w:rsidRDefault="000E1840" w:rsidP="000E18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  Исчезновение ядрышек</w:t>
      </w:r>
    </w:p>
    <w:p w:rsidR="000E1840" w:rsidRPr="00147A7C" w:rsidRDefault="000E1840" w:rsidP="00DF66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  Образование ядерных оболочек</w:t>
      </w:r>
    </w:p>
    <w:p w:rsidR="000E1840" w:rsidRPr="00147A7C" w:rsidRDefault="000E1840" w:rsidP="000E1840">
      <w:pPr>
        <w:shd w:val="clear" w:color="auto" w:fill="FFFFFF"/>
        <w:spacing w:after="75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ФАЗЫ МЕЙОЗА</w:t>
      </w:r>
    </w:p>
    <w:p w:rsidR="000E1840" w:rsidRPr="00DF66F0" w:rsidRDefault="000E1840" w:rsidP="00DF66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  1</w:t>
      </w:r>
      <w:r w:rsidR="006266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  2</w:t>
      </w:r>
      <w:r w:rsidR="006266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  3</w:t>
      </w:r>
      <w:r w:rsidR="006266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  4</w:t>
      </w:r>
    </w:p>
    <w:p w:rsidR="00481448" w:rsidRDefault="00481448" w:rsidP="004814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4BC5">
        <w:rPr>
          <w:rFonts w:ascii="Times New Roman" w:hAnsi="Times New Roman" w:cs="Times New Roman"/>
          <w:b/>
          <w:sz w:val="28"/>
          <w:szCs w:val="28"/>
        </w:rPr>
        <w:t>№8.</w:t>
      </w:r>
      <w:r w:rsidRPr="00364BC5">
        <w:rPr>
          <w:b/>
          <w:sz w:val="28"/>
          <w:szCs w:val="28"/>
        </w:rPr>
        <w:t xml:space="preserve"> </w:t>
      </w:r>
      <w:r w:rsidRPr="00364BC5">
        <w:rPr>
          <w:rFonts w:ascii="Times New Roman" w:hAnsi="Times New Roman" w:cs="Times New Roman"/>
          <w:b/>
          <w:sz w:val="28"/>
          <w:szCs w:val="28"/>
        </w:rPr>
        <w:t>Клетка как биологическая система. Строение клетки, метаболизм. Жизненный цикл клетки. Установление последовательности (без рисунка).</w:t>
      </w:r>
      <w:r w:rsidR="00364BC5" w:rsidRPr="00364BC5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364BC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31D3B">
        <w:rPr>
          <w:rFonts w:ascii="Times New Roman" w:hAnsi="Times New Roman" w:cs="Times New Roman"/>
          <w:sz w:val="28"/>
          <w:szCs w:val="28"/>
        </w:rPr>
        <w:t xml:space="preserve"> (75% - </w:t>
      </w:r>
      <w:proofErr w:type="spellStart"/>
      <w:r w:rsidR="00F31D3B">
        <w:rPr>
          <w:rFonts w:ascii="Times New Roman" w:hAnsi="Times New Roman" w:cs="Times New Roman"/>
          <w:sz w:val="28"/>
          <w:szCs w:val="28"/>
        </w:rPr>
        <w:t>Килачевская</w:t>
      </w:r>
      <w:proofErr w:type="spellEnd"/>
      <w:r w:rsidR="00F31D3B">
        <w:rPr>
          <w:rFonts w:ascii="Times New Roman" w:hAnsi="Times New Roman" w:cs="Times New Roman"/>
          <w:sz w:val="28"/>
          <w:szCs w:val="28"/>
        </w:rPr>
        <w:t xml:space="preserve">, по 50% </w:t>
      </w:r>
      <w:proofErr w:type="gramStart"/>
      <w:r w:rsidR="00F31D3B">
        <w:rPr>
          <w:rFonts w:ascii="Times New Roman" w:hAnsi="Times New Roman" w:cs="Times New Roman"/>
          <w:sz w:val="28"/>
          <w:szCs w:val="28"/>
        </w:rPr>
        <w:t>Пионерская</w:t>
      </w:r>
      <w:proofErr w:type="gramEnd"/>
      <w:r w:rsidR="00F31D3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31D3B">
        <w:rPr>
          <w:rFonts w:ascii="Times New Roman" w:hAnsi="Times New Roman" w:cs="Times New Roman"/>
          <w:sz w:val="28"/>
          <w:szCs w:val="28"/>
        </w:rPr>
        <w:t>Бердюгинская</w:t>
      </w:r>
      <w:proofErr w:type="spellEnd"/>
      <w:r w:rsidR="00F31D3B">
        <w:rPr>
          <w:rFonts w:ascii="Times New Roman" w:hAnsi="Times New Roman" w:cs="Times New Roman"/>
          <w:sz w:val="28"/>
          <w:szCs w:val="28"/>
        </w:rPr>
        <w:t>, остальные 0%,</w:t>
      </w:r>
      <w:r w:rsidR="00853FE0">
        <w:rPr>
          <w:rFonts w:ascii="Times New Roman" w:hAnsi="Times New Roman" w:cs="Times New Roman"/>
          <w:sz w:val="28"/>
          <w:szCs w:val="28"/>
        </w:rPr>
        <w:t xml:space="preserve"> процент выполнения </w:t>
      </w:r>
      <w:r w:rsidR="00F31D3B">
        <w:rPr>
          <w:rFonts w:ascii="Times New Roman" w:hAnsi="Times New Roman" w:cs="Times New Roman"/>
          <w:sz w:val="28"/>
          <w:szCs w:val="28"/>
        </w:rPr>
        <w:t>– около 39%)</w:t>
      </w:r>
    </w:p>
    <w:p w:rsidR="000E1840" w:rsidRPr="00147A7C" w:rsidRDefault="000E1840" w:rsidP="000E1840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8 № </w:t>
      </w:r>
      <w:hyperlink r:id="rId10" w:history="1">
        <w:r w:rsidRPr="00147A7C">
          <w:rPr>
            <w:rFonts w:ascii="Times New Roman" w:eastAsia="Times New Roman" w:hAnsi="Times New Roman" w:cs="Times New Roman"/>
            <w:b/>
            <w:bCs/>
            <w:color w:val="090949"/>
            <w:sz w:val="28"/>
            <w:szCs w:val="28"/>
            <w:u w:val="single"/>
            <w:lang w:eastAsia="ru-RU"/>
          </w:rPr>
          <w:t>46279</w:t>
        </w:r>
      </w:hyperlink>
      <w:r w:rsidRPr="00147A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147A7C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 wp14:anchorId="4E5A5437" wp14:editId="7A5DA8B4">
            <wp:extent cx="152400" cy="152400"/>
            <wp:effectExtent l="0" t="0" r="0" b="0"/>
            <wp:docPr id="9" name="Рисунок 9" descr="https://bio-ege.sdamgia.ru/img/briefcase--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s://bio-ege.sdamgia.ru/img/briefcase--plus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840" w:rsidRPr="00147A7C" w:rsidRDefault="000E1840" w:rsidP="000E184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Установите последовательность этапов создания молока с белком  — фактором свёртываемости крови. Запишите в таблицу соответствующую последовательность цифр.</w:t>
      </w:r>
    </w:p>
    <w:p w:rsidR="000E1840" w:rsidRPr="00147A7C" w:rsidRDefault="000E1840" w:rsidP="000E18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E1840" w:rsidRPr="00147A7C" w:rsidRDefault="000E1840" w:rsidP="000E184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  введение гена белка в ядра культивируемых соматических клеток овцы</w:t>
      </w:r>
    </w:p>
    <w:p w:rsidR="000E1840" w:rsidRPr="00147A7C" w:rsidRDefault="000E1840" w:rsidP="000E184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  стимуляция экспрессии гена фактора свёртываемости в клетках молочной железы овцы</w:t>
      </w:r>
    </w:p>
    <w:p w:rsidR="000E1840" w:rsidRPr="00147A7C" w:rsidRDefault="000E1840" w:rsidP="000E184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  выращивание клона овцы, в геноме которой содержится человеческий ген</w:t>
      </w:r>
    </w:p>
    <w:p w:rsidR="000E1840" w:rsidRPr="00147A7C" w:rsidRDefault="000E1840" w:rsidP="000E184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  помещение модифицированного ядра в яйцеклетку</w:t>
      </w:r>
    </w:p>
    <w:p w:rsidR="000E1840" w:rsidRPr="00147A7C" w:rsidRDefault="000E1840" w:rsidP="000E184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  выделение из клеток </w:t>
      </w:r>
      <w:proofErr w:type="gramStart"/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человека гена фактора свёртываемости крови</w:t>
      </w:r>
      <w:proofErr w:type="gramEnd"/>
    </w:p>
    <w:p w:rsidR="000E1840" w:rsidRPr="00147A7C" w:rsidRDefault="000E1840" w:rsidP="000E184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Пояснение. </w:t>
      </w: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Последовательность этапов создания молока с белком  — фактором свёртываемости крови:</w:t>
      </w:r>
    </w:p>
    <w:p w:rsidR="000E1840" w:rsidRPr="00147A7C" w:rsidRDefault="000E1840" w:rsidP="000E184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  выделение из клеток </w:t>
      </w:r>
      <w:proofErr w:type="gramStart"/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человека гена фактора свёртываемости крови</w:t>
      </w:r>
      <w:proofErr w:type="gramEnd"/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 → 1) введение гена белка в ядра культивируемых соматических клеток овцы → 4) помещение модифицированного ядра в яйцеклетку → 3) выращивание клона овцы, в геноме которой содержится человеческий ген → 2) стимуляция экспрессии гена фактора свёртываемости в клетках молочной железы овцы.</w:t>
      </w:r>
    </w:p>
    <w:p w:rsidR="00481448" w:rsidRDefault="00481448" w:rsidP="004814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64BC5">
        <w:rPr>
          <w:rFonts w:ascii="Times New Roman" w:hAnsi="Times New Roman" w:cs="Times New Roman"/>
          <w:b/>
          <w:sz w:val="28"/>
          <w:szCs w:val="28"/>
        </w:rPr>
        <w:t>№16.</w:t>
      </w:r>
      <w:r w:rsidRPr="00364BC5">
        <w:rPr>
          <w:b/>
          <w:sz w:val="28"/>
          <w:szCs w:val="28"/>
        </w:rPr>
        <w:t xml:space="preserve"> </w:t>
      </w:r>
      <w:r w:rsidRPr="00364BC5">
        <w:rPr>
          <w:rFonts w:ascii="Times New Roman" w:hAnsi="Times New Roman" w:cs="Times New Roman"/>
          <w:b/>
          <w:sz w:val="28"/>
          <w:szCs w:val="28"/>
        </w:rPr>
        <w:t>Организм человека. Установление последовательности</w:t>
      </w:r>
      <w:r w:rsidRPr="00810226">
        <w:rPr>
          <w:rFonts w:ascii="Times New Roman" w:hAnsi="Times New Roman" w:cs="Times New Roman"/>
          <w:sz w:val="28"/>
          <w:szCs w:val="28"/>
        </w:rPr>
        <w:t xml:space="preserve">.  </w:t>
      </w:r>
      <w:r w:rsidR="00F31D3B">
        <w:rPr>
          <w:rFonts w:ascii="Times New Roman" w:hAnsi="Times New Roman" w:cs="Times New Roman"/>
          <w:sz w:val="28"/>
          <w:szCs w:val="28"/>
        </w:rPr>
        <w:t>(процент выполнения - 33%, 3 школ</w:t>
      </w:r>
      <w:proofErr w:type="gramStart"/>
      <w:r w:rsidR="00F31D3B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="00F31D3B">
        <w:rPr>
          <w:rFonts w:ascii="Times New Roman" w:hAnsi="Times New Roman" w:cs="Times New Roman"/>
          <w:sz w:val="28"/>
          <w:szCs w:val="28"/>
        </w:rPr>
        <w:t xml:space="preserve"> по 50%, 1 -25%) </w:t>
      </w:r>
    </w:p>
    <w:p w:rsidR="000E1840" w:rsidRPr="00147A7C" w:rsidRDefault="000E1840" w:rsidP="000E184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Установите правильную последовательность расположения оболочек и структур глаза человека, в обратном порядке, начиная с сетчатки. Запишите в таблицу соответствующую последовательность цифр.</w:t>
      </w:r>
    </w:p>
    <w:p w:rsidR="000E1840" w:rsidRPr="00147A7C" w:rsidRDefault="000E1840" w:rsidP="000E184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  роговица</w:t>
      </w:r>
    </w:p>
    <w:p w:rsidR="000E1840" w:rsidRPr="00147A7C" w:rsidRDefault="000E1840" w:rsidP="000E184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  стекловидное тело</w:t>
      </w:r>
    </w:p>
    <w:p w:rsidR="000E1840" w:rsidRPr="00147A7C" w:rsidRDefault="000E1840" w:rsidP="000E184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  радужная оболочка</w:t>
      </w:r>
    </w:p>
    <w:p w:rsidR="000E1840" w:rsidRPr="00147A7C" w:rsidRDefault="000E1840" w:rsidP="000E184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  задняя водянистая камера</w:t>
      </w:r>
    </w:p>
    <w:p w:rsidR="000E1840" w:rsidRPr="00147A7C" w:rsidRDefault="000E1840" w:rsidP="000E184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  сетчатка</w:t>
      </w:r>
    </w:p>
    <w:p w:rsidR="000E1840" w:rsidRPr="00147A7C" w:rsidRDefault="000E1840" w:rsidP="000E184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  хрусталик</w:t>
      </w:r>
    </w:p>
    <w:p w:rsidR="000E1840" w:rsidRPr="00147A7C" w:rsidRDefault="000E1840" w:rsidP="000E184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Пояснение. </w:t>
      </w: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Последовательность расположения оболочек и структур глаза человека, в обратном порядке, начиная с сетчатки:</w:t>
      </w:r>
    </w:p>
    <w:p w:rsidR="000E1840" w:rsidRPr="00147A7C" w:rsidRDefault="000E1840" w:rsidP="000E18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сетчатка → стекловидное тело → хрусталик → задняя водянистая камера → радужная оболочка → роговица.</w:t>
      </w:r>
    </w:p>
    <w:p w:rsidR="000E1840" w:rsidRPr="00810226" w:rsidRDefault="000E1840" w:rsidP="004814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1840" w:rsidRPr="00DF66F0" w:rsidRDefault="00481448" w:rsidP="004814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64BC5">
        <w:rPr>
          <w:rFonts w:ascii="Times New Roman" w:hAnsi="Times New Roman" w:cs="Times New Roman"/>
          <w:b/>
          <w:sz w:val="28"/>
          <w:szCs w:val="28"/>
        </w:rPr>
        <w:t>№24.</w:t>
      </w:r>
      <w:r w:rsidRPr="00364BC5">
        <w:rPr>
          <w:b/>
          <w:sz w:val="28"/>
          <w:szCs w:val="28"/>
        </w:rPr>
        <w:t xml:space="preserve"> </w:t>
      </w:r>
      <w:r w:rsidRPr="00364BC5">
        <w:rPr>
          <w:rFonts w:ascii="Times New Roman" w:hAnsi="Times New Roman" w:cs="Times New Roman"/>
          <w:b/>
          <w:sz w:val="28"/>
          <w:szCs w:val="28"/>
        </w:rPr>
        <w:t>Применение</w:t>
      </w:r>
      <w:r w:rsidRPr="00364BC5">
        <w:rPr>
          <w:rFonts w:ascii="Times New Roman" w:hAnsi="Times New Roman" w:cs="Times New Roman"/>
          <w:b/>
          <w:sz w:val="28"/>
          <w:szCs w:val="28"/>
        </w:rPr>
        <w:tab/>
        <w:t xml:space="preserve">биологических  знаний в практических ситуациях, анализ экспериментальных данных (выводы по результатам </w:t>
      </w:r>
      <w:r w:rsidR="00810226" w:rsidRPr="00364BC5">
        <w:rPr>
          <w:rFonts w:ascii="Times New Roman" w:hAnsi="Times New Roman" w:cs="Times New Roman"/>
          <w:b/>
          <w:sz w:val="28"/>
          <w:szCs w:val="28"/>
        </w:rPr>
        <w:t>эксперимента и прогнозов)</w:t>
      </w:r>
      <w:proofErr w:type="gramStart"/>
      <w:r w:rsidR="00810226" w:rsidRPr="00364BC5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853FE0" w:rsidRPr="00364BC5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gramStart"/>
      <w:r w:rsidR="00853FE0" w:rsidRPr="00364BC5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853FE0" w:rsidRPr="00364BC5">
        <w:rPr>
          <w:rFonts w:ascii="Times New Roman" w:hAnsi="Times New Roman" w:cs="Times New Roman"/>
          <w:b/>
          <w:sz w:val="28"/>
          <w:szCs w:val="28"/>
        </w:rPr>
        <w:t>ыполнения 11 %)</w:t>
      </w:r>
    </w:p>
    <w:p w:rsidR="000E1840" w:rsidRPr="00147A7C" w:rsidRDefault="000E1840" w:rsidP="000E1840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24. Тип 24 № </w:t>
      </w:r>
      <w:hyperlink r:id="rId11" w:history="1">
        <w:r w:rsidRPr="00147A7C">
          <w:rPr>
            <w:rFonts w:ascii="Times New Roman" w:eastAsia="Times New Roman" w:hAnsi="Times New Roman" w:cs="Times New Roman"/>
            <w:b/>
            <w:bCs/>
            <w:color w:val="090949"/>
            <w:sz w:val="28"/>
            <w:szCs w:val="28"/>
            <w:u w:val="single"/>
            <w:lang w:eastAsia="ru-RU"/>
          </w:rPr>
          <w:t>52284</w:t>
        </w:r>
      </w:hyperlink>
      <w:r w:rsidRPr="00147A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147A7C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 wp14:anchorId="761E02B7" wp14:editId="785B1419">
            <wp:extent cx="152400" cy="152400"/>
            <wp:effectExtent l="0" t="0" r="0" b="0"/>
            <wp:docPr id="10" name="Рисунок 10" descr="https://bio-ege.sdamgia.ru/img/briefcase--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s://bio-ege.sdamgia.ru/img/briefcase--plus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840" w:rsidRPr="00147A7C" w:rsidRDefault="000E1840" w:rsidP="00853FE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Почему при увеличении количества добавляемой перекиси свыше 2000 </w:t>
      </w:r>
      <w:proofErr w:type="spellStart"/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мкл</w:t>
      </w:r>
      <w:proofErr w:type="spellEnd"/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наблюдается увеличение скорости протекания реакции, катализируемой </w:t>
      </w:r>
      <w:proofErr w:type="spellStart"/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пероксидазой</w:t>
      </w:r>
      <w:proofErr w:type="spellEnd"/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Как изменятся результаты эксперимента, если перед его началом корень вымачивать в концентрированной уксусной кислоте в течение нескольких дней? Ответ поясните.</w:t>
      </w:r>
    </w:p>
    <w:p w:rsidR="000E1840" w:rsidRPr="00147A7C" w:rsidRDefault="000E1840" w:rsidP="000E184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изучения активности фермента </w:t>
      </w:r>
      <w:proofErr w:type="spellStart"/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пероксидазы</w:t>
      </w:r>
      <w:proofErr w:type="spellEnd"/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расщепляющей перекись водорода, ученый провёл эксперимент с корнем хрена. Для этого он нарезал корень на кусочки массой по 1 грамму. Затем на каждый кусочек он добавил 3% перекись водорода в различном объёме. Результаты эксперимента представлены на графике.</w:t>
      </w:r>
      <w:r w:rsidRPr="00147A7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591EF965" wp14:editId="14526A57">
                <wp:extent cx="304800" cy="304800"/>
                <wp:effectExtent l="0" t="0" r="0" b="0"/>
                <wp:docPr id="37" name="AutoShape 66" descr="https://bio-ege.sdamgia.ru/get_file?id=11440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66" o:spid="_x0000_s1026" alt="Описание: https://bio-ege.sdamgia.ru/get_file?id=11440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" filled="f" stroked="f">
                <o:lock v:ext="edit" aspectratio="t"/>
                <w10:anchorlock/>
              </v:rect>
            </w:pict>
          </mc:Fallback>
        </mc:AlternateContent>
      </w:r>
    </w:p>
    <w:p w:rsidR="000E1840" w:rsidRPr="00147A7C" w:rsidRDefault="000E1840" w:rsidP="000E184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Пояснение. </w:t>
      </w: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  Ограничено количество </w:t>
      </w:r>
      <w:proofErr w:type="spellStart"/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пероксидазы</w:t>
      </w:r>
      <w:proofErr w:type="spellEnd"/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клетках растения (все молекулы фермента задействованы)</w:t>
      </w:r>
    </w:p>
    <w:p w:rsidR="000E1840" w:rsidRPr="00147A7C" w:rsidRDefault="000E1840" w:rsidP="000E184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  Реакция протекать не будет.</w:t>
      </w:r>
    </w:p>
    <w:p w:rsidR="000E1840" w:rsidRPr="00147A7C" w:rsidRDefault="000E1840" w:rsidP="000E184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  </w:t>
      </w:r>
      <w:proofErr w:type="spellStart"/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Пероксидаза</w:t>
      </w:r>
      <w:proofErr w:type="spellEnd"/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ферментом, поэтому при выдерживании в уксусной кислоте будет происходить его денатурация.</w:t>
      </w:r>
    </w:p>
    <w:p w:rsidR="000E1840" w:rsidRPr="00810226" w:rsidRDefault="000E1840" w:rsidP="004814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0226" w:rsidRPr="00364BC5" w:rsidRDefault="00810226" w:rsidP="0081022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64BC5">
        <w:rPr>
          <w:rFonts w:ascii="Times New Roman" w:hAnsi="Times New Roman" w:cs="Times New Roman"/>
          <w:b/>
          <w:sz w:val="28"/>
          <w:szCs w:val="28"/>
        </w:rPr>
        <w:t>№ 26.</w:t>
      </w:r>
      <w:r w:rsidRPr="00364BC5">
        <w:rPr>
          <w:b/>
          <w:sz w:val="28"/>
          <w:szCs w:val="28"/>
        </w:rPr>
        <w:t xml:space="preserve"> </w:t>
      </w:r>
      <w:r w:rsidR="00364BC5">
        <w:rPr>
          <w:b/>
          <w:sz w:val="28"/>
          <w:szCs w:val="28"/>
        </w:rPr>
        <w:t xml:space="preserve">  </w:t>
      </w:r>
      <w:r w:rsidRPr="00364BC5">
        <w:rPr>
          <w:rFonts w:ascii="Times New Roman" w:hAnsi="Times New Roman" w:cs="Times New Roman"/>
          <w:b/>
          <w:sz w:val="28"/>
          <w:szCs w:val="28"/>
        </w:rPr>
        <w:t>Обобщение</w:t>
      </w:r>
      <w:r w:rsidRPr="00364BC5">
        <w:rPr>
          <w:rFonts w:ascii="Times New Roman" w:hAnsi="Times New Roman" w:cs="Times New Roman"/>
          <w:b/>
          <w:sz w:val="28"/>
          <w:szCs w:val="28"/>
        </w:rPr>
        <w:tab/>
        <w:t>и</w:t>
      </w:r>
      <w:r w:rsidRPr="00364BC5">
        <w:rPr>
          <w:rFonts w:ascii="Times New Roman" w:hAnsi="Times New Roman" w:cs="Times New Roman"/>
          <w:b/>
          <w:sz w:val="28"/>
          <w:szCs w:val="28"/>
        </w:rPr>
        <w:tab/>
        <w:t>применение  знаний   о   человеке   и многообразии организмов</w:t>
      </w:r>
      <w:proofErr w:type="gramStart"/>
      <w:r w:rsidRPr="00364BC5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853FE0" w:rsidRPr="00364BC5">
        <w:rPr>
          <w:rFonts w:ascii="Times New Roman" w:hAnsi="Times New Roman" w:cs="Times New Roman"/>
          <w:b/>
          <w:sz w:val="28"/>
          <w:szCs w:val="28"/>
        </w:rPr>
        <w:t xml:space="preserve"> (  </w:t>
      </w:r>
      <w:proofErr w:type="gramStart"/>
      <w:r w:rsidR="00853FE0" w:rsidRPr="00364BC5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853FE0" w:rsidRPr="00364BC5">
        <w:rPr>
          <w:rFonts w:ascii="Times New Roman" w:hAnsi="Times New Roman" w:cs="Times New Roman"/>
          <w:b/>
          <w:sz w:val="28"/>
          <w:szCs w:val="28"/>
        </w:rPr>
        <w:t xml:space="preserve">ыполнено на  4%)  (Ученик </w:t>
      </w:r>
      <w:proofErr w:type="spellStart"/>
      <w:r w:rsidR="00853FE0" w:rsidRPr="00364BC5">
        <w:rPr>
          <w:rFonts w:ascii="Times New Roman" w:hAnsi="Times New Roman" w:cs="Times New Roman"/>
          <w:b/>
          <w:sz w:val="28"/>
          <w:szCs w:val="28"/>
        </w:rPr>
        <w:t>Килачевской</w:t>
      </w:r>
      <w:proofErr w:type="spellEnd"/>
      <w:r w:rsidR="00853FE0" w:rsidRPr="00364BC5">
        <w:rPr>
          <w:rFonts w:ascii="Times New Roman" w:hAnsi="Times New Roman" w:cs="Times New Roman"/>
          <w:b/>
          <w:sz w:val="28"/>
          <w:szCs w:val="28"/>
        </w:rPr>
        <w:t xml:space="preserve"> школы -33% -1б из 3)</w:t>
      </w:r>
    </w:p>
    <w:p w:rsidR="000E1840" w:rsidRPr="00147A7C" w:rsidRDefault="000E1840" w:rsidP="000E1840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26 № </w:t>
      </w:r>
      <w:hyperlink r:id="rId12" w:history="1">
        <w:r w:rsidRPr="00147A7C">
          <w:rPr>
            <w:rFonts w:ascii="Times New Roman" w:eastAsia="Times New Roman" w:hAnsi="Times New Roman" w:cs="Times New Roman"/>
            <w:b/>
            <w:bCs/>
            <w:color w:val="090949"/>
            <w:sz w:val="28"/>
            <w:szCs w:val="28"/>
            <w:u w:val="single"/>
            <w:lang w:eastAsia="ru-RU"/>
          </w:rPr>
          <w:t>21887</w:t>
        </w:r>
      </w:hyperlink>
      <w:r w:rsidRPr="00147A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147A7C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 wp14:anchorId="38C64C7E" wp14:editId="2A716327">
            <wp:extent cx="152400" cy="152400"/>
            <wp:effectExtent l="0" t="0" r="0" b="0"/>
            <wp:docPr id="11" name="Рисунок 11" descr="https://bio-ege.sdamgia.ru/img/briefcase--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s://bio-ege.sdamgia.ru/img/briefcase--plus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840" w:rsidRPr="00147A7C" w:rsidRDefault="000E1840" w:rsidP="000E184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Австрийский физиолог Отто Леви в 1921 г. обратил внимание на следующий факт: при раздражении электрическим током веточки блуждающего нерва, подходящего к изолированному сердцу лягушки, замедляется частота сокращений этого сердца. Леви выкачал кровь из желудочка сердца и перенес её в изолированное сердце другой лягушки.</w:t>
      </w:r>
    </w:p>
    <w:p w:rsidR="000E1840" w:rsidRPr="00147A7C" w:rsidRDefault="000E1840" w:rsidP="000E184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Второе сердце также стало сокращаться реже. Объясните этот факт, применив свои знания о механизмах проведения нервного импульса.</w:t>
      </w:r>
    </w:p>
    <w:p w:rsidR="000E1840" w:rsidRPr="00147A7C" w:rsidRDefault="000E1840" w:rsidP="000E184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Пояснение. </w:t>
      </w: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Элементы ответа.</w:t>
      </w:r>
    </w:p>
    <w:p w:rsidR="000E1840" w:rsidRPr="00147A7C" w:rsidRDefault="000E1840" w:rsidP="000E184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  Нервный импульс проводится электрическим и химическим путями в синапсах.</w:t>
      </w:r>
    </w:p>
    <w:p w:rsidR="000E1840" w:rsidRPr="00147A7C" w:rsidRDefault="000E1840" w:rsidP="000E184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  Так как частота сердечных сокращений в первом опыте замедлилась, то следовало предположить, что раздражение блуждающего нерва приводит к замедлению работы сердца.</w:t>
      </w:r>
    </w:p>
    <w:p w:rsidR="000E1840" w:rsidRPr="00147A7C" w:rsidRDefault="000E1840" w:rsidP="000E184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  Замедление работы сердца другой лягушки после введения туда крови от первой лягушки доказало наличие вещества, замедляющего сердечный ритм</w:t>
      </w:r>
    </w:p>
    <w:p w:rsidR="000E1840" w:rsidRPr="00147A7C" w:rsidRDefault="000E1840" w:rsidP="000E184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(ацетилхолина или ионов</w:t>
      </w:r>
      <w:proofErr w:type="gramStart"/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proofErr w:type="gramEnd"/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+</w:t>
      </w: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0E1840" w:rsidRPr="00810226" w:rsidRDefault="000E1840" w:rsidP="00810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3FE0" w:rsidRPr="00364BC5" w:rsidRDefault="00810226" w:rsidP="000E3B9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64BC5">
        <w:rPr>
          <w:rFonts w:ascii="Times New Roman" w:hAnsi="Times New Roman" w:cs="Times New Roman"/>
          <w:b/>
          <w:sz w:val="28"/>
          <w:szCs w:val="28"/>
        </w:rPr>
        <w:t>№ 29.</w:t>
      </w:r>
      <w:r w:rsidRPr="00364BC5">
        <w:rPr>
          <w:b/>
          <w:sz w:val="28"/>
          <w:szCs w:val="28"/>
        </w:rPr>
        <w:t xml:space="preserve"> </w:t>
      </w:r>
      <w:r w:rsidRPr="00364BC5">
        <w:rPr>
          <w:rFonts w:ascii="Times New Roman" w:hAnsi="Times New Roman" w:cs="Times New Roman"/>
          <w:b/>
          <w:sz w:val="28"/>
          <w:szCs w:val="28"/>
        </w:rPr>
        <w:t>Решение задач по генетике на применение знаний в новой  ситуации.</w:t>
      </w:r>
      <w:r w:rsidR="00853FE0" w:rsidRPr="00364B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E3B96" w:rsidRPr="00364BC5" w:rsidRDefault="00853FE0" w:rsidP="000E3B9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64BC5">
        <w:rPr>
          <w:rFonts w:ascii="Times New Roman" w:hAnsi="Times New Roman" w:cs="Times New Roman"/>
          <w:b/>
          <w:sz w:val="28"/>
          <w:szCs w:val="28"/>
        </w:rPr>
        <w:t xml:space="preserve"> ( процент выполнения 0б.)</w:t>
      </w:r>
    </w:p>
    <w:p w:rsidR="000E1840" w:rsidRPr="00147A7C" w:rsidRDefault="000E1840" w:rsidP="000E184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скрещивании растения душистого горошка с усиками и яркими цветками и растения без усиков и с бледными цветками в F</w:t>
      </w: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все растения были с усиками и яркими цветками. От скрещивания гибрида из F</w:t>
      </w: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и растения с усиками и яркими цветками были получены растения с двумя фенотипами: с усиками и яркими цветками; с усиками и бледными цветками. Составьте схему решения задачи. </w:t>
      </w: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Определите генотипы родителей, потомства F</w:t>
      </w: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F</w:t>
      </w: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Какие законы наследственности проявляются в F</w:t>
      </w: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F</w:t>
      </w: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0E1840" w:rsidRPr="00147A7C" w:rsidRDefault="000E1840" w:rsidP="000E184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Пояснение. </w:t>
      </w: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Схема решения задачи включает:</w:t>
      </w:r>
    </w:p>
    <w:p w:rsidR="000E1840" w:rsidRPr="00147A7C" w:rsidRDefault="000E1840" w:rsidP="000E184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F1 все потомство получилось одинаковым. Следовательно, скрещивали двух </w:t>
      </w:r>
      <w:proofErr w:type="spellStart"/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гомозигот</w:t>
      </w:r>
      <w:proofErr w:type="spellEnd"/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проявившиеся в F1 признаки являются доминантными.</w:t>
      </w:r>
    </w:p>
    <w:p w:rsidR="000E1840" w:rsidRPr="00147A7C" w:rsidRDefault="000E1840" w:rsidP="000E184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  — усы, a  — без усов</w:t>
      </w:r>
    </w:p>
    <w:p w:rsidR="000E1840" w:rsidRPr="00147A7C" w:rsidRDefault="000E1840" w:rsidP="000E184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  — яркие цветки, b  — бледные цветки</w:t>
      </w:r>
    </w:p>
    <w:p w:rsidR="000E1840" w:rsidRPr="00147A7C" w:rsidRDefault="000E1840" w:rsidP="000E184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  1-е скрещивание:</w:t>
      </w:r>
    </w:p>
    <w:p w:rsidR="000E1840" w:rsidRPr="00147A7C" w:rsidRDefault="000E1840" w:rsidP="000E184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♀ ААBВ х ♂ </w:t>
      </w:r>
      <w:proofErr w:type="spellStart"/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ааbb</w:t>
      </w:r>
      <w:proofErr w:type="spellEnd"/>
    </w:p>
    <w:p w:rsidR="000E1840" w:rsidRPr="00147A7C" w:rsidRDefault="000E1840" w:rsidP="000E184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 А</w:t>
      </w:r>
      <w:proofErr w:type="gramStart"/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</w:t>
      </w:r>
      <w:proofErr w:type="gramEnd"/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аb</w:t>
      </w:r>
      <w:proofErr w:type="spellEnd"/>
    </w:p>
    <w:p w:rsidR="000E1840" w:rsidRPr="00147A7C" w:rsidRDefault="000E1840" w:rsidP="000E184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F1 </w:t>
      </w:r>
      <w:proofErr w:type="spellStart"/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Аа</w:t>
      </w:r>
      <w:proofErr w:type="gramStart"/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Bb</w:t>
      </w:r>
      <w:proofErr w:type="spellEnd"/>
      <w:proofErr w:type="gramEnd"/>
    </w:p>
    <w:p w:rsidR="000E1840" w:rsidRPr="00147A7C" w:rsidRDefault="000E1840" w:rsidP="000E18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усиками, </w:t>
      </w:r>
      <w:proofErr w:type="gramStart"/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яркие</w:t>
      </w:r>
      <w:proofErr w:type="gramEnd"/>
    </w:p>
    <w:p w:rsidR="000E1840" w:rsidRPr="00147A7C" w:rsidRDefault="000E1840" w:rsidP="000E184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  2-е скрещивание:</w:t>
      </w:r>
    </w:p>
    <w:p w:rsidR="000E1840" w:rsidRPr="00147A7C" w:rsidRDefault="000E1840" w:rsidP="000E184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♀ АВ//</w:t>
      </w:r>
      <w:proofErr w:type="spellStart"/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аb</w:t>
      </w:r>
      <w:proofErr w:type="spellEnd"/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 ♂ </w:t>
      </w:r>
      <w:proofErr w:type="spellStart"/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ААВb</w:t>
      </w:r>
      <w:proofErr w:type="spellEnd"/>
    </w:p>
    <w:p w:rsidR="000E1840" w:rsidRPr="00147A7C" w:rsidRDefault="000E1840" w:rsidP="000E184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 ♀А</w:t>
      </w:r>
      <w:proofErr w:type="gramStart"/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</w:t>
      </w:r>
      <w:proofErr w:type="gramEnd"/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♀</w:t>
      </w:r>
      <w:proofErr w:type="spellStart"/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аb</w:t>
      </w:r>
      <w:proofErr w:type="spellEnd"/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♂АB, ♂</w:t>
      </w:r>
      <w:proofErr w:type="spellStart"/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Ab</w:t>
      </w:r>
      <w:proofErr w:type="spellEnd"/>
    </w:p>
    <w:p w:rsidR="000E1840" w:rsidRPr="00147A7C" w:rsidRDefault="000E1840" w:rsidP="000E184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F2 ААВВ </w:t>
      </w:r>
      <w:proofErr w:type="spellStart"/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АА</w:t>
      </w:r>
      <w:proofErr w:type="gramStart"/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Bb</w:t>
      </w:r>
      <w:proofErr w:type="spellEnd"/>
      <w:proofErr w:type="gramEnd"/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AaBb</w:t>
      </w:r>
      <w:proofErr w:type="spellEnd"/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Aabb</w:t>
      </w:r>
      <w:proofErr w:type="spellEnd"/>
    </w:p>
    <w:p w:rsidR="000E1840" w:rsidRPr="00147A7C" w:rsidRDefault="000E1840" w:rsidP="000E18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фенотипу: 3 с усиками и яркими цветками: 1 с усиками и бледными цветками</w:t>
      </w:r>
    </w:p>
    <w:p w:rsidR="000E1840" w:rsidRPr="00147A7C" w:rsidRDefault="000E1840" w:rsidP="000E184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  Гены, определяющие яркие цветки и наличие усиков, являются доминантными, так как при 1-м скрещивании всё поколение растений было одинаковым и имело яркие цветки и усики.</w:t>
      </w:r>
    </w:p>
    <w:p w:rsidR="000E1840" w:rsidRPr="00147A7C" w:rsidRDefault="000E1840" w:rsidP="000E184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Гены, определяющие яркие цветки и наличие усиков (А, В), локализованы в одной хромосоме и наследуются сцеплено, так как при 2-м скрещивании образовалось только две фенотипические группы.</w:t>
      </w:r>
    </w:p>
    <w:p w:rsidR="004B00C2" w:rsidRDefault="00F82230" w:rsidP="00805C6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805C6E" w:rsidRPr="006266A0" w:rsidRDefault="00F82230" w:rsidP="00626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82230">
        <w:rPr>
          <w:rFonts w:ascii="Times New Roman" w:hAnsi="Times New Roman" w:cs="Times New Roman"/>
          <w:sz w:val="28"/>
          <w:szCs w:val="28"/>
        </w:rPr>
        <w:t>Из 29 заданий лишь 15 заданий выполнены более чем на 50%.</w:t>
      </w:r>
      <w:r w:rsidR="00744189">
        <w:rPr>
          <w:rFonts w:ascii="Times New Roman" w:hAnsi="Times New Roman" w:cs="Times New Roman"/>
          <w:sz w:val="28"/>
          <w:szCs w:val="28"/>
        </w:rPr>
        <w:t>. Процент выполнения определялся по количеству набранных баллов всеми 9 участниками ЕГЭ.</w:t>
      </w:r>
      <w:r w:rsidR="00744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1бальные задания </w:t>
      </w:r>
      <w:proofErr w:type="gramStart"/>
      <w:r w:rsidR="00744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–э</w:t>
      </w:r>
      <w:proofErr w:type="gramEnd"/>
      <w:r w:rsidR="00744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№ 1,3, 4, 5, 9, 13,    23- 29задания 3б.  , остальные – 2-х бальные</w:t>
      </w:r>
      <w:r w:rsidR="00B932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82230" w:rsidRPr="00364BC5" w:rsidRDefault="00F82230" w:rsidP="00DF66F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64BC5">
        <w:rPr>
          <w:rFonts w:ascii="Times New Roman" w:hAnsi="Times New Roman" w:cs="Times New Roman"/>
          <w:b/>
          <w:sz w:val="28"/>
          <w:szCs w:val="28"/>
        </w:rPr>
        <w:t>Рекомендации:</w:t>
      </w:r>
    </w:p>
    <w:p w:rsidR="00805C6E" w:rsidRPr="00DF66F0" w:rsidRDefault="004B00C2" w:rsidP="004B00C2">
      <w:pPr>
        <w:pStyle w:val="aa"/>
        <w:shd w:val="clear" w:color="auto" w:fill="FFFFFF"/>
        <w:spacing w:before="0" w:beforeAutospacing="0" w:after="150" w:afterAutospacing="0"/>
        <w:contextualSpacing/>
        <w:jc w:val="both"/>
        <w:rPr>
          <w:sz w:val="28"/>
          <w:szCs w:val="28"/>
        </w:rPr>
      </w:pPr>
      <w:r w:rsidRPr="00DF66F0">
        <w:rPr>
          <w:sz w:val="28"/>
          <w:szCs w:val="28"/>
        </w:rPr>
        <w:t>1.При подготовке учащихся 11</w:t>
      </w:r>
      <w:r w:rsidR="00805C6E" w:rsidRPr="00DF66F0">
        <w:rPr>
          <w:sz w:val="28"/>
          <w:szCs w:val="28"/>
        </w:rPr>
        <w:t xml:space="preserve"> класса  к ИА учитывать перечень перечисленных  дефицитов по биологии.</w:t>
      </w:r>
    </w:p>
    <w:p w:rsidR="004B00C2" w:rsidRPr="00DF66F0" w:rsidRDefault="006266A0" w:rsidP="006266A0">
      <w:pPr>
        <w:pStyle w:val="aa"/>
        <w:shd w:val="clear" w:color="auto" w:fill="FFFFFF"/>
        <w:spacing w:before="0" w:beforeAutospacing="0" w:after="150" w:afterAutospacing="0"/>
        <w:contextualSpacing/>
        <w:jc w:val="both"/>
        <w:rPr>
          <w:sz w:val="28"/>
          <w:szCs w:val="28"/>
        </w:rPr>
      </w:pPr>
      <w:r w:rsidRPr="00DF66F0">
        <w:rPr>
          <w:color w:val="000000"/>
          <w:sz w:val="28"/>
          <w:szCs w:val="28"/>
        </w:rPr>
        <w:t>2.</w:t>
      </w:r>
      <w:r w:rsidR="004B00C2" w:rsidRPr="00DF66F0">
        <w:rPr>
          <w:color w:val="000000"/>
          <w:sz w:val="28"/>
          <w:szCs w:val="28"/>
        </w:rPr>
        <w:t>Провести анализ заданий и разбор типичных ошибок</w:t>
      </w:r>
    </w:p>
    <w:p w:rsidR="004B00C2" w:rsidRPr="00DF66F0" w:rsidRDefault="004B00C2" w:rsidP="004B00C2">
      <w:pPr>
        <w:pStyle w:val="aa"/>
        <w:shd w:val="clear" w:color="auto" w:fill="FFFFFF"/>
        <w:spacing w:before="0" w:beforeAutospacing="0" w:after="150" w:afterAutospacing="0"/>
        <w:contextualSpacing/>
        <w:jc w:val="both"/>
        <w:rPr>
          <w:sz w:val="28"/>
          <w:szCs w:val="28"/>
        </w:rPr>
      </w:pPr>
      <w:r w:rsidRPr="00DF66F0">
        <w:rPr>
          <w:sz w:val="28"/>
          <w:szCs w:val="28"/>
        </w:rPr>
        <w:t>3</w:t>
      </w:r>
      <w:r w:rsidR="00805C6E" w:rsidRPr="00DF66F0">
        <w:rPr>
          <w:sz w:val="28"/>
          <w:szCs w:val="28"/>
        </w:rPr>
        <w:t>. В контрольно-измерительные материалы по биологии д</w:t>
      </w:r>
      <w:r w:rsidRPr="00DF66F0">
        <w:rPr>
          <w:sz w:val="28"/>
          <w:szCs w:val="28"/>
        </w:rPr>
        <w:t>ополнить   заданиями на   обобщение</w:t>
      </w:r>
      <w:r w:rsidRPr="00DF66F0">
        <w:rPr>
          <w:sz w:val="28"/>
          <w:szCs w:val="28"/>
        </w:rPr>
        <w:tab/>
        <w:t>и</w:t>
      </w:r>
      <w:r w:rsidRPr="00DF66F0">
        <w:rPr>
          <w:sz w:val="28"/>
          <w:szCs w:val="28"/>
        </w:rPr>
        <w:tab/>
        <w:t xml:space="preserve">применение  знаний   о   человеке   и многообразии организмов, </w:t>
      </w:r>
      <w:proofErr w:type="gramStart"/>
      <w:r w:rsidRPr="00DF66F0">
        <w:rPr>
          <w:sz w:val="28"/>
          <w:szCs w:val="28"/>
        </w:rPr>
        <w:t xml:space="preserve">( </w:t>
      </w:r>
      <w:proofErr w:type="gramEnd"/>
      <w:r w:rsidRPr="00DF66F0">
        <w:rPr>
          <w:sz w:val="28"/>
          <w:szCs w:val="28"/>
        </w:rPr>
        <w:t>№ 24,26),  задания на установления последовательности (№8,  16), работа с рисунками (по  тема деление клетки – митоз и мейоз, характеристика фаз).</w:t>
      </w:r>
    </w:p>
    <w:p w:rsidR="00805C6E" w:rsidRPr="00DF66F0" w:rsidRDefault="004B00C2" w:rsidP="00DF66F0">
      <w:pPr>
        <w:pStyle w:val="aa"/>
        <w:shd w:val="clear" w:color="auto" w:fill="FFFFFF"/>
        <w:spacing w:before="0" w:beforeAutospacing="0" w:after="150" w:afterAutospacing="0"/>
        <w:contextualSpacing/>
        <w:jc w:val="both"/>
        <w:rPr>
          <w:sz w:val="28"/>
          <w:szCs w:val="28"/>
        </w:rPr>
      </w:pPr>
      <w:r w:rsidRPr="00DF66F0">
        <w:rPr>
          <w:sz w:val="28"/>
          <w:szCs w:val="28"/>
        </w:rPr>
        <w:t xml:space="preserve">  </w:t>
      </w:r>
      <w:r w:rsidR="006266A0" w:rsidRPr="00DF66F0">
        <w:rPr>
          <w:color w:val="000000"/>
          <w:sz w:val="28"/>
          <w:szCs w:val="28"/>
        </w:rPr>
        <w:t>4</w:t>
      </w:r>
      <w:r w:rsidRPr="00DF66F0">
        <w:rPr>
          <w:color w:val="000000"/>
          <w:sz w:val="28"/>
          <w:szCs w:val="28"/>
        </w:rPr>
        <w:t>. На уроках включать задания,  по которым выявлены дефициты, тренировать учащихся в выполнении подобных заданий.</w:t>
      </w:r>
      <w:r w:rsidR="00805C6E" w:rsidRPr="00DF66F0">
        <w:rPr>
          <w:sz w:val="28"/>
          <w:szCs w:val="28"/>
        </w:rPr>
        <w:t xml:space="preserve">   </w:t>
      </w:r>
    </w:p>
    <w:p w:rsidR="00DF66F0" w:rsidRDefault="00DF66F0" w:rsidP="00DF66F0">
      <w:pPr>
        <w:spacing w:line="240" w:lineRule="auto"/>
      </w:pPr>
      <w:r>
        <w:t>20.10.2023г.</w:t>
      </w:r>
    </w:p>
    <w:p w:rsidR="00805C6E" w:rsidRDefault="00DF66F0" w:rsidP="00DF66F0">
      <w:pPr>
        <w:spacing w:line="240" w:lineRule="auto"/>
      </w:pPr>
      <w:r>
        <w:t xml:space="preserve">Учитель биологии  ______________ </w:t>
      </w:r>
      <w:proofErr w:type="spellStart"/>
      <w:r>
        <w:t>Дмитрунец</w:t>
      </w:r>
      <w:proofErr w:type="spellEnd"/>
      <w:r>
        <w:t xml:space="preserve"> Е.</w:t>
      </w:r>
      <w:proofErr w:type="gramStart"/>
      <w:r>
        <w:t>П</w:t>
      </w:r>
      <w:proofErr w:type="gramEnd"/>
    </w:p>
    <w:p w:rsidR="00FF7407" w:rsidRPr="00810226" w:rsidRDefault="00FF7407">
      <w:pPr>
        <w:rPr>
          <w:sz w:val="28"/>
          <w:szCs w:val="28"/>
        </w:rPr>
      </w:pPr>
    </w:p>
    <w:sectPr w:rsidR="00FF7407" w:rsidRPr="00810226" w:rsidSect="00DF66F0">
      <w:footerReference w:type="default" r:id="rId13"/>
      <w:pgSz w:w="11906" w:h="16838"/>
      <w:pgMar w:top="1134" w:right="850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D3B" w:rsidRDefault="00F31D3B" w:rsidP="00F31D3B">
      <w:pPr>
        <w:spacing w:after="0" w:line="240" w:lineRule="auto"/>
      </w:pPr>
      <w:r>
        <w:separator/>
      </w:r>
    </w:p>
  </w:endnote>
  <w:endnote w:type="continuationSeparator" w:id="0">
    <w:p w:rsidR="00F31D3B" w:rsidRDefault="00F31D3B" w:rsidP="00F31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2627390"/>
      <w:docPartObj>
        <w:docPartGallery w:val="Page Numbers (Bottom of Page)"/>
        <w:docPartUnique/>
      </w:docPartObj>
    </w:sdtPr>
    <w:sdtEndPr/>
    <w:sdtContent>
      <w:p w:rsidR="00F31D3B" w:rsidRDefault="00F31D3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66F0">
          <w:rPr>
            <w:noProof/>
          </w:rPr>
          <w:t>4</w:t>
        </w:r>
        <w:r>
          <w:fldChar w:fldCharType="end"/>
        </w:r>
      </w:p>
    </w:sdtContent>
  </w:sdt>
  <w:p w:rsidR="00F31D3B" w:rsidRDefault="00F31D3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D3B" w:rsidRDefault="00F31D3B" w:rsidP="00F31D3B">
      <w:pPr>
        <w:spacing w:after="0" w:line="240" w:lineRule="auto"/>
      </w:pPr>
      <w:r>
        <w:separator/>
      </w:r>
    </w:p>
  </w:footnote>
  <w:footnote w:type="continuationSeparator" w:id="0">
    <w:p w:rsidR="00F31D3B" w:rsidRDefault="00F31D3B" w:rsidP="00F31D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F3552"/>
    <w:multiLevelType w:val="hybridMultilevel"/>
    <w:tmpl w:val="A04AA212"/>
    <w:lvl w:ilvl="0" w:tplc="43F46832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9C1C7A"/>
    <w:multiLevelType w:val="hybridMultilevel"/>
    <w:tmpl w:val="E814E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1D8"/>
    <w:rsid w:val="0009793A"/>
    <w:rsid w:val="000C126F"/>
    <w:rsid w:val="000E1840"/>
    <w:rsid w:val="000E3B96"/>
    <w:rsid w:val="000E4EE8"/>
    <w:rsid w:val="00130E55"/>
    <w:rsid w:val="00364BC5"/>
    <w:rsid w:val="00397114"/>
    <w:rsid w:val="00481448"/>
    <w:rsid w:val="004B00C2"/>
    <w:rsid w:val="006266A0"/>
    <w:rsid w:val="00744189"/>
    <w:rsid w:val="00805C6E"/>
    <w:rsid w:val="00810226"/>
    <w:rsid w:val="00853FE0"/>
    <w:rsid w:val="00B932CC"/>
    <w:rsid w:val="00BA45D8"/>
    <w:rsid w:val="00BC11D8"/>
    <w:rsid w:val="00C4091F"/>
    <w:rsid w:val="00C97718"/>
    <w:rsid w:val="00CA264F"/>
    <w:rsid w:val="00DF66F0"/>
    <w:rsid w:val="00F31D3B"/>
    <w:rsid w:val="00F82230"/>
    <w:rsid w:val="00FF7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7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740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F74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48144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8144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F31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31D3B"/>
  </w:style>
  <w:style w:type="paragraph" w:styleId="a8">
    <w:name w:val="footer"/>
    <w:basedOn w:val="a"/>
    <w:link w:val="a9"/>
    <w:uiPriority w:val="99"/>
    <w:unhideWhenUsed/>
    <w:rsid w:val="00F31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31D3B"/>
  </w:style>
  <w:style w:type="paragraph" w:styleId="aa">
    <w:name w:val="Normal (Web)"/>
    <w:basedOn w:val="a"/>
    <w:uiPriority w:val="99"/>
    <w:unhideWhenUsed/>
    <w:rsid w:val="00805C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7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740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F74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48144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8144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F31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31D3B"/>
  </w:style>
  <w:style w:type="paragraph" w:styleId="a8">
    <w:name w:val="footer"/>
    <w:basedOn w:val="a"/>
    <w:link w:val="a9"/>
    <w:uiPriority w:val="99"/>
    <w:unhideWhenUsed/>
    <w:rsid w:val="00F31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31D3B"/>
  </w:style>
  <w:style w:type="paragraph" w:styleId="aa">
    <w:name w:val="Normal (Web)"/>
    <w:basedOn w:val="a"/>
    <w:uiPriority w:val="99"/>
    <w:unhideWhenUsed/>
    <w:rsid w:val="00805C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o-ege.sdamgia.ru/problem?id=45791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bio-ege.sdamgia.ru/problem?id=2188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bio-ege.sdamgia.ru/problem?id=5228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io-ege.sdamgia.ru/problem?id=46279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1330</Words>
  <Characters>7583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</cp:revision>
  <cp:lastPrinted>2023-11-01T07:32:00Z</cp:lastPrinted>
  <dcterms:created xsi:type="dcterms:W3CDTF">2023-10-22T10:01:00Z</dcterms:created>
  <dcterms:modified xsi:type="dcterms:W3CDTF">2023-11-08T13:31:00Z</dcterms:modified>
</cp:coreProperties>
</file>