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1C" w:rsidRPr="004E7A56" w:rsidRDefault="004E7A56" w:rsidP="004E7A56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8"/>
          <w:lang w:eastAsia="ru-RU"/>
        </w:rPr>
      </w:pPr>
      <w:r w:rsidRPr="004E7A56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8"/>
          <w:lang w:eastAsia="ru-RU"/>
        </w:rPr>
        <w:t>Профессиональное и э</w:t>
      </w:r>
      <w:r w:rsidR="0045541C" w:rsidRPr="0045541C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8"/>
          <w:lang w:eastAsia="ru-RU"/>
        </w:rPr>
        <w:t>моциональное выгорание педагога: предупреждение и преодоление</w:t>
      </w:r>
      <w:r w:rsidR="0045541C" w:rsidRPr="004E7A56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8"/>
          <w:lang w:eastAsia="ru-RU"/>
        </w:rPr>
        <w:t>.</w:t>
      </w:r>
    </w:p>
    <w:p w:rsidR="004E7A56" w:rsidRDefault="004E7A56" w:rsidP="004E7A56">
      <w:pPr>
        <w:pStyle w:val="a3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Ваша жизненная энергия</w:t>
      </w:r>
    </w:p>
    <w:p w:rsidR="004E7A56" w:rsidRDefault="004E7A56" w:rsidP="004E7A56">
      <w:pPr>
        <w:pStyle w:val="a3"/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4E7A56" w:rsidRDefault="004E7A56" w:rsidP="004E7A56">
      <w:pPr>
        <w:pStyle w:val="a3"/>
        <w:shd w:val="clear" w:color="auto" w:fill="FFFFFF"/>
        <w:spacing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4E7A56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На листке схематично </w:t>
      </w:r>
      <w:proofErr w:type="gramStart"/>
      <w:r w:rsidRPr="004E7A56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изображены</w:t>
      </w:r>
      <w:proofErr w:type="gramEnd"/>
      <w:r w:rsidRPr="004E7A56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часы-будильник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 Вам следует дорисовать их, придав картинке законченный вид. Если вам покажется необходимым, то можете нарисовать не только детали часов, но и фон, воссоздать обстановку.</w:t>
      </w:r>
    </w:p>
    <w:p w:rsidR="004E7A56" w:rsidRDefault="004E7A56" w:rsidP="004E7A56">
      <w:pPr>
        <w:pStyle w:val="a3"/>
        <w:shd w:val="clear" w:color="auto" w:fill="FFFFFF"/>
        <w:spacing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4E7A56" w:rsidRPr="004E7A56" w:rsidRDefault="004E7A56" w:rsidP="004E7A56">
      <w:pPr>
        <w:pStyle w:val="a3"/>
        <w:shd w:val="clear" w:color="auto" w:fill="FFFFFF"/>
        <w:spacing w:after="100" w:afterAutospacing="1" w:line="240" w:lineRule="auto"/>
        <w:ind w:left="0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4E7A56" w:rsidRDefault="004E7A56" w:rsidP="004E7A56">
      <w:pPr>
        <w:pStyle w:val="a3"/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                     </w:t>
      </w:r>
      <w:r>
        <w:rPr>
          <w:noProof/>
          <w:lang w:eastAsia="ru-RU"/>
        </w:rPr>
        <w:drawing>
          <wp:inline distT="0" distB="0" distL="0" distR="0" wp14:anchorId="53152825" wp14:editId="6DB1E7F5">
            <wp:extent cx="2714625" cy="2374524"/>
            <wp:effectExtent l="0" t="0" r="0" b="6985"/>
            <wp:docPr id="1" name="Рисунок 1" descr="https://i.mycdn.me/i?r=AzEPZsRbOZEKgBhR0XGMT1RkI9jkEVGJzMZet4V3iry-Ea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zEPZsRbOZEKgBhR0XGMT1RkI9jkEVGJzMZet4V3iry-Ea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268" cy="237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2B9" w:rsidRDefault="007472B9" w:rsidP="004E7A56">
      <w:pPr>
        <w:pStyle w:val="a3"/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7472B9" w:rsidRDefault="007472B9" w:rsidP="004E7A56">
      <w:pPr>
        <w:pStyle w:val="a3"/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7472B9" w:rsidRDefault="007472B9" w:rsidP="004E7A56">
      <w:pPr>
        <w:pStyle w:val="a3"/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7472B9" w:rsidRDefault="007472B9" w:rsidP="004E7A56">
      <w:pPr>
        <w:pStyle w:val="a3"/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1669C3" w:rsidRPr="007472B9" w:rsidRDefault="007472B9" w:rsidP="007D6C18">
      <w:pPr>
        <w:pStyle w:val="a3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Times New Roman" w:hAnsi="Times New Roman" w:cs="Times New Roman"/>
          <w:b/>
          <w:sz w:val="36"/>
        </w:rPr>
      </w:pPr>
      <w:r w:rsidRPr="007472B9">
        <w:rPr>
          <w:rFonts w:ascii="Times New Roman" w:hAnsi="Times New Roman" w:cs="Times New Roman"/>
          <w:b/>
          <w:sz w:val="28"/>
        </w:rPr>
        <w:t>Упражнение «Лестница»</w:t>
      </w:r>
    </w:p>
    <w:p w:rsidR="007472B9" w:rsidRDefault="007472B9" w:rsidP="007472B9">
      <w:pPr>
        <w:pStyle w:val="a3"/>
        <w:shd w:val="clear" w:color="auto" w:fill="FFFFFF"/>
        <w:spacing w:after="100" w:afterAutospacing="1" w:line="240" w:lineRule="auto"/>
        <w:outlineLvl w:val="0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657850" cy="2914650"/>
            <wp:effectExtent l="0" t="0" r="0" b="0"/>
            <wp:docPr id="5" name="Рисунок 5" descr="https://e.profkiosk.ru/service_tbn2/lnjdx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.profkiosk.ru/service_tbn2/lnjdx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9C3" w:rsidRPr="007472B9" w:rsidRDefault="007472B9">
      <w:pPr>
        <w:rPr>
          <w:rFonts w:ascii="Times New Roman" w:hAnsi="Times New Roman" w:cs="Times New Roman"/>
          <w:b/>
          <w:sz w:val="36"/>
        </w:rPr>
      </w:pPr>
      <w:r w:rsidRPr="007472B9">
        <w:rPr>
          <w:rFonts w:ascii="Times New Roman" w:hAnsi="Times New Roman" w:cs="Times New Roman"/>
          <w:sz w:val="28"/>
        </w:rPr>
        <w:t>В</w:t>
      </w:r>
      <w:r w:rsidRPr="007472B9">
        <w:rPr>
          <w:rFonts w:ascii="Times New Roman" w:hAnsi="Times New Roman" w:cs="Times New Roman"/>
          <w:sz w:val="28"/>
        </w:rPr>
        <w:t>нимательно ее рассмотреть и отметить свое местонахождение на лестнице на сегодняшний день.</w:t>
      </w:r>
    </w:p>
    <w:p w:rsidR="007D6C18" w:rsidRPr="007D6C18" w:rsidRDefault="007D6C18" w:rsidP="007D6C18">
      <w:pPr>
        <w:pStyle w:val="a3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28"/>
          <w:lang w:eastAsia="ru-RU"/>
        </w:rPr>
      </w:pPr>
      <w:r w:rsidRPr="007D6C18">
        <w:rPr>
          <w:rFonts w:ascii="Times New Roman" w:hAnsi="Times New Roman" w:cs="Times New Roman"/>
          <w:b/>
          <w:sz w:val="28"/>
        </w:rPr>
        <w:lastRenderedPageBreak/>
        <w:t>Диагностическое упражнение «Сферы жизни» – баланс «Брать – давать»</w:t>
      </w:r>
    </w:p>
    <w:p w:rsidR="0045541C" w:rsidRDefault="007D6C18" w:rsidP="001669C3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 w:rsidRPr="001669C3">
        <w:rPr>
          <w:rFonts w:ascii="Times New Roman" w:hAnsi="Times New Roman" w:cs="Times New Roman"/>
          <w:sz w:val="28"/>
        </w:rPr>
        <w:t xml:space="preserve">У вас на </w:t>
      </w:r>
      <w:r w:rsidR="001669C3">
        <w:rPr>
          <w:rFonts w:ascii="Times New Roman" w:hAnsi="Times New Roman" w:cs="Times New Roman"/>
          <w:sz w:val="28"/>
        </w:rPr>
        <w:t>бланках изображены круги</w:t>
      </w:r>
      <w:r w:rsidRPr="001669C3">
        <w:rPr>
          <w:rFonts w:ascii="Times New Roman" w:hAnsi="Times New Roman" w:cs="Times New Roman"/>
          <w:sz w:val="28"/>
        </w:rPr>
        <w:t xml:space="preserve">. Первый мы условно назовем кругом отдачи, второй – кругом получения. </w:t>
      </w:r>
      <w:r w:rsidR="007472B9">
        <w:rPr>
          <w:rFonts w:ascii="Times New Roman" w:hAnsi="Times New Roman" w:cs="Times New Roman"/>
          <w:sz w:val="28"/>
        </w:rPr>
        <w:t>На них</w:t>
      </w:r>
      <w:r w:rsidRPr="001669C3">
        <w:rPr>
          <w:rFonts w:ascii="Times New Roman" w:hAnsi="Times New Roman" w:cs="Times New Roman"/>
          <w:sz w:val="28"/>
        </w:rPr>
        <w:t xml:space="preserve"> перечислены основные сферы жизни человека. Этот круг продемонстрирует, сколько сил, времени, чувств вы отдаете каждой сфере. Проделайте то же самое с кругом получения. Этот круг будет означать, сколько вы получаете сил, времени, чувств, денег от каждой сферы.</w:t>
      </w: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5526"/>
        <w:gridCol w:w="5072"/>
      </w:tblGrid>
      <w:tr w:rsidR="001669C3" w:rsidTr="001669C3">
        <w:tc>
          <w:tcPr>
            <w:tcW w:w="5526" w:type="dxa"/>
          </w:tcPr>
          <w:p w:rsidR="001669C3" w:rsidRDefault="007472B9" w:rsidP="001669C3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3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1. </w:t>
            </w:r>
            <w:r w:rsidRPr="007472B9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Круг отдачи</w:t>
            </w:r>
          </w:p>
        </w:tc>
        <w:tc>
          <w:tcPr>
            <w:tcW w:w="5072" w:type="dxa"/>
          </w:tcPr>
          <w:p w:rsidR="001669C3" w:rsidRDefault="007472B9" w:rsidP="001669C3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3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2. </w:t>
            </w:r>
            <w:r w:rsidRPr="007472B9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Круг получения</w:t>
            </w:r>
          </w:p>
        </w:tc>
      </w:tr>
      <w:tr w:rsidR="001669C3" w:rsidTr="001669C3">
        <w:tc>
          <w:tcPr>
            <w:tcW w:w="5526" w:type="dxa"/>
          </w:tcPr>
          <w:p w:rsidR="001669C3" w:rsidRDefault="001669C3" w:rsidP="001669C3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36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B8D8A6" wp14:editId="395C39A3">
                  <wp:extent cx="3067050" cy="2821686"/>
                  <wp:effectExtent l="0" t="0" r="0" b="0"/>
                  <wp:docPr id="4" name="Рисунок 4" descr="https://e.profkiosk.ru/service_tbn2/zpcjm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.profkiosk.ru/service_tbn2/zpcjm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6182" cy="2820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2" w:type="dxa"/>
          </w:tcPr>
          <w:p w:rsidR="001669C3" w:rsidRDefault="001669C3" w:rsidP="001669C3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36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1BFA2F" wp14:editId="265999FE">
                  <wp:extent cx="3064565" cy="2819400"/>
                  <wp:effectExtent l="0" t="0" r="2540" b="0"/>
                  <wp:docPr id="3" name="Рисунок 3" descr="https://e.profkiosk.ru/service_tbn2/zpcjm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.profkiosk.ru/service_tbn2/zpcjm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189" cy="2818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72B9" w:rsidRDefault="007472B9" w:rsidP="007472B9">
      <w:pPr>
        <w:shd w:val="clear" w:color="auto" w:fill="FFFFFF"/>
        <w:spacing w:after="0" w:line="240" w:lineRule="auto"/>
        <w:jc w:val="both"/>
        <w:outlineLvl w:val="0"/>
      </w:pPr>
    </w:p>
    <w:p w:rsidR="001669C3" w:rsidRPr="007472B9" w:rsidRDefault="007472B9" w:rsidP="007472B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 w:rsidRPr="007472B9">
        <w:rPr>
          <w:rFonts w:ascii="Times New Roman" w:hAnsi="Times New Roman" w:cs="Times New Roman"/>
          <w:sz w:val="28"/>
        </w:rPr>
        <w:t>Есть ли баланс?</w:t>
      </w:r>
    </w:p>
    <w:p w:rsidR="007472B9" w:rsidRDefault="007472B9" w:rsidP="001669C3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 w:rsidRPr="007472B9">
        <w:rPr>
          <w:rFonts w:ascii="Times New Roman" w:hAnsi="Times New Roman" w:cs="Times New Roman"/>
          <w:sz w:val="28"/>
        </w:rPr>
        <w:t>Что дало вам это упражнение? Какие выводы вы делаете для себя?</w:t>
      </w:r>
    </w:p>
    <w:p w:rsidR="007472B9" w:rsidRDefault="007472B9" w:rsidP="001669C3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7472B9" w:rsidRPr="0045541C" w:rsidRDefault="007472B9" w:rsidP="001669C3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44"/>
          <w:szCs w:val="28"/>
          <w:lang w:eastAsia="ru-RU"/>
        </w:rPr>
      </w:pPr>
    </w:p>
    <w:p w:rsidR="001669C3" w:rsidRPr="007472B9" w:rsidRDefault="007472B9" w:rsidP="007472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44"/>
          <w:szCs w:val="28"/>
        </w:rPr>
      </w:pPr>
      <w:r w:rsidRPr="007472B9">
        <w:rPr>
          <w:rFonts w:ascii="Times New Roman" w:hAnsi="Times New Roman" w:cs="Times New Roman"/>
          <w:b/>
          <w:sz w:val="28"/>
        </w:rPr>
        <w:t>Письмо-благодарность от работы</w:t>
      </w:r>
    </w:p>
    <w:p w:rsidR="007472B9" w:rsidRPr="007472B9" w:rsidRDefault="007472B9" w:rsidP="007472B9">
      <w:pPr>
        <w:pStyle w:val="a3"/>
        <w:rPr>
          <w:rFonts w:ascii="Times New Roman" w:hAnsi="Times New Roman" w:cs="Times New Roman"/>
          <w:color w:val="000000" w:themeColor="text1"/>
          <w:sz w:val="44"/>
          <w:szCs w:val="28"/>
        </w:rPr>
      </w:pPr>
      <w:r w:rsidRPr="007472B9">
        <w:rPr>
          <w:rFonts w:ascii="Times New Roman" w:hAnsi="Times New Roman" w:cs="Times New Roman"/>
          <w:sz w:val="28"/>
        </w:rPr>
        <w:t>Напишите себе от своей работы письмо-благодарность за все, что вы делаете</w:t>
      </w:r>
      <w:r>
        <w:rPr>
          <w:rFonts w:ascii="Times New Roman" w:hAnsi="Times New Roman" w:cs="Times New Roman"/>
          <w:sz w:val="28"/>
        </w:rPr>
        <w:t>.</w:t>
      </w:r>
    </w:p>
    <w:p w:rsidR="001669C3" w:rsidRPr="001669C3" w:rsidRDefault="001669C3">
      <w:pPr>
        <w:rPr>
          <w:rFonts w:ascii="Times New Roman" w:hAnsi="Times New Roman" w:cs="Times New Roman"/>
          <w:color w:val="000000" w:themeColor="text1"/>
          <w:sz w:val="36"/>
          <w:szCs w:val="28"/>
        </w:rPr>
      </w:pPr>
      <w:bookmarkStart w:id="0" w:name="_GoBack"/>
      <w:bookmarkEnd w:id="0"/>
    </w:p>
    <w:sectPr w:rsidR="001669C3" w:rsidRPr="001669C3" w:rsidSect="001669C3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8747D"/>
    <w:multiLevelType w:val="hybridMultilevel"/>
    <w:tmpl w:val="3B5ED5A0"/>
    <w:lvl w:ilvl="0" w:tplc="ED0A3EE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E5"/>
    <w:rsid w:val="001669C3"/>
    <w:rsid w:val="002C3272"/>
    <w:rsid w:val="0045541C"/>
    <w:rsid w:val="004E7A56"/>
    <w:rsid w:val="006E73E5"/>
    <w:rsid w:val="007472B9"/>
    <w:rsid w:val="007D6C18"/>
    <w:rsid w:val="0099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5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4E7A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7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A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66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5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4E7A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7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A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66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2023-11-16T15:51:00Z</dcterms:created>
  <dcterms:modified xsi:type="dcterms:W3CDTF">2023-11-16T18:20:00Z</dcterms:modified>
</cp:coreProperties>
</file>