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0B2" w:rsidRPr="009A60B2" w:rsidRDefault="009A60B2" w:rsidP="009A60B2">
      <w:pPr>
        <w:autoSpaceDE w:val="0"/>
        <w:autoSpaceDN w:val="0"/>
        <w:adjustRightInd w:val="0"/>
        <w:spacing w:after="0" w:line="240" w:lineRule="auto"/>
        <w:ind w:firstLine="709"/>
        <w:jc w:val="both"/>
        <w:rPr>
          <w:rFonts w:asciiTheme="majorHAnsi" w:hAnsiTheme="majorHAnsi" w:cs="Times New Roman"/>
          <w:bCs/>
          <w:sz w:val="32"/>
          <w:szCs w:val="24"/>
        </w:rPr>
      </w:pPr>
      <w:r w:rsidRPr="009A60B2">
        <w:rPr>
          <w:rFonts w:asciiTheme="majorHAnsi" w:hAnsiTheme="majorHAnsi" w:cs="Times New Roman"/>
          <w:b/>
          <w:bCs/>
          <w:sz w:val="32"/>
          <w:szCs w:val="24"/>
        </w:rPr>
        <w:t>Анализ состояния качества образования в ОО</w:t>
      </w:r>
    </w:p>
    <w:p w:rsidR="00E63E4C" w:rsidRDefault="00E63E4C" w:rsidP="00B332B1">
      <w:pPr>
        <w:autoSpaceDE w:val="0"/>
        <w:autoSpaceDN w:val="0"/>
        <w:adjustRightInd w:val="0"/>
        <w:spacing w:after="0" w:line="240" w:lineRule="auto"/>
        <w:ind w:firstLine="709"/>
        <w:jc w:val="both"/>
        <w:rPr>
          <w:rFonts w:asciiTheme="majorHAnsi" w:hAnsiTheme="majorHAnsi" w:cs="Times New Roman"/>
          <w:bCs/>
          <w:sz w:val="28"/>
          <w:szCs w:val="24"/>
        </w:rPr>
      </w:pPr>
    </w:p>
    <w:p w:rsidR="00B332B1" w:rsidRDefault="00B332B1" w:rsidP="00B332B1">
      <w:pPr>
        <w:autoSpaceDE w:val="0"/>
        <w:autoSpaceDN w:val="0"/>
        <w:adjustRightInd w:val="0"/>
        <w:spacing w:after="0" w:line="240" w:lineRule="auto"/>
        <w:ind w:firstLine="709"/>
        <w:jc w:val="both"/>
        <w:rPr>
          <w:rFonts w:asciiTheme="majorHAnsi" w:hAnsiTheme="majorHAnsi" w:cs="Times New Roman"/>
          <w:bCs/>
          <w:sz w:val="28"/>
          <w:szCs w:val="24"/>
        </w:rPr>
      </w:pPr>
      <w:r w:rsidRPr="00B332B1">
        <w:rPr>
          <w:rFonts w:asciiTheme="majorHAnsi" w:hAnsiTheme="majorHAnsi" w:cs="Times New Roman"/>
          <w:bCs/>
          <w:sz w:val="28"/>
          <w:szCs w:val="24"/>
        </w:rPr>
        <w:t xml:space="preserve">В силу того, что информатика не пользуется популярностью у наших </w:t>
      </w:r>
      <w:r>
        <w:rPr>
          <w:rFonts w:asciiTheme="majorHAnsi" w:hAnsiTheme="majorHAnsi" w:cs="Times New Roman"/>
          <w:bCs/>
          <w:sz w:val="28"/>
          <w:szCs w:val="24"/>
        </w:rPr>
        <w:t>выпускников</w:t>
      </w:r>
      <w:r w:rsidR="007C65FE">
        <w:rPr>
          <w:rFonts w:asciiTheme="majorHAnsi" w:hAnsiTheme="majorHAnsi" w:cs="Times New Roman"/>
          <w:bCs/>
          <w:sz w:val="28"/>
          <w:szCs w:val="24"/>
        </w:rPr>
        <w:t xml:space="preserve">, число выпускников, выбирающих ЕГЭ по  информатике колеблется от трёх до </w:t>
      </w:r>
      <w:r w:rsidR="00680426">
        <w:rPr>
          <w:rFonts w:asciiTheme="majorHAnsi" w:hAnsiTheme="majorHAnsi" w:cs="Times New Roman"/>
          <w:bCs/>
          <w:sz w:val="28"/>
          <w:szCs w:val="24"/>
        </w:rPr>
        <w:t>десяти</w:t>
      </w:r>
      <w:r w:rsidR="007C65FE">
        <w:rPr>
          <w:rFonts w:asciiTheme="majorHAnsi" w:hAnsiTheme="majorHAnsi" w:cs="Times New Roman"/>
          <w:bCs/>
          <w:sz w:val="28"/>
          <w:szCs w:val="24"/>
        </w:rPr>
        <w:t>, п</w:t>
      </w:r>
      <w:r w:rsidR="007C65FE" w:rsidRPr="007C65FE">
        <w:rPr>
          <w:rFonts w:asciiTheme="majorHAnsi" w:hAnsiTheme="majorHAnsi" w:cs="Times New Roman"/>
          <w:bCs/>
          <w:sz w:val="28"/>
          <w:szCs w:val="24"/>
        </w:rPr>
        <w:t xml:space="preserve">одробно анализировать результаты </w:t>
      </w:r>
      <w:r w:rsidR="007C65FE">
        <w:rPr>
          <w:rFonts w:asciiTheme="majorHAnsi" w:hAnsiTheme="majorHAnsi" w:cs="Times New Roman"/>
          <w:bCs/>
          <w:sz w:val="28"/>
          <w:szCs w:val="24"/>
        </w:rPr>
        <w:t>Е</w:t>
      </w:r>
      <w:r w:rsidR="007C65FE" w:rsidRPr="007C65FE">
        <w:rPr>
          <w:rFonts w:asciiTheme="majorHAnsi" w:hAnsiTheme="majorHAnsi" w:cs="Times New Roman"/>
          <w:bCs/>
          <w:sz w:val="28"/>
          <w:szCs w:val="24"/>
        </w:rPr>
        <w:t>ГЭ мы сегодня не будем. Остановимся на ключевых моментах.</w:t>
      </w:r>
    </w:p>
    <w:p w:rsidR="00B332B1" w:rsidRPr="007C65FE" w:rsidRDefault="00B332B1" w:rsidP="00B332B1">
      <w:pPr>
        <w:autoSpaceDE w:val="0"/>
        <w:autoSpaceDN w:val="0"/>
        <w:adjustRightInd w:val="0"/>
        <w:spacing w:after="0" w:line="240" w:lineRule="auto"/>
        <w:ind w:firstLine="709"/>
        <w:jc w:val="both"/>
        <w:rPr>
          <w:rFonts w:asciiTheme="majorHAnsi" w:hAnsiTheme="majorHAnsi" w:cs="Times New Roman"/>
          <w:b/>
          <w:bCs/>
          <w:sz w:val="28"/>
          <w:szCs w:val="28"/>
        </w:rPr>
      </w:pPr>
      <w:r w:rsidRPr="00B332B1">
        <w:rPr>
          <w:rFonts w:asciiTheme="majorHAnsi" w:hAnsiTheme="majorHAnsi" w:cs="Times New Roman"/>
          <w:b/>
          <w:bCs/>
          <w:sz w:val="28"/>
          <w:szCs w:val="24"/>
        </w:rPr>
        <w:t>О</w:t>
      </w:r>
      <w:r w:rsidRPr="007C65FE">
        <w:rPr>
          <w:rFonts w:asciiTheme="majorHAnsi" w:hAnsiTheme="majorHAnsi" w:cs="Times New Roman"/>
          <w:b/>
          <w:bCs/>
          <w:sz w:val="28"/>
          <w:szCs w:val="28"/>
        </w:rPr>
        <w:t>бщая характеристика КИМ по информатике</w:t>
      </w:r>
      <w:r w:rsidR="007C65FE" w:rsidRPr="007C65FE">
        <w:rPr>
          <w:rFonts w:asciiTheme="majorHAnsi" w:hAnsiTheme="majorHAnsi" w:cs="Times New Roman"/>
          <w:b/>
          <w:bCs/>
          <w:sz w:val="28"/>
          <w:szCs w:val="28"/>
        </w:rPr>
        <w:t xml:space="preserve"> в 201</w:t>
      </w:r>
      <w:r w:rsidR="00C3679C">
        <w:rPr>
          <w:rFonts w:asciiTheme="majorHAnsi" w:hAnsiTheme="majorHAnsi" w:cs="Times New Roman"/>
          <w:b/>
          <w:bCs/>
          <w:sz w:val="28"/>
          <w:szCs w:val="28"/>
        </w:rPr>
        <w:t>7</w:t>
      </w:r>
      <w:r w:rsidR="007C65FE" w:rsidRPr="007C65FE">
        <w:rPr>
          <w:rFonts w:asciiTheme="majorHAnsi" w:hAnsiTheme="majorHAnsi" w:cs="Times New Roman"/>
          <w:b/>
          <w:bCs/>
          <w:sz w:val="28"/>
          <w:szCs w:val="28"/>
        </w:rPr>
        <w:t xml:space="preserve"> году</w:t>
      </w:r>
    </w:p>
    <w:p w:rsidR="00E704FE" w:rsidRPr="00E704FE" w:rsidRDefault="00E704FE" w:rsidP="00E704FE">
      <w:pPr>
        <w:autoSpaceDE w:val="0"/>
        <w:autoSpaceDN w:val="0"/>
        <w:adjustRightInd w:val="0"/>
        <w:spacing w:after="0" w:line="240" w:lineRule="auto"/>
        <w:ind w:firstLine="709"/>
        <w:jc w:val="both"/>
        <w:rPr>
          <w:rFonts w:asciiTheme="majorHAnsi" w:hAnsiTheme="majorHAnsi" w:cs="Times New Roman"/>
          <w:sz w:val="28"/>
          <w:szCs w:val="28"/>
        </w:rPr>
      </w:pPr>
      <w:r w:rsidRPr="00E704FE">
        <w:rPr>
          <w:rFonts w:asciiTheme="majorHAnsi" w:hAnsiTheme="majorHAnsi" w:cs="Times New Roman"/>
          <w:sz w:val="28"/>
          <w:szCs w:val="28"/>
        </w:rPr>
        <w:t>Каждый вариант экзаменационной работы состоит из двух частей и включает в себя 27 заданий, которыми охватываются следующие содержательные разделы курса информатики:</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информация и ее кодирование;</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моделирование и компьютерный эксперимент;</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системы счисления;</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логика и алгоритмы;</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элементы теории алгоритмов;</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программирование;</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архитектура компьютеров и компьютерных сетей;</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обработка числовой информации;</w:t>
      </w:r>
    </w:p>
    <w:p w:rsidR="00E704FE" w:rsidRPr="00E704FE" w:rsidRDefault="00E704FE" w:rsidP="00E704FE">
      <w:pPr>
        <w:pStyle w:val="a6"/>
        <w:numPr>
          <w:ilvl w:val="0"/>
          <w:numId w:val="10"/>
        </w:numPr>
        <w:autoSpaceDE w:val="0"/>
        <w:autoSpaceDN w:val="0"/>
        <w:adjustRightInd w:val="0"/>
        <w:spacing w:after="0" w:line="240" w:lineRule="auto"/>
        <w:jc w:val="both"/>
        <w:rPr>
          <w:rFonts w:asciiTheme="majorHAnsi" w:hAnsiTheme="majorHAnsi" w:cs="Times New Roman"/>
          <w:sz w:val="28"/>
          <w:szCs w:val="28"/>
        </w:rPr>
      </w:pPr>
      <w:r w:rsidRPr="00E704FE">
        <w:rPr>
          <w:rFonts w:asciiTheme="majorHAnsi" w:hAnsiTheme="majorHAnsi" w:cs="Times New Roman"/>
          <w:sz w:val="28"/>
          <w:szCs w:val="28"/>
        </w:rPr>
        <w:t>технологии поиска и хранения информации.</w:t>
      </w:r>
    </w:p>
    <w:p w:rsidR="00B332B1" w:rsidRPr="007C65FE" w:rsidRDefault="00B332B1" w:rsidP="00B332B1">
      <w:pPr>
        <w:autoSpaceDE w:val="0"/>
        <w:autoSpaceDN w:val="0"/>
        <w:adjustRightInd w:val="0"/>
        <w:spacing w:after="0" w:line="240" w:lineRule="auto"/>
        <w:ind w:firstLine="709"/>
        <w:jc w:val="both"/>
        <w:rPr>
          <w:rFonts w:asciiTheme="majorHAnsi" w:hAnsiTheme="majorHAnsi" w:cs="Times New Roman"/>
          <w:sz w:val="28"/>
          <w:szCs w:val="28"/>
        </w:rPr>
      </w:pPr>
      <w:r w:rsidRPr="007C65FE">
        <w:rPr>
          <w:rFonts w:asciiTheme="majorHAnsi" w:hAnsiTheme="majorHAnsi" w:cs="Times New Roman"/>
          <w:sz w:val="28"/>
          <w:szCs w:val="28"/>
        </w:rPr>
        <w:t xml:space="preserve">В каждой из частей были сгруппированы задания одного типа. </w:t>
      </w:r>
    </w:p>
    <w:p w:rsidR="00B332B1" w:rsidRDefault="00B332B1" w:rsidP="00B332B1">
      <w:pPr>
        <w:autoSpaceDE w:val="0"/>
        <w:autoSpaceDN w:val="0"/>
        <w:adjustRightInd w:val="0"/>
        <w:spacing w:after="0" w:line="240" w:lineRule="auto"/>
        <w:ind w:firstLine="709"/>
        <w:jc w:val="both"/>
        <w:rPr>
          <w:rFonts w:asciiTheme="majorHAnsi" w:hAnsiTheme="majorHAnsi" w:cs="Times New Roman"/>
          <w:sz w:val="28"/>
          <w:szCs w:val="28"/>
        </w:rPr>
      </w:pPr>
      <w:proofErr w:type="gramStart"/>
      <w:r w:rsidRPr="007C65FE">
        <w:rPr>
          <w:rFonts w:asciiTheme="majorHAnsi" w:hAnsiTheme="majorHAnsi" w:cs="Times New Roman"/>
          <w:sz w:val="28"/>
          <w:szCs w:val="28"/>
        </w:rPr>
        <w:t>Общее время, отводимое на выполнение работы составляло</w:t>
      </w:r>
      <w:proofErr w:type="gramEnd"/>
      <w:r w:rsidRPr="007C65FE">
        <w:rPr>
          <w:rFonts w:asciiTheme="majorHAnsi" w:hAnsiTheme="majorHAnsi" w:cs="Times New Roman"/>
          <w:sz w:val="28"/>
          <w:szCs w:val="28"/>
        </w:rPr>
        <w:t xml:space="preserve"> 3 часа 55 минут.</w:t>
      </w:r>
    </w:p>
    <w:p w:rsidR="00B332B1" w:rsidRPr="007C65FE" w:rsidRDefault="00B332B1" w:rsidP="00B332B1">
      <w:pPr>
        <w:autoSpaceDE w:val="0"/>
        <w:autoSpaceDN w:val="0"/>
        <w:adjustRightInd w:val="0"/>
        <w:spacing w:after="0" w:line="240" w:lineRule="auto"/>
        <w:ind w:firstLine="709"/>
        <w:jc w:val="both"/>
        <w:rPr>
          <w:rFonts w:asciiTheme="majorHAnsi" w:hAnsiTheme="majorHAnsi" w:cs="Times New Roman"/>
          <w:sz w:val="28"/>
          <w:szCs w:val="28"/>
        </w:rPr>
      </w:pPr>
      <w:r w:rsidRPr="007C65FE">
        <w:rPr>
          <w:rFonts w:asciiTheme="majorHAnsi" w:hAnsiTheme="majorHAnsi" w:cs="Times New Roman"/>
          <w:b/>
          <w:bCs/>
          <w:sz w:val="28"/>
          <w:szCs w:val="28"/>
        </w:rPr>
        <w:t>Изменения в ЕГЭ по информатике в 201</w:t>
      </w:r>
      <w:r w:rsidR="002B15CF">
        <w:rPr>
          <w:rFonts w:asciiTheme="majorHAnsi" w:hAnsiTheme="majorHAnsi" w:cs="Times New Roman"/>
          <w:b/>
          <w:bCs/>
          <w:sz w:val="28"/>
          <w:szCs w:val="28"/>
        </w:rPr>
        <w:t>7</w:t>
      </w:r>
      <w:r w:rsidRPr="007C65FE">
        <w:rPr>
          <w:rFonts w:asciiTheme="majorHAnsi" w:hAnsiTheme="majorHAnsi" w:cs="Times New Roman"/>
          <w:b/>
          <w:bCs/>
          <w:sz w:val="28"/>
          <w:szCs w:val="28"/>
        </w:rPr>
        <w:t xml:space="preserve"> г.</w:t>
      </w:r>
      <w:r w:rsidR="002B15CF">
        <w:rPr>
          <w:rFonts w:asciiTheme="majorHAnsi" w:hAnsiTheme="majorHAnsi" w:cs="Times New Roman"/>
          <w:b/>
          <w:bCs/>
          <w:sz w:val="28"/>
          <w:szCs w:val="28"/>
        </w:rPr>
        <w:t xml:space="preserve"> </w:t>
      </w:r>
      <w:r w:rsidR="002B15CF">
        <w:rPr>
          <w:rFonts w:asciiTheme="majorHAnsi" w:hAnsiTheme="majorHAnsi" w:cs="Times New Roman"/>
          <w:bCs/>
          <w:sz w:val="28"/>
          <w:szCs w:val="28"/>
        </w:rPr>
        <w:t>–</w:t>
      </w:r>
      <w:r w:rsidR="002B15CF" w:rsidRPr="002B15CF">
        <w:rPr>
          <w:rFonts w:asciiTheme="majorHAnsi" w:hAnsiTheme="majorHAnsi" w:cs="Times New Roman"/>
          <w:bCs/>
          <w:sz w:val="28"/>
          <w:szCs w:val="28"/>
        </w:rPr>
        <w:t xml:space="preserve"> </w:t>
      </w:r>
      <w:r w:rsidR="002B15CF">
        <w:rPr>
          <w:rFonts w:asciiTheme="majorHAnsi" w:hAnsiTheme="majorHAnsi" w:cs="Times New Roman"/>
          <w:bCs/>
          <w:sz w:val="28"/>
          <w:szCs w:val="28"/>
        </w:rPr>
        <w:t>нет изменений структуры и содержания.</w:t>
      </w:r>
    </w:p>
    <w:p w:rsidR="00E704FE" w:rsidRPr="00E704FE" w:rsidRDefault="00E704FE" w:rsidP="00E704FE">
      <w:pPr>
        <w:spacing w:after="0" w:line="240" w:lineRule="auto"/>
        <w:ind w:firstLine="709"/>
        <w:jc w:val="both"/>
        <w:rPr>
          <w:rFonts w:asciiTheme="majorHAnsi" w:hAnsiTheme="majorHAnsi"/>
          <w:bCs/>
          <w:sz w:val="28"/>
          <w:szCs w:val="28"/>
        </w:rPr>
      </w:pPr>
      <w:r w:rsidRPr="00E704FE">
        <w:rPr>
          <w:rFonts w:asciiTheme="majorHAnsi" w:hAnsiTheme="majorHAnsi"/>
          <w:bCs/>
          <w:sz w:val="28"/>
          <w:szCs w:val="28"/>
        </w:rPr>
        <w:t>В ЕГЭ по информатике и ИКТ в 2017 г. участвовало 52,8 тыс. человек, что на 3,5 тыс. больше, чем в 2016 г. Это приблизительно соответствует увеличению общей численности выпускников в 2017 г.</w:t>
      </w:r>
    </w:p>
    <w:p w:rsidR="00E704FE" w:rsidRDefault="00E704FE" w:rsidP="00E704FE">
      <w:pPr>
        <w:spacing w:after="0" w:line="240" w:lineRule="auto"/>
        <w:ind w:firstLine="709"/>
        <w:jc w:val="both"/>
        <w:rPr>
          <w:rFonts w:asciiTheme="majorHAnsi" w:hAnsiTheme="majorHAnsi"/>
          <w:bCs/>
          <w:sz w:val="28"/>
          <w:szCs w:val="28"/>
        </w:rPr>
      </w:pPr>
      <w:r w:rsidRPr="00E704FE">
        <w:rPr>
          <w:rFonts w:asciiTheme="majorHAnsi" w:hAnsiTheme="majorHAnsi"/>
          <w:bCs/>
          <w:sz w:val="28"/>
          <w:szCs w:val="28"/>
        </w:rPr>
        <w:t>В целом доля сдающих экзамен от общего числа участников ЕГЭ остается практически неизменной: чуть выше 7%. Регионы с наибольшим числом участников: г. Москва (7,8 тыс.), Московская область (3,2 тыс.), г. Санкт-Петербург (2,7 тыс.), Республика Башкортостан (2,3 тыс.), Новосибирская область (1,8 тыс.).</w:t>
      </w:r>
      <w:r>
        <w:rPr>
          <w:rFonts w:asciiTheme="majorHAnsi" w:hAnsiTheme="majorHAnsi"/>
          <w:bCs/>
          <w:sz w:val="28"/>
          <w:szCs w:val="28"/>
        </w:rPr>
        <w:t xml:space="preserve"> В </w:t>
      </w:r>
      <w:proofErr w:type="spellStart"/>
      <w:r>
        <w:rPr>
          <w:rFonts w:asciiTheme="majorHAnsi" w:hAnsiTheme="majorHAnsi"/>
          <w:bCs/>
          <w:sz w:val="28"/>
          <w:szCs w:val="28"/>
        </w:rPr>
        <w:t>Ирбитском</w:t>
      </w:r>
      <w:proofErr w:type="spellEnd"/>
      <w:r>
        <w:rPr>
          <w:rFonts w:asciiTheme="majorHAnsi" w:hAnsiTheme="majorHAnsi"/>
          <w:bCs/>
          <w:sz w:val="28"/>
          <w:szCs w:val="28"/>
        </w:rPr>
        <w:t xml:space="preserve"> МО – 10 участников, что составляет 9,7% от общего количества выпускников.</w:t>
      </w:r>
    </w:p>
    <w:p w:rsidR="00720DEE" w:rsidRP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p>
    <w:tbl>
      <w:tblPr>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985"/>
        <w:gridCol w:w="709"/>
        <w:gridCol w:w="709"/>
        <w:gridCol w:w="567"/>
        <w:gridCol w:w="567"/>
        <w:gridCol w:w="850"/>
        <w:gridCol w:w="1276"/>
        <w:gridCol w:w="992"/>
        <w:gridCol w:w="959"/>
      </w:tblGrid>
      <w:tr w:rsidR="00E704FE" w:rsidRPr="00680426" w:rsidTr="00B41D9C">
        <w:trPr>
          <w:trHeight w:val="330"/>
        </w:trPr>
        <w:tc>
          <w:tcPr>
            <w:tcW w:w="9998" w:type="dxa"/>
            <w:gridSpan w:val="10"/>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b/>
                <w:bCs/>
                <w:szCs w:val="28"/>
                <w:lang w:eastAsia="ru-RU"/>
              </w:rPr>
            </w:pPr>
            <w:r w:rsidRPr="00680426">
              <w:rPr>
                <w:rFonts w:asciiTheme="majorHAnsi" w:eastAsia="Times New Roman" w:hAnsiTheme="majorHAnsi" w:cs="Times New Roman"/>
                <w:b/>
                <w:bCs/>
                <w:szCs w:val="28"/>
                <w:lang w:eastAsia="ru-RU"/>
              </w:rPr>
              <w:t xml:space="preserve">Результаты ЕГЭ по информатике и ИКТ в </w:t>
            </w:r>
            <w:proofErr w:type="spellStart"/>
            <w:r w:rsidRPr="00680426">
              <w:rPr>
                <w:rFonts w:asciiTheme="majorHAnsi" w:eastAsia="Times New Roman" w:hAnsiTheme="majorHAnsi" w:cs="Times New Roman"/>
                <w:b/>
                <w:bCs/>
                <w:szCs w:val="28"/>
                <w:lang w:eastAsia="ru-RU"/>
              </w:rPr>
              <w:t>Ирбитском</w:t>
            </w:r>
            <w:proofErr w:type="spellEnd"/>
            <w:r w:rsidRPr="00680426">
              <w:rPr>
                <w:rFonts w:asciiTheme="majorHAnsi" w:eastAsia="Times New Roman" w:hAnsiTheme="majorHAnsi" w:cs="Times New Roman"/>
                <w:b/>
                <w:bCs/>
                <w:szCs w:val="28"/>
                <w:lang w:eastAsia="ru-RU"/>
              </w:rPr>
              <w:t xml:space="preserve"> МО </w:t>
            </w:r>
          </w:p>
        </w:tc>
      </w:tr>
      <w:tr w:rsidR="00E704FE" w:rsidRPr="00680426" w:rsidTr="00B41D9C">
        <w:trPr>
          <w:trHeight w:val="697"/>
        </w:trPr>
        <w:tc>
          <w:tcPr>
            <w:tcW w:w="1384"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 xml:space="preserve">Ирбитское МО </w:t>
            </w:r>
          </w:p>
        </w:tc>
        <w:tc>
          <w:tcPr>
            <w:tcW w:w="1985" w:type="dxa"/>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r w:rsidRPr="00680426">
              <w:rPr>
                <w:rFonts w:asciiTheme="majorHAnsi" w:eastAsia="Times New Roman" w:hAnsiTheme="majorHAnsi" w:cs="Times New Roman"/>
                <w:sz w:val="20"/>
                <w:szCs w:val="28"/>
                <w:lang w:eastAsia="ru-RU"/>
              </w:rPr>
              <w:t>Кол-</w:t>
            </w:r>
            <w:r>
              <w:rPr>
                <w:rFonts w:asciiTheme="majorHAnsi" w:eastAsia="Times New Roman" w:hAnsiTheme="majorHAnsi" w:cs="Times New Roman"/>
                <w:sz w:val="20"/>
                <w:szCs w:val="28"/>
                <w:lang w:eastAsia="ru-RU"/>
              </w:rPr>
              <w:t xml:space="preserve">во выпускников, участвовавших </w:t>
            </w:r>
            <w:r w:rsidRPr="00680426">
              <w:rPr>
                <w:rFonts w:asciiTheme="majorHAnsi" w:eastAsia="Times New Roman" w:hAnsiTheme="majorHAnsi" w:cs="Times New Roman"/>
                <w:sz w:val="20"/>
                <w:szCs w:val="28"/>
                <w:lang w:eastAsia="ru-RU"/>
              </w:rPr>
              <w:t>ЕГЭ</w:t>
            </w:r>
          </w:p>
        </w:tc>
        <w:tc>
          <w:tcPr>
            <w:tcW w:w="1418" w:type="dxa"/>
            <w:gridSpan w:val="2"/>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r w:rsidRPr="00680426">
              <w:rPr>
                <w:rFonts w:asciiTheme="majorHAnsi" w:eastAsia="Times New Roman" w:hAnsiTheme="majorHAnsi" w:cs="Times New Roman"/>
                <w:sz w:val="20"/>
                <w:szCs w:val="28"/>
                <w:lang w:eastAsia="ru-RU"/>
              </w:rPr>
              <w:t>Кол-во сдавших                                   чел / %</w:t>
            </w:r>
          </w:p>
        </w:tc>
        <w:tc>
          <w:tcPr>
            <w:tcW w:w="1134" w:type="dxa"/>
            <w:gridSpan w:val="2"/>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r w:rsidRPr="00680426">
              <w:rPr>
                <w:rFonts w:asciiTheme="majorHAnsi" w:eastAsia="Times New Roman" w:hAnsiTheme="majorHAnsi" w:cs="Times New Roman"/>
                <w:sz w:val="20"/>
                <w:szCs w:val="28"/>
                <w:lang w:eastAsia="ru-RU"/>
              </w:rPr>
              <w:t>Кол-во не сдавших                                   чел / %</w:t>
            </w:r>
          </w:p>
        </w:tc>
        <w:tc>
          <w:tcPr>
            <w:tcW w:w="850" w:type="dxa"/>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proofErr w:type="spellStart"/>
            <w:r w:rsidRPr="00680426">
              <w:rPr>
                <w:rFonts w:asciiTheme="majorHAnsi" w:eastAsia="Times New Roman" w:hAnsiTheme="majorHAnsi" w:cs="Times New Roman"/>
                <w:sz w:val="20"/>
                <w:szCs w:val="28"/>
                <w:lang w:eastAsia="ru-RU"/>
              </w:rPr>
              <w:t>max</w:t>
            </w:r>
            <w:proofErr w:type="spellEnd"/>
            <w:r w:rsidRPr="00680426">
              <w:rPr>
                <w:rFonts w:asciiTheme="majorHAnsi" w:eastAsia="Times New Roman" w:hAnsiTheme="majorHAnsi" w:cs="Times New Roman"/>
                <w:sz w:val="20"/>
                <w:szCs w:val="28"/>
                <w:lang w:eastAsia="ru-RU"/>
              </w:rPr>
              <w:t xml:space="preserve"> балл</w:t>
            </w:r>
          </w:p>
        </w:tc>
        <w:tc>
          <w:tcPr>
            <w:tcW w:w="1276" w:type="dxa"/>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r w:rsidRPr="00680426">
              <w:rPr>
                <w:rFonts w:asciiTheme="majorHAnsi" w:eastAsia="Times New Roman" w:hAnsiTheme="majorHAnsi" w:cs="Times New Roman"/>
                <w:sz w:val="20"/>
                <w:szCs w:val="28"/>
                <w:lang w:eastAsia="ru-RU"/>
              </w:rPr>
              <w:t xml:space="preserve">Средний балл </w:t>
            </w:r>
          </w:p>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r w:rsidRPr="00680426">
              <w:rPr>
                <w:rFonts w:asciiTheme="majorHAnsi" w:eastAsia="Times New Roman" w:hAnsiTheme="majorHAnsi" w:cs="Times New Roman"/>
                <w:sz w:val="20"/>
                <w:szCs w:val="28"/>
                <w:lang w:eastAsia="ru-RU"/>
              </w:rPr>
              <w:t>(</w:t>
            </w:r>
            <w:proofErr w:type="spellStart"/>
            <w:r w:rsidRPr="00680426">
              <w:rPr>
                <w:rFonts w:asciiTheme="majorHAnsi" w:eastAsia="Times New Roman" w:hAnsiTheme="majorHAnsi" w:cs="Times New Roman"/>
                <w:sz w:val="20"/>
                <w:szCs w:val="28"/>
                <w:lang w:eastAsia="ru-RU"/>
              </w:rPr>
              <w:t>min</w:t>
            </w:r>
            <w:proofErr w:type="spellEnd"/>
            <w:r w:rsidRPr="00680426">
              <w:rPr>
                <w:rFonts w:asciiTheme="majorHAnsi" w:eastAsia="Times New Roman" w:hAnsiTheme="majorHAnsi" w:cs="Times New Roman"/>
                <w:sz w:val="20"/>
                <w:szCs w:val="28"/>
                <w:lang w:eastAsia="ru-RU"/>
              </w:rPr>
              <w:t xml:space="preserve"> 40)</w:t>
            </w:r>
          </w:p>
        </w:tc>
        <w:tc>
          <w:tcPr>
            <w:tcW w:w="1951" w:type="dxa"/>
            <w:gridSpan w:val="2"/>
            <w:shd w:val="clear" w:color="auto" w:fill="auto"/>
            <w:vAlign w:val="center"/>
            <w:hideMark/>
          </w:tcPr>
          <w:p w:rsidR="00E704FE" w:rsidRPr="00680426" w:rsidRDefault="00E704FE" w:rsidP="00B41D9C">
            <w:pPr>
              <w:spacing w:after="0" w:line="240" w:lineRule="auto"/>
              <w:jc w:val="center"/>
              <w:rPr>
                <w:rFonts w:asciiTheme="majorHAnsi" w:eastAsia="Times New Roman" w:hAnsiTheme="majorHAnsi" w:cs="Times New Roman"/>
                <w:sz w:val="20"/>
                <w:szCs w:val="28"/>
                <w:lang w:eastAsia="ru-RU"/>
              </w:rPr>
            </w:pPr>
            <w:proofErr w:type="spellStart"/>
            <w:r w:rsidRPr="00680426">
              <w:rPr>
                <w:rFonts w:asciiTheme="majorHAnsi" w:eastAsia="Times New Roman" w:hAnsiTheme="majorHAnsi" w:cs="Times New Roman"/>
                <w:sz w:val="20"/>
                <w:szCs w:val="28"/>
                <w:lang w:eastAsia="ru-RU"/>
              </w:rPr>
              <w:t>Высокобалльники</w:t>
            </w:r>
            <w:proofErr w:type="spellEnd"/>
            <w:r w:rsidRPr="00680426">
              <w:rPr>
                <w:rFonts w:asciiTheme="majorHAnsi" w:eastAsia="Times New Roman" w:hAnsiTheme="majorHAnsi" w:cs="Times New Roman"/>
                <w:sz w:val="20"/>
                <w:szCs w:val="28"/>
                <w:lang w:eastAsia="ru-RU"/>
              </w:rPr>
              <w:t xml:space="preserve">          (81 б.)  чел. / %</w:t>
            </w:r>
          </w:p>
        </w:tc>
      </w:tr>
      <w:tr w:rsidR="00E704FE" w:rsidRPr="00680426" w:rsidTr="00B41D9C">
        <w:trPr>
          <w:trHeight w:val="134"/>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2009 г.</w:t>
            </w:r>
          </w:p>
        </w:tc>
        <w:tc>
          <w:tcPr>
            <w:tcW w:w="1985"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74</w:t>
            </w:r>
          </w:p>
        </w:tc>
        <w:tc>
          <w:tcPr>
            <w:tcW w:w="1276"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53,9</w:t>
            </w:r>
          </w:p>
        </w:tc>
        <w:tc>
          <w:tcPr>
            <w:tcW w:w="992"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95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r>
      <w:tr w:rsidR="00E704FE" w:rsidRPr="00680426" w:rsidTr="00B41D9C">
        <w:trPr>
          <w:trHeight w:val="151"/>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2010 г.</w:t>
            </w:r>
          </w:p>
        </w:tc>
        <w:tc>
          <w:tcPr>
            <w:tcW w:w="1985"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4</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4</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68</w:t>
            </w:r>
            <w:r w:rsidRPr="00680426">
              <w:rPr>
                <w:rFonts w:asciiTheme="majorHAnsi" w:hAnsiTheme="majorHAnsi"/>
                <w:szCs w:val="32"/>
              </w:rPr>
              <w:sym w:font="Symbol" w:char="F0AD"/>
            </w:r>
          </w:p>
        </w:tc>
        <w:tc>
          <w:tcPr>
            <w:tcW w:w="1276"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54,8</w:t>
            </w:r>
            <w:r w:rsidRPr="00680426">
              <w:rPr>
                <w:rFonts w:asciiTheme="majorHAnsi" w:hAnsiTheme="majorHAnsi"/>
                <w:szCs w:val="32"/>
              </w:rPr>
              <w:sym w:font="Symbol" w:char="F0AD"/>
            </w:r>
          </w:p>
        </w:tc>
        <w:tc>
          <w:tcPr>
            <w:tcW w:w="992"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95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r>
      <w:tr w:rsidR="00E704FE" w:rsidRPr="00680426" w:rsidTr="00B41D9C">
        <w:trPr>
          <w:trHeight w:val="209"/>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2011 г.</w:t>
            </w:r>
          </w:p>
        </w:tc>
        <w:tc>
          <w:tcPr>
            <w:tcW w:w="8614" w:type="dxa"/>
            <w:gridSpan w:val="9"/>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не принимали участие</w:t>
            </w:r>
          </w:p>
        </w:tc>
      </w:tr>
      <w:tr w:rsidR="00E704FE" w:rsidRPr="00680426" w:rsidTr="00B41D9C">
        <w:trPr>
          <w:trHeight w:val="201"/>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2012 г.</w:t>
            </w:r>
          </w:p>
        </w:tc>
        <w:tc>
          <w:tcPr>
            <w:tcW w:w="1985"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3</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3</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81</w:t>
            </w:r>
            <w:r w:rsidRPr="00680426">
              <w:rPr>
                <w:rFonts w:asciiTheme="majorHAnsi" w:hAnsiTheme="majorHAnsi"/>
                <w:szCs w:val="32"/>
              </w:rPr>
              <w:sym w:font="Symbol" w:char="F0AD"/>
            </w:r>
          </w:p>
        </w:tc>
        <w:tc>
          <w:tcPr>
            <w:tcW w:w="1276"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72,3</w:t>
            </w:r>
            <w:r w:rsidRPr="00680426">
              <w:rPr>
                <w:rFonts w:asciiTheme="majorHAnsi" w:hAnsiTheme="majorHAnsi"/>
                <w:szCs w:val="32"/>
              </w:rPr>
              <w:sym w:font="Symbol" w:char="F0AD"/>
            </w:r>
          </w:p>
        </w:tc>
        <w:tc>
          <w:tcPr>
            <w:tcW w:w="992"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w:t>
            </w:r>
          </w:p>
        </w:tc>
        <w:tc>
          <w:tcPr>
            <w:tcW w:w="95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33,3</w:t>
            </w:r>
          </w:p>
        </w:tc>
      </w:tr>
      <w:tr w:rsidR="00E704FE" w:rsidRPr="00680426" w:rsidTr="00B41D9C">
        <w:trPr>
          <w:trHeight w:val="78"/>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2013 г.</w:t>
            </w:r>
          </w:p>
        </w:tc>
        <w:tc>
          <w:tcPr>
            <w:tcW w:w="1985"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84</w:t>
            </w:r>
            <w:r w:rsidRPr="00680426">
              <w:rPr>
                <w:rFonts w:asciiTheme="majorHAnsi" w:hAnsiTheme="majorHAnsi"/>
                <w:szCs w:val="32"/>
              </w:rPr>
              <w:sym w:font="Symbol" w:char="F0AD"/>
            </w:r>
          </w:p>
        </w:tc>
        <w:tc>
          <w:tcPr>
            <w:tcW w:w="1276"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74,9</w:t>
            </w:r>
            <w:r w:rsidRPr="00680426">
              <w:rPr>
                <w:rFonts w:asciiTheme="majorHAnsi" w:hAnsiTheme="majorHAnsi"/>
                <w:szCs w:val="32"/>
              </w:rPr>
              <w:sym w:font="Symbol" w:char="F0AD"/>
            </w:r>
          </w:p>
        </w:tc>
        <w:tc>
          <w:tcPr>
            <w:tcW w:w="992"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3</w:t>
            </w:r>
          </w:p>
        </w:tc>
        <w:tc>
          <w:tcPr>
            <w:tcW w:w="95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42,9</w:t>
            </w:r>
          </w:p>
        </w:tc>
      </w:tr>
      <w:tr w:rsidR="00E704FE" w:rsidRPr="00680426" w:rsidTr="00B41D9C">
        <w:trPr>
          <w:trHeight w:val="95"/>
        </w:trPr>
        <w:tc>
          <w:tcPr>
            <w:tcW w:w="1384" w:type="dxa"/>
            <w:shd w:val="clear" w:color="auto" w:fill="auto"/>
            <w:vAlign w:val="bottom"/>
            <w:hideMark/>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2014 г.</w:t>
            </w:r>
          </w:p>
        </w:tc>
        <w:tc>
          <w:tcPr>
            <w:tcW w:w="1985"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5</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5</w:t>
            </w:r>
          </w:p>
        </w:tc>
        <w:tc>
          <w:tcPr>
            <w:tcW w:w="70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63</w:t>
            </w:r>
            <w:r w:rsidRPr="00680426">
              <w:rPr>
                <w:rFonts w:asciiTheme="majorHAnsi" w:hAnsiTheme="majorHAnsi"/>
                <w:szCs w:val="32"/>
              </w:rPr>
              <w:sym w:font="Symbol" w:char="F0AF"/>
            </w:r>
          </w:p>
        </w:tc>
        <w:tc>
          <w:tcPr>
            <w:tcW w:w="1276"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56,8</w:t>
            </w:r>
            <w:r w:rsidRPr="00680426">
              <w:rPr>
                <w:rFonts w:asciiTheme="majorHAnsi" w:hAnsiTheme="majorHAnsi"/>
                <w:szCs w:val="32"/>
              </w:rPr>
              <w:sym w:font="Symbol" w:char="F0AF"/>
            </w:r>
          </w:p>
        </w:tc>
        <w:tc>
          <w:tcPr>
            <w:tcW w:w="992"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959" w:type="dxa"/>
            <w:shd w:val="clear" w:color="auto" w:fill="auto"/>
            <w:noWrap/>
            <w:vAlign w:val="center"/>
            <w:hideMark/>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r>
      <w:tr w:rsidR="00E704FE" w:rsidRPr="00680426" w:rsidTr="00B41D9C">
        <w:trPr>
          <w:trHeight w:val="128"/>
        </w:trPr>
        <w:tc>
          <w:tcPr>
            <w:tcW w:w="1384" w:type="dxa"/>
            <w:shd w:val="clear" w:color="auto" w:fill="auto"/>
            <w:vAlign w:val="bottom"/>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2015 г.</w:t>
            </w:r>
          </w:p>
        </w:tc>
        <w:tc>
          <w:tcPr>
            <w:tcW w:w="1985"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3</w:t>
            </w:r>
          </w:p>
        </w:tc>
        <w:tc>
          <w:tcPr>
            <w:tcW w:w="70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3</w:t>
            </w:r>
          </w:p>
        </w:tc>
        <w:tc>
          <w:tcPr>
            <w:tcW w:w="70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0</w:t>
            </w:r>
          </w:p>
        </w:tc>
        <w:tc>
          <w:tcPr>
            <w:tcW w:w="567"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75</w:t>
            </w:r>
            <w:r w:rsidRPr="00680426">
              <w:rPr>
                <w:rFonts w:asciiTheme="majorHAnsi" w:hAnsiTheme="majorHAnsi"/>
                <w:szCs w:val="32"/>
              </w:rPr>
              <w:sym w:font="Symbol" w:char="F0AD"/>
            </w:r>
          </w:p>
        </w:tc>
        <w:tc>
          <w:tcPr>
            <w:tcW w:w="1276"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68,3</w:t>
            </w:r>
            <w:r w:rsidRPr="00680426">
              <w:rPr>
                <w:rFonts w:asciiTheme="majorHAnsi" w:hAnsiTheme="majorHAnsi"/>
                <w:szCs w:val="32"/>
              </w:rPr>
              <w:sym w:font="Symbol" w:char="F0AD"/>
            </w:r>
          </w:p>
        </w:tc>
        <w:tc>
          <w:tcPr>
            <w:tcW w:w="992"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0</w:t>
            </w:r>
          </w:p>
        </w:tc>
        <w:tc>
          <w:tcPr>
            <w:tcW w:w="95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bCs/>
                <w:szCs w:val="28"/>
                <w:lang w:eastAsia="ru-RU"/>
              </w:rPr>
            </w:pPr>
            <w:r w:rsidRPr="00680426">
              <w:rPr>
                <w:rFonts w:asciiTheme="majorHAnsi" w:eastAsia="Times New Roman" w:hAnsiTheme="majorHAnsi" w:cs="Times New Roman"/>
                <w:bCs/>
                <w:szCs w:val="28"/>
                <w:lang w:eastAsia="ru-RU"/>
              </w:rPr>
              <w:t>0</w:t>
            </w:r>
          </w:p>
        </w:tc>
      </w:tr>
      <w:tr w:rsidR="00E704FE" w:rsidRPr="00680426" w:rsidTr="00B41D9C">
        <w:trPr>
          <w:trHeight w:val="145"/>
        </w:trPr>
        <w:tc>
          <w:tcPr>
            <w:tcW w:w="1384" w:type="dxa"/>
            <w:shd w:val="clear" w:color="auto" w:fill="auto"/>
            <w:vAlign w:val="bottom"/>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2016 г.</w:t>
            </w:r>
          </w:p>
        </w:tc>
        <w:tc>
          <w:tcPr>
            <w:tcW w:w="1985"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4</w:t>
            </w:r>
          </w:p>
        </w:tc>
        <w:tc>
          <w:tcPr>
            <w:tcW w:w="70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4</w:t>
            </w:r>
          </w:p>
        </w:tc>
        <w:tc>
          <w:tcPr>
            <w:tcW w:w="70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100</w:t>
            </w:r>
          </w:p>
        </w:tc>
        <w:tc>
          <w:tcPr>
            <w:tcW w:w="567"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567"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850"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66</w:t>
            </w:r>
            <w:r w:rsidRPr="00680426">
              <w:rPr>
                <w:rFonts w:asciiTheme="majorHAnsi" w:hAnsiTheme="majorHAnsi"/>
                <w:szCs w:val="32"/>
              </w:rPr>
              <w:sym w:font="Symbol" w:char="F0AF"/>
            </w:r>
          </w:p>
        </w:tc>
        <w:tc>
          <w:tcPr>
            <w:tcW w:w="1276"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62,5</w:t>
            </w:r>
            <w:r w:rsidRPr="00680426">
              <w:rPr>
                <w:rFonts w:asciiTheme="majorHAnsi" w:hAnsiTheme="majorHAnsi"/>
                <w:szCs w:val="32"/>
              </w:rPr>
              <w:sym w:font="Symbol" w:char="F0AF"/>
            </w:r>
          </w:p>
        </w:tc>
        <w:tc>
          <w:tcPr>
            <w:tcW w:w="992"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c>
          <w:tcPr>
            <w:tcW w:w="959" w:type="dxa"/>
            <w:shd w:val="clear" w:color="auto" w:fill="auto"/>
            <w:noWrap/>
            <w:vAlign w:val="center"/>
          </w:tcPr>
          <w:p w:rsidR="00E704FE" w:rsidRPr="00680426" w:rsidRDefault="00E704FE" w:rsidP="00B41D9C">
            <w:pPr>
              <w:spacing w:after="0" w:line="240" w:lineRule="auto"/>
              <w:jc w:val="center"/>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0</w:t>
            </w:r>
          </w:p>
        </w:tc>
      </w:tr>
      <w:tr w:rsidR="00E704FE" w:rsidRPr="00680426" w:rsidTr="00B41D9C">
        <w:trPr>
          <w:trHeight w:val="145"/>
        </w:trPr>
        <w:tc>
          <w:tcPr>
            <w:tcW w:w="1384" w:type="dxa"/>
            <w:shd w:val="clear" w:color="auto" w:fill="B6DDE8" w:themeFill="accent5" w:themeFillTint="66"/>
            <w:vAlign w:val="bottom"/>
          </w:tcPr>
          <w:p w:rsidR="00E704FE" w:rsidRPr="00680426" w:rsidRDefault="00E704FE" w:rsidP="00B41D9C">
            <w:pPr>
              <w:spacing w:after="0" w:line="240" w:lineRule="auto"/>
              <w:rPr>
                <w:rFonts w:asciiTheme="majorHAnsi" w:eastAsia="Times New Roman" w:hAnsiTheme="majorHAnsi" w:cs="Times New Roman"/>
                <w:szCs w:val="28"/>
                <w:lang w:eastAsia="ru-RU"/>
              </w:rPr>
            </w:pPr>
            <w:r w:rsidRPr="00680426">
              <w:rPr>
                <w:rFonts w:asciiTheme="majorHAnsi" w:eastAsia="Times New Roman" w:hAnsiTheme="majorHAnsi" w:cs="Times New Roman"/>
                <w:szCs w:val="28"/>
                <w:lang w:eastAsia="ru-RU"/>
              </w:rPr>
              <w:t xml:space="preserve">2017 г. </w:t>
            </w:r>
          </w:p>
        </w:tc>
        <w:tc>
          <w:tcPr>
            <w:tcW w:w="1985"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10</w:t>
            </w:r>
          </w:p>
        </w:tc>
        <w:tc>
          <w:tcPr>
            <w:tcW w:w="709"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8</w:t>
            </w:r>
          </w:p>
        </w:tc>
        <w:tc>
          <w:tcPr>
            <w:tcW w:w="709"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80</w:t>
            </w:r>
          </w:p>
        </w:tc>
        <w:tc>
          <w:tcPr>
            <w:tcW w:w="567"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2</w:t>
            </w:r>
          </w:p>
        </w:tc>
        <w:tc>
          <w:tcPr>
            <w:tcW w:w="567"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20</w:t>
            </w:r>
          </w:p>
        </w:tc>
        <w:tc>
          <w:tcPr>
            <w:tcW w:w="850"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75</w:t>
            </w:r>
            <w:r w:rsidRPr="00680426">
              <w:rPr>
                <w:rFonts w:asciiTheme="majorHAnsi" w:hAnsiTheme="majorHAnsi"/>
                <w:szCs w:val="32"/>
              </w:rPr>
              <w:sym w:font="Symbol" w:char="F0AD"/>
            </w:r>
          </w:p>
        </w:tc>
        <w:tc>
          <w:tcPr>
            <w:tcW w:w="1276"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53,8</w:t>
            </w:r>
            <w:r w:rsidRPr="00680426">
              <w:rPr>
                <w:rFonts w:asciiTheme="majorHAnsi" w:hAnsiTheme="majorHAnsi"/>
                <w:szCs w:val="32"/>
              </w:rPr>
              <w:sym w:font="Symbol" w:char="F0AF"/>
            </w:r>
          </w:p>
        </w:tc>
        <w:tc>
          <w:tcPr>
            <w:tcW w:w="992"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sidRPr="00680426">
              <w:rPr>
                <w:rFonts w:asciiTheme="majorHAnsi" w:hAnsiTheme="majorHAnsi"/>
                <w:b/>
              </w:rPr>
              <w:t>0</w:t>
            </w:r>
          </w:p>
        </w:tc>
        <w:tc>
          <w:tcPr>
            <w:tcW w:w="959" w:type="dxa"/>
            <w:shd w:val="clear" w:color="auto" w:fill="B6DDE8" w:themeFill="accent5" w:themeFillTint="66"/>
            <w:noWrap/>
          </w:tcPr>
          <w:p w:rsidR="00E704FE" w:rsidRPr="00680426" w:rsidRDefault="00E704FE" w:rsidP="00B41D9C">
            <w:pPr>
              <w:spacing w:after="0" w:line="240" w:lineRule="auto"/>
              <w:jc w:val="center"/>
              <w:rPr>
                <w:rFonts w:asciiTheme="majorHAnsi" w:hAnsiTheme="majorHAnsi"/>
                <w:b/>
              </w:rPr>
            </w:pPr>
            <w:r>
              <w:rPr>
                <w:rFonts w:asciiTheme="majorHAnsi" w:hAnsiTheme="majorHAnsi"/>
                <w:b/>
              </w:rPr>
              <w:t>0</w:t>
            </w:r>
          </w:p>
        </w:tc>
      </w:tr>
    </w:tbl>
    <w:p w:rsidR="00E704FE" w:rsidRDefault="00E704FE" w:rsidP="00E704FE">
      <w:pPr>
        <w:autoSpaceDE w:val="0"/>
        <w:autoSpaceDN w:val="0"/>
        <w:adjustRightInd w:val="0"/>
        <w:spacing w:after="0" w:line="240" w:lineRule="auto"/>
        <w:ind w:firstLine="709"/>
        <w:jc w:val="both"/>
        <w:rPr>
          <w:rFonts w:asciiTheme="majorHAnsi" w:hAnsiTheme="majorHAnsi" w:cs="Times New Roman"/>
          <w:b/>
          <w:bCs/>
          <w:sz w:val="28"/>
          <w:szCs w:val="24"/>
        </w:rPr>
      </w:pPr>
    </w:p>
    <w:tbl>
      <w:tblPr>
        <w:tblStyle w:val="a5"/>
        <w:tblW w:w="10006" w:type="dxa"/>
        <w:tblLook w:val="04A0" w:firstRow="1" w:lastRow="0" w:firstColumn="1" w:lastColumn="0" w:noHBand="0" w:noVBand="1"/>
      </w:tblPr>
      <w:tblGrid>
        <w:gridCol w:w="534"/>
        <w:gridCol w:w="1842"/>
        <w:gridCol w:w="1960"/>
        <w:gridCol w:w="560"/>
        <w:gridCol w:w="660"/>
        <w:gridCol w:w="540"/>
        <w:gridCol w:w="680"/>
        <w:gridCol w:w="740"/>
        <w:gridCol w:w="1180"/>
        <w:gridCol w:w="700"/>
        <w:gridCol w:w="610"/>
      </w:tblGrid>
      <w:tr w:rsidR="00E704FE" w:rsidRPr="002B15CF" w:rsidTr="00B41D9C">
        <w:trPr>
          <w:trHeight w:val="974"/>
        </w:trPr>
        <w:tc>
          <w:tcPr>
            <w:tcW w:w="534"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lastRenderedPageBreak/>
              <w:t> </w:t>
            </w:r>
          </w:p>
        </w:tc>
        <w:tc>
          <w:tcPr>
            <w:tcW w:w="1842"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ОУ</w:t>
            </w:r>
          </w:p>
        </w:tc>
        <w:tc>
          <w:tcPr>
            <w:tcW w:w="19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Кол-во выпускников, участвовавших в ЕГЭ</w:t>
            </w:r>
          </w:p>
        </w:tc>
        <w:tc>
          <w:tcPr>
            <w:tcW w:w="1220" w:type="dxa"/>
            <w:gridSpan w:val="2"/>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Кол-во сдавших                                   чел / %</w:t>
            </w:r>
          </w:p>
        </w:tc>
        <w:tc>
          <w:tcPr>
            <w:tcW w:w="1220" w:type="dxa"/>
            <w:gridSpan w:val="2"/>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Кол-во не сдавших                                   чел / %</w:t>
            </w:r>
          </w:p>
        </w:tc>
        <w:tc>
          <w:tcPr>
            <w:tcW w:w="740" w:type="dxa"/>
            <w:hideMark/>
          </w:tcPr>
          <w:p w:rsidR="00E704FE" w:rsidRPr="002B15CF" w:rsidRDefault="00E704FE" w:rsidP="00B41D9C">
            <w:pPr>
              <w:jc w:val="center"/>
              <w:rPr>
                <w:rFonts w:asciiTheme="majorHAnsi" w:eastAsia="Times New Roman" w:hAnsiTheme="majorHAnsi" w:cs="Times New Roman"/>
                <w:lang w:eastAsia="ru-RU"/>
              </w:rPr>
            </w:pPr>
            <w:proofErr w:type="spellStart"/>
            <w:r w:rsidRPr="002B15CF">
              <w:rPr>
                <w:rFonts w:asciiTheme="majorHAnsi" w:eastAsia="Times New Roman" w:hAnsiTheme="majorHAnsi" w:cs="Times New Roman"/>
                <w:lang w:eastAsia="ru-RU"/>
              </w:rPr>
              <w:t>max</w:t>
            </w:r>
            <w:proofErr w:type="spellEnd"/>
            <w:r w:rsidRPr="002B15CF">
              <w:rPr>
                <w:rFonts w:asciiTheme="majorHAnsi" w:eastAsia="Times New Roman" w:hAnsiTheme="majorHAnsi" w:cs="Times New Roman"/>
                <w:lang w:eastAsia="ru-RU"/>
              </w:rPr>
              <w:t xml:space="preserve"> балл</w:t>
            </w:r>
          </w:p>
        </w:tc>
        <w:tc>
          <w:tcPr>
            <w:tcW w:w="11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Средний балл (</w:t>
            </w:r>
            <w:proofErr w:type="spellStart"/>
            <w:r w:rsidRPr="002B15CF">
              <w:rPr>
                <w:rFonts w:asciiTheme="majorHAnsi" w:eastAsia="Times New Roman" w:hAnsiTheme="majorHAnsi" w:cs="Times New Roman"/>
                <w:lang w:eastAsia="ru-RU"/>
              </w:rPr>
              <w:t>min</w:t>
            </w:r>
            <w:proofErr w:type="spellEnd"/>
            <w:r w:rsidRPr="002B15CF">
              <w:rPr>
                <w:rFonts w:asciiTheme="majorHAnsi" w:eastAsia="Times New Roman" w:hAnsiTheme="majorHAnsi" w:cs="Times New Roman"/>
                <w:lang w:eastAsia="ru-RU"/>
              </w:rPr>
              <w:t xml:space="preserve"> 40)</w:t>
            </w:r>
          </w:p>
        </w:tc>
        <w:tc>
          <w:tcPr>
            <w:tcW w:w="1310" w:type="dxa"/>
            <w:gridSpan w:val="2"/>
            <w:hideMark/>
          </w:tcPr>
          <w:p w:rsidR="00E704FE" w:rsidRPr="002B15CF" w:rsidRDefault="00E704FE" w:rsidP="00B41D9C">
            <w:pPr>
              <w:jc w:val="center"/>
              <w:rPr>
                <w:rFonts w:asciiTheme="majorHAnsi" w:eastAsia="Times New Roman" w:hAnsiTheme="majorHAnsi" w:cs="Times New Roman"/>
                <w:lang w:eastAsia="ru-RU"/>
              </w:rPr>
            </w:pPr>
            <w:proofErr w:type="gramStart"/>
            <w:r w:rsidRPr="002B15CF">
              <w:rPr>
                <w:rFonts w:asciiTheme="majorHAnsi" w:eastAsia="Times New Roman" w:hAnsiTheme="majorHAnsi" w:cs="Times New Roman"/>
                <w:lang w:eastAsia="ru-RU"/>
              </w:rPr>
              <w:t>Высоко-балльники</w:t>
            </w:r>
            <w:proofErr w:type="gramEnd"/>
            <w:r w:rsidRPr="002B15CF">
              <w:rPr>
                <w:rFonts w:asciiTheme="majorHAnsi" w:eastAsia="Times New Roman" w:hAnsiTheme="majorHAnsi" w:cs="Times New Roman"/>
                <w:lang w:eastAsia="ru-RU"/>
              </w:rPr>
              <w:t xml:space="preserve">          (80 б.)                 чел. / %</w:t>
            </w:r>
          </w:p>
        </w:tc>
      </w:tr>
      <w:tr w:rsidR="00E704FE" w:rsidRPr="002B15CF" w:rsidTr="00B41D9C">
        <w:trPr>
          <w:trHeight w:val="224"/>
        </w:trPr>
        <w:tc>
          <w:tcPr>
            <w:tcW w:w="534"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w:t>
            </w:r>
          </w:p>
        </w:tc>
        <w:tc>
          <w:tcPr>
            <w:tcW w:w="1842" w:type="dxa"/>
            <w:hideMark/>
          </w:tcPr>
          <w:p w:rsidR="00E704FE" w:rsidRPr="002B15CF" w:rsidRDefault="00E704FE" w:rsidP="00B41D9C">
            <w:pP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Знаменская</w:t>
            </w:r>
          </w:p>
        </w:tc>
        <w:tc>
          <w:tcPr>
            <w:tcW w:w="19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3</w:t>
            </w:r>
          </w:p>
        </w:tc>
        <w:tc>
          <w:tcPr>
            <w:tcW w:w="5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2</w:t>
            </w:r>
          </w:p>
        </w:tc>
        <w:tc>
          <w:tcPr>
            <w:tcW w:w="6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66,7</w:t>
            </w:r>
          </w:p>
        </w:tc>
        <w:tc>
          <w:tcPr>
            <w:tcW w:w="5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w:t>
            </w:r>
          </w:p>
        </w:tc>
        <w:tc>
          <w:tcPr>
            <w:tcW w:w="6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33,3</w:t>
            </w:r>
          </w:p>
        </w:tc>
        <w:tc>
          <w:tcPr>
            <w:tcW w:w="7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53</w:t>
            </w:r>
          </w:p>
        </w:tc>
        <w:tc>
          <w:tcPr>
            <w:tcW w:w="11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44,3</w:t>
            </w:r>
          </w:p>
        </w:tc>
        <w:tc>
          <w:tcPr>
            <w:tcW w:w="70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1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r>
      <w:tr w:rsidR="00E704FE" w:rsidRPr="002B15CF" w:rsidTr="00B41D9C">
        <w:trPr>
          <w:trHeight w:val="242"/>
        </w:trPr>
        <w:tc>
          <w:tcPr>
            <w:tcW w:w="534" w:type="dxa"/>
            <w:hideMark/>
          </w:tcPr>
          <w:p w:rsidR="00E704FE" w:rsidRPr="002B15CF" w:rsidRDefault="00E704FE" w:rsidP="00B41D9C">
            <w:pPr>
              <w:jc w:val="center"/>
              <w:rPr>
                <w:rFonts w:asciiTheme="majorHAnsi" w:eastAsia="Times New Roman" w:hAnsiTheme="majorHAnsi" w:cs="Times New Roman"/>
                <w:lang w:eastAsia="ru-RU"/>
              </w:rPr>
            </w:pPr>
            <w:bookmarkStart w:id="0" w:name="RANGE!A6:K9"/>
            <w:r w:rsidRPr="002B15CF">
              <w:rPr>
                <w:rFonts w:asciiTheme="majorHAnsi" w:eastAsia="Times New Roman" w:hAnsiTheme="majorHAnsi" w:cs="Times New Roman"/>
                <w:lang w:eastAsia="ru-RU"/>
              </w:rPr>
              <w:t>2</w:t>
            </w:r>
            <w:bookmarkEnd w:id="0"/>
          </w:p>
        </w:tc>
        <w:tc>
          <w:tcPr>
            <w:tcW w:w="1842" w:type="dxa"/>
            <w:hideMark/>
          </w:tcPr>
          <w:p w:rsidR="00E704FE" w:rsidRPr="002B15CF" w:rsidRDefault="00E704FE" w:rsidP="00B41D9C">
            <w:pP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Пионерская</w:t>
            </w:r>
          </w:p>
        </w:tc>
        <w:tc>
          <w:tcPr>
            <w:tcW w:w="19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4</w:t>
            </w:r>
          </w:p>
        </w:tc>
        <w:tc>
          <w:tcPr>
            <w:tcW w:w="5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4</w:t>
            </w:r>
          </w:p>
        </w:tc>
        <w:tc>
          <w:tcPr>
            <w:tcW w:w="6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100</w:t>
            </w:r>
          </w:p>
        </w:tc>
        <w:tc>
          <w:tcPr>
            <w:tcW w:w="5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7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75</w:t>
            </w:r>
          </w:p>
        </w:tc>
        <w:tc>
          <w:tcPr>
            <w:tcW w:w="11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68,3</w:t>
            </w:r>
          </w:p>
        </w:tc>
        <w:tc>
          <w:tcPr>
            <w:tcW w:w="70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1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r>
      <w:tr w:rsidR="00E704FE" w:rsidRPr="002B15CF" w:rsidTr="00B41D9C">
        <w:trPr>
          <w:trHeight w:val="104"/>
        </w:trPr>
        <w:tc>
          <w:tcPr>
            <w:tcW w:w="534"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3</w:t>
            </w:r>
          </w:p>
        </w:tc>
        <w:tc>
          <w:tcPr>
            <w:tcW w:w="1842" w:type="dxa"/>
            <w:hideMark/>
          </w:tcPr>
          <w:p w:rsidR="00E704FE" w:rsidRPr="002B15CF" w:rsidRDefault="00E704FE" w:rsidP="00B41D9C">
            <w:pPr>
              <w:rPr>
                <w:rFonts w:asciiTheme="majorHAnsi" w:eastAsia="Times New Roman" w:hAnsiTheme="majorHAnsi" w:cs="Times New Roman"/>
                <w:lang w:eastAsia="ru-RU"/>
              </w:rPr>
            </w:pPr>
            <w:proofErr w:type="spellStart"/>
            <w:r w:rsidRPr="002B15CF">
              <w:rPr>
                <w:rFonts w:asciiTheme="majorHAnsi" w:eastAsia="Times New Roman" w:hAnsiTheme="majorHAnsi" w:cs="Times New Roman"/>
                <w:lang w:eastAsia="ru-RU"/>
              </w:rPr>
              <w:t>Харловская</w:t>
            </w:r>
            <w:proofErr w:type="spellEnd"/>
          </w:p>
        </w:tc>
        <w:tc>
          <w:tcPr>
            <w:tcW w:w="19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w:t>
            </w:r>
          </w:p>
        </w:tc>
        <w:tc>
          <w:tcPr>
            <w:tcW w:w="5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5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w:t>
            </w:r>
          </w:p>
        </w:tc>
        <w:tc>
          <w:tcPr>
            <w:tcW w:w="6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100</w:t>
            </w:r>
          </w:p>
        </w:tc>
        <w:tc>
          <w:tcPr>
            <w:tcW w:w="7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14</w:t>
            </w:r>
          </w:p>
        </w:tc>
        <w:tc>
          <w:tcPr>
            <w:tcW w:w="11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14,0</w:t>
            </w:r>
          </w:p>
        </w:tc>
        <w:tc>
          <w:tcPr>
            <w:tcW w:w="70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1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r>
      <w:tr w:rsidR="00E704FE" w:rsidRPr="002B15CF" w:rsidTr="00B41D9C">
        <w:trPr>
          <w:trHeight w:val="122"/>
        </w:trPr>
        <w:tc>
          <w:tcPr>
            <w:tcW w:w="534"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4</w:t>
            </w:r>
          </w:p>
        </w:tc>
        <w:tc>
          <w:tcPr>
            <w:tcW w:w="1842" w:type="dxa"/>
            <w:hideMark/>
          </w:tcPr>
          <w:p w:rsidR="00E704FE" w:rsidRPr="002B15CF" w:rsidRDefault="00E704FE" w:rsidP="00B41D9C">
            <w:pPr>
              <w:rPr>
                <w:rFonts w:asciiTheme="majorHAnsi" w:eastAsia="Times New Roman" w:hAnsiTheme="majorHAnsi" w:cs="Times New Roman"/>
                <w:lang w:eastAsia="ru-RU"/>
              </w:rPr>
            </w:pPr>
            <w:proofErr w:type="spellStart"/>
            <w:r w:rsidRPr="002B15CF">
              <w:rPr>
                <w:rFonts w:asciiTheme="majorHAnsi" w:eastAsia="Times New Roman" w:hAnsiTheme="majorHAnsi" w:cs="Times New Roman"/>
                <w:lang w:eastAsia="ru-RU"/>
              </w:rPr>
              <w:t>Черновская</w:t>
            </w:r>
            <w:proofErr w:type="spellEnd"/>
          </w:p>
        </w:tc>
        <w:tc>
          <w:tcPr>
            <w:tcW w:w="19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2</w:t>
            </w:r>
          </w:p>
        </w:tc>
        <w:tc>
          <w:tcPr>
            <w:tcW w:w="5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2</w:t>
            </w:r>
          </w:p>
        </w:tc>
        <w:tc>
          <w:tcPr>
            <w:tcW w:w="6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100</w:t>
            </w:r>
          </w:p>
        </w:tc>
        <w:tc>
          <w:tcPr>
            <w:tcW w:w="5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74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61</w:t>
            </w:r>
          </w:p>
        </w:tc>
        <w:tc>
          <w:tcPr>
            <w:tcW w:w="11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59,0</w:t>
            </w:r>
          </w:p>
        </w:tc>
        <w:tc>
          <w:tcPr>
            <w:tcW w:w="70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c>
          <w:tcPr>
            <w:tcW w:w="61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0</w:t>
            </w:r>
          </w:p>
        </w:tc>
      </w:tr>
      <w:tr w:rsidR="00E704FE" w:rsidRPr="002B15CF" w:rsidTr="00B41D9C">
        <w:trPr>
          <w:trHeight w:val="282"/>
        </w:trPr>
        <w:tc>
          <w:tcPr>
            <w:tcW w:w="534"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1842" w:type="dxa"/>
            <w:noWrap/>
            <w:hideMark/>
          </w:tcPr>
          <w:p w:rsidR="00E704FE" w:rsidRPr="002B15CF" w:rsidRDefault="00E704FE" w:rsidP="00B41D9C">
            <w:pP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Ирбитское МО</w:t>
            </w:r>
          </w:p>
        </w:tc>
        <w:tc>
          <w:tcPr>
            <w:tcW w:w="196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10</w:t>
            </w:r>
          </w:p>
        </w:tc>
        <w:tc>
          <w:tcPr>
            <w:tcW w:w="56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8</w:t>
            </w:r>
          </w:p>
        </w:tc>
        <w:tc>
          <w:tcPr>
            <w:tcW w:w="66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80</w:t>
            </w:r>
          </w:p>
        </w:tc>
        <w:tc>
          <w:tcPr>
            <w:tcW w:w="54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2</w:t>
            </w:r>
          </w:p>
        </w:tc>
        <w:tc>
          <w:tcPr>
            <w:tcW w:w="68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20</w:t>
            </w:r>
          </w:p>
        </w:tc>
        <w:tc>
          <w:tcPr>
            <w:tcW w:w="74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75</w:t>
            </w:r>
          </w:p>
        </w:tc>
        <w:tc>
          <w:tcPr>
            <w:tcW w:w="118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53,8</w:t>
            </w:r>
          </w:p>
        </w:tc>
        <w:tc>
          <w:tcPr>
            <w:tcW w:w="70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0</w:t>
            </w:r>
          </w:p>
        </w:tc>
        <w:tc>
          <w:tcPr>
            <w:tcW w:w="610" w:type="dxa"/>
            <w:noWrap/>
            <w:hideMark/>
          </w:tcPr>
          <w:p w:rsidR="00E704FE" w:rsidRPr="002B15CF" w:rsidRDefault="00E704FE" w:rsidP="00B41D9C">
            <w:pPr>
              <w:jc w:val="center"/>
              <w:rPr>
                <w:rFonts w:asciiTheme="majorHAnsi" w:eastAsia="Times New Roman" w:hAnsiTheme="majorHAnsi" w:cs="Times New Roman"/>
                <w:b/>
                <w:bCs/>
                <w:lang w:eastAsia="ru-RU"/>
              </w:rPr>
            </w:pPr>
            <w:r w:rsidRPr="002B15CF">
              <w:rPr>
                <w:rFonts w:asciiTheme="majorHAnsi" w:eastAsia="Times New Roman" w:hAnsiTheme="majorHAnsi" w:cs="Times New Roman"/>
                <w:b/>
                <w:bCs/>
                <w:lang w:eastAsia="ru-RU"/>
              </w:rPr>
              <w:t>0</w:t>
            </w:r>
          </w:p>
        </w:tc>
      </w:tr>
      <w:tr w:rsidR="00E704FE" w:rsidRPr="002B15CF" w:rsidTr="00B41D9C">
        <w:trPr>
          <w:trHeight w:val="272"/>
        </w:trPr>
        <w:tc>
          <w:tcPr>
            <w:tcW w:w="2376" w:type="dxa"/>
            <w:gridSpan w:val="2"/>
            <w:hideMark/>
          </w:tcPr>
          <w:p w:rsidR="00E704FE" w:rsidRPr="002B15CF" w:rsidRDefault="00E704FE" w:rsidP="00B41D9C">
            <w:pP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Россия</w:t>
            </w:r>
          </w:p>
        </w:tc>
        <w:tc>
          <w:tcPr>
            <w:tcW w:w="196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56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66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90,7</w:t>
            </w:r>
          </w:p>
        </w:tc>
        <w:tc>
          <w:tcPr>
            <w:tcW w:w="54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68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9,3</w:t>
            </w:r>
          </w:p>
        </w:tc>
        <w:tc>
          <w:tcPr>
            <w:tcW w:w="74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118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59,2</w:t>
            </w:r>
          </w:p>
        </w:tc>
        <w:tc>
          <w:tcPr>
            <w:tcW w:w="700" w:type="dxa"/>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c>
          <w:tcPr>
            <w:tcW w:w="610" w:type="dxa"/>
            <w:noWrap/>
            <w:hideMark/>
          </w:tcPr>
          <w:p w:rsidR="00E704FE" w:rsidRPr="002B15CF" w:rsidRDefault="00E704FE" w:rsidP="00B41D9C">
            <w:pPr>
              <w:jc w:val="center"/>
              <w:rPr>
                <w:rFonts w:asciiTheme="majorHAnsi" w:eastAsia="Times New Roman" w:hAnsiTheme="majorHAnsi" w:cs="Times New Roman"/>
                <w:lang w:eastAsia="ru-RU"/>
              </w:rPr>
            </w:pPr>
            <w:r w:rsidRPr="002B15CF">
              <w:rPr>
                <w:rFonts w:asciiTheme="majorHAnsi" w:eastAsia="Times New Roman" w:hAnsiTheme="majorHAnsi" w:cs="Times New Roman"/>
                <w:lang w:eastAsia="ru-RU"/>
              </w:rPr>
              <w:t> </w:t>
            </w:r>
          </w:p>
        </w:tc>
      </w:tr>
    </w:tbl>
    <w:p w:rsidR="007C65FE" w:rsidRPr="007C65FE" w:rsidRDefault="007C65FE" w:rsidP="00B332B1">
      <w:pPr>
        <w:spacing w:after="0" w:line="240" w:lineRule="auto"/>
        <w:ind w:firstLine="709"/>
        <w:jc w:val="both"/>
        <w:rPr>
          <w:rFonts w:asciiTheme="majorHAnsi" w:hAnsiTheme="majorHAnsi"/>
          <w:bCs/>
          <w:sz w:val="28"/>
          <w:szCs w:val="28"/>
        </w:rPr>
      </w:pPr>
      <w:r w:rsidRPr="007C65FE">
        <w:rPr>
          <w:rFonts w:asciiTheme="majorHAnsi" w:hAnsiTheme="majorHAnsi"/>
          <w:b/>
          <w:bCs/>
          <w:sz w:val="28"/>
          <w:szCs w:val="28"/>
        </w:rPr>
        <w:t>Положительные тенденции</w:t>
      </w:r>
      <w:r w:rsidRPr="007C65FE">
        <w:rPr>
          <w:rFonts w:asciiTheme="majorHAnsi" w:hAnsiTheme="majorHAnsi"/>
          <w:bCs/>
          <w:sz w:val="28"/>
          <w:szCs w:val="28"/>
        </w:rPr>
        <w:t>:</w:t>
      </w:r>
    </w:p>
    <w:p w:rsidR="00A269EB" w:rsidRPr="007C65FE" w:rsidRDefault="002B15CF" w:rsidP="00B332B1">
      <w:pPr>
        <w:spacing w:after="0" w:line="240" w:lineRule="auto"/>
        <w:ind w:firstLine="709"/>
        <w:jc w:val="both"/>
        <w:rPr>
          <w:rFonts w:asciiTheme="majorHAnsi" w:hAnsiTheme="majorHAnsi"/>
          <w:bCs/>
          <w:sz w:val="28"/>
          <w:szCs w:val="28"/>
        </w:rPr>
      </w:pPr>
      <w:r>
        <w:rPr>
          <w:rFonts w:asciiTheme="majorHAnsi" w:hAnsiTheme="majorHAnsi"/>
          <w:bCs/>
          <w:sz w:val="28"/>
          <w:szCs w:val="28"/>
        </w:rPr>
        <w:t>Не наблюдаются</w:t>
      </w:r>
    </w:p>
    <w:p w:rsidR="007C65FE" w:rsidRPr="007C65FE" w:rsidRDefault="007C65FE" w:rsidP="00B332B1">
      <w:pPr>
        <w:spacing w:after="0" w:line="240" w:lineRule="auto"/>
        <w:ind w:firstLine="709"/>
        <w:jc w:val="both"/>
        <w:rPr>
          <w:rFonts w:asciiTheme="majorHAnsi" w:hAnsiTheme="majorHAnsi"/>
          <w:b/>
          <w:bCs/>
          <w:sz w:val="28"/>
          <w:szCs w:val="28"/>
        </w:rPr>
      </w:pPr>
      <w:r w:rsidRPr="007C65FE">
        <w:rPr>
          <w:rFonts w:asciiTheme="majorHAnsi" w:hAnsiTheme="majorHAnsi"/>
          <w:b/>
          <w:bCs/>
          <w:sz w:val="28"/>
          <w:szCs w:val="28"/>
        </w:rPr>
        <w:t>Отрицательные тенденции:</w:t>
      </w:r>
    </w:p>
    <w:p w:rsidR="007C65FE" w:rsidRPr="007C65FE" w:rsidRDefault="007C65FE" w:rsidP="00B332B1">
      <w:pPr>
        <w:spacing w:after="0" w:line="240" w:lineRule="auto"/>
        <w:ind w:firstLine="709"/>
        <w:jc w:val="both"/>
        <w:rPr>
          <w:rFonts w:asciiTheme="majorHAnsi" w:hAnsiTheme="majorHAnsi"/>
          <w:bCs/>
          <w:sz w:val="28"/>
          <w:szCs w:val="28"/>
        </w:rPr>
      </w:pPr>
      <w:r w:rsidRPr="007C65FE">
        <w:rPr>
          <w:rFonts w:asciiTheme="majorHAnsi" w:hAnsiTheme="majorHAnsi"/>
          <w:bCs/>
          <w:sz w:val="28"/>
          <w:szCs w:val="28"/>
        </w:rPr>
        <w:t xml:space="preserve">- за последние годы результаты нестабильны, наблюдается резкое снижение полученных баллов, среднего балла.  </w:t>
      </w:r>
    </w:p>
    <w:p w:rsidR="00A269EB" w:rsidRDefault="007C65FE" w:rsidP="006B2BC4">
      <w:pPr>
        <w:spacing w:after="0" w:line="240" w:lineRule="auto"/>
        <w:ind w:firstLine="709"/>
        <w:jc w:val="both"/>
        <w:rPr>
          <w:rFonts w:asciiTheme="majorHAnsi" w:hAnsiTheme="majorHAnsi"/>
          <w:bCs/>
          <w:noProof/>
          <w:sz w:val="28"/>
          <w:szCs w:val="32"/>
          <w:lang w:eastAsia="ru-RU"/>
        </w:rPr>
      </w:pPr>
      <w:r>
        <w:rPr>
          <w:rFonts w:asciiTheme="majorHAnsi" w:hAnsiTheme="majorHAnsi"/>
          <w:bCs/>
          <w:noProof/>
          <w:sz w:val="28"/>
          <w:szCs w:val="32"/>
          <w:lang w:eastAsia="ru-RU"/>
        </w:rPr>
        <w:t xml:space="preserve">- при условии решения всех заданий КИМа, максимальный балл в 2016 году составил </w:t>
      </w:r>
      <w:r w:rsidR="002B15CF">
        <w:rPr>
          <w:rFonts w:asciiTheme="majorHAnsi" w:hAnsiTheme="majorHAnsi"/>
          <w:bCs/>
          <w:noProof/>
          <w:sz w:val="28"/>
          <w:szCs w:val="32"/>
          <w:lang w:eastAsia="ru-RU"/>
        </w:rPr>
        <w:t>75</w:t>
      </w:r>
      <w:r>
        <w:rPr>
          <w:rFonts w:asciiTheme="majorHAnsi" w:hAnsiTheme="majorHAnsi"/>
          <w:bCs/>
          <w:noProof/>
          <w:sz w:val="28"/>
          <w:szCs w:val="32"/>
          <w:lang w:eastAsia="ru-RU"/>
        </w:rPr>
        <w:t xml:space="preserve"> баллов.</w:t>
      </w:r>
    </w:p>
    <w:p w:rsidR="00720DEE" w:rsidRPr="000A405A" w:rsidRDefault="00720DEE" w:rsidP="00720DEE">
      <w:pPr>
        <w:spacing w:after="0" w:line="240" w:lineRule="auto"/>
        <w:ind w:firstLine="709"/>
        <w:jc w:val="both"/>
        <w:rPr>
          <w:rFonts w:asciiTheme="majorHAnsi" w:hAnsiTheme="majorHAnsi"/>
          <w:bCs/>
          <w:sz w:val="28"/>
          <w:szCs w:val="28"/>
        </w:rPr>
      </w:pPr>
      <w:r w:rsidRPr="000A405A">
        <w:rPr>
          <w:rFonts w:asciiTheme="majorHAnsi" w:hAnsiTheme="majorHAnsi"/>
          <w:bCs/>
          <w:sz w:val="28"/>
          <w:szCs w:val="28"/>
        </w:rPr>
        <w:t>Рассмотрим результаты выполнения экзаменационной работы для групп заданий по разным тематическим блокам. В табл. 1 приведены результаты выполнения заданий экзаменационной работы по укрупненным разделам школьного курса информатики.</w:t>
      </w:r>
    </w:p>
    <w:p w:rsidR="00720DEE" w:rsidRPr="000A405A" w:rsidRDefault="00720DEE" w:rsidP="00720DEE">
      <w:pPr>
        <w:spacing w:after="0" w:line="240" w:lineRule="auto"/>
        <w:ind w:firstLine="709"/>
        <w:jc w:val="both"/>
        <w:rPr>
          <w:rFonts w:asciiTheme="majorHAnsi" w:hAnsiTheme="majorHAnsi"/>
          <w:bCs/>
          <w:sz w:val="28"/>
          <w:szCs w:val="28"/>
        </w:rPr>
      </w:pPr>
      <w:r w:rsidRPr="000A405A">
        <w:rPr>
          <w:rFonts w:asciiTheme="majorHAnsi" w:hAnsiTheme="majorHAnsi"/>
          <w:bCs/>
          <w:sz w:val="28"/>
          <w:szCs w:val="28"/>
        </w:rPr>
        <w:t>Таблица 1</w:t>
      </w:r>
    </w:p>
    <w:tbl>
      <w:tblPr>
        <w:tblStyle w:val="a5"/>
        <w:tblW w:w="10031" w:type="dxa"/>
        <w:tblLook w:val="04A0" w:firstRow="1" w:lastRow="0" w:firstColumn="1" w:lastColumn="0" w:noHBand="0" w:noVBand="1"/>
      </w:tblPr>
      <w:tblGrid>
        <w:gridCol w:w="6204"/>
        <w:gridCol w:w="1417"/>
        <w:gridCol w:w="2410"/>
      </w:tblGrid>
      <w:tr w:rsidR="00720DEE" w:rsidRPr="000A405A" w:rsidTr="00B41D9C">
        <w:trPr>
          <w:trHeight w:val="424"/>
        </w:trPr>
        <w:tc>
          <w:tcPr>
            <w:tcW w:w="6204" w:type="dxa"/>
            <w:vMerge w:val="restart"/>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Раздел курса</w:t>
            </w:r>
          </w:p>
        </w:tc>
        <w:tc>
          <w:tcPr>
            <w:tcW w:w="3827" w:type="dxa"/>
            <w:gridSpan w:val="2"/>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Средний процент выполнения по группам заданий</w:t>
            </w:r>
          </w:p>
        </w:tc>
      </w:tr>
      <w:tr w:rsidR="00720DEE" w:rsidRPr="000A405A" w:rsidTr="00B41D9C">
        <w:trPr>
          <w:trHeight w:val="235"/>
        </w:trPr>
        <w:tc>
          <w:tcPr>
            <w:tcW w:w="6204" w:type="dxa"/>
            <w:vMerge/>
          </w:tcPr>
          <w:p w:rsidR="00720DEE" w:rsidRPr="00820C09" w:rsidRDefault="00720DEE" w:rsidP="00B41D9C">
            <w:pPr>
              <w:jc w:val="both"/>
              <w:rPr>
                <w:rFonts w:asciiTheme="majorHAnsi" w:hAnsiTheme="majorHAnsi"/>
                <w:bCs/>
                <w:sz w:val="24"/>
                <w:szCs w:val="24"/>
              </w:rPr>
            </w:pP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По России</w:t>
            </w:r>
          </w:p>
        </w:tc>
        <w:tc>
          <w:tcPr>
            <w:tcW w:w="2410"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 xml:space="preserve">По </w:t>
            </w:r>
            <w:proofErr w:type="spellStart"/>
            <w:r w:rsidRPr="00820C09">
              <w:rPr>
                <w:rFonts w:asciiTheme="majorHAnsi" w:hAnsiTheme="majorHAnsi"/>
                <w:bCs/>
                <w:sz w:val="24"/>
                <w:szCs w:val="24"/>
              </w:rPr>
              <w:t>Ирбитскому</w:t>
            </w:r>
            <w:proofErr w:type="spellEnd"/>
            <w:r w:rsidRPr="00820C09">
              <w:rPr>
                <w:rFonts w:asciiTheme="majorHAnsi" w:hAnsiTheme="majorHAnsi"/>
                <w:bCs/>
                <w:sz w:val="24"/>
                <w:szCs w:val="24"/>
              </w:rPr>
              <w:t xml:space="preserve"> МО</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Кодирование информации и измерение ее количества</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54,7</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57,50</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Информационное моделирование</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75,3</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51,33</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Системы счисления</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64,7</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10,00</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Основы алгебры логики</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43,2</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43,33</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Алгоритмизация и программирование</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46,4</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52,50</w:t>
            </w:r>
          </w:p>
        </w:tc>
      </w:tr>
      <w:tr w:rsidR="00720DEE" w:rsidRPr="000A405A" w:rsidTr="00B41D9C">
        <w:tc>
          <w:tcPr>
            <w:tcW w:w="6204"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Основы информационно-коммуникационных технологий</w:t>
            </w:r>
          </w:p>
        </w:tc>
        <w:tc>
          <w:tcPr>
            <w:tcW w:w="1417" w:type="dxa"/>
          </w:tcPr>
          <w:p w:rsidR="00720DEE" w:rsidRPr="00820C09" w:rsidRDefault="00720DEE" w:rsidP="00B41D9C">
            <w:pPr>
              <w:jc w:val="both"/>
              <w:rPr>
                <w:rFonts w:asciiTheme="majorHAnsi" w:hAnsiTheme="majorHAnsi"/>
                <w:bCs/>
                <w:sz w:val="24"/>
                <w:szCs w:val="24"/>
              </w:rPr>
            </w:pPr>
            <w:r w:rsidRPr="00820C09">
              <w:rPr>
                <w:rFonts w:asciiTheme="majorHAnsi" w:hAnsiTheme="majorHAnsi"/>
                <w:bCs/>
                <w:sz w:val="24"/>
                <w:szCs w:val="24"/>
              </w:rPr>
              <w:t>68,2</w:t>
            </w:r>
          </w:p>
        </w:tc>
        <w:tc>
          <w:tcPr>
            <w:tcW w:w="2410" w:type="dxa"/>
          </w:tcPr>
          <w:p w:rsidR="00720DEE" w:rsidRPr="00820C09" w:rsidRDefault="00720DEE" w:rsidP="00B41D9C">
            <w:pPr>
              <w:rPr>
                <w:rFonts w:asciiTheme="majorHAnsi" w:hAnsiTheme="majorHAnsi"/>
                <w:sz w:val="24"/>
                <w:szCs w:val="24"/>
              </w:rPr>
            </w:pPr>
            <w:r w:rsidRPr="00820C09">
              <w:rPr>
                <w:rFonts w:asciiTheme="majorHAnsi" w:hAnsiTheme="majorHAnsi"/>
                <w:sz w:val="24"/>
                <w:szCs w:val="24"/>
              </w:rPr>
              <w:t>70,00</w:t>
            </w:r>
          </w:p>
        </w:tc>
      </w:tr>
    </w:tbl>
    <w:p w:rsid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r w:rsidRPr="00820C09">
        <w:rPr>
          <w:rFonts w:asciiTheme="majorHAnsi" w:hAnsiTheme="majorHAnsi" w:cs="Times New Roman"/>
          <w:bCs/>
          <w:sz w:val="28"/>
          <w:szCs w:val="24"/>
        </w:rPr>
        <w:t xml:space="preserve">Средний процент выполнения заданий по всей работе – </w:t>
      </w:r>
      <w:r>
        <w:rPr>
          <w:rFonts w:asciiTheme="majorHAnsi" w:hAnsiTheme="majorHAnsi" w:cs="Times New Roman"/>
          <w:bCs/>
          <w:sz w:val="28"/>
          <w:szCs w:val="24"/>
        </w:rPr>
        <w:t>49, что ниже общероссийского показателя на 5 % (</w:t>
      </w:r>
      <w:r w:rsidRPr="00820C09">
        <w:rPr>
          <w:rFonts w:asciiTheme="majorHAnsi" w:hAnsiTheme="majorHAnsi" w:cs="Times New Roman"/>
          <w:bCs/>
          <w:sz w:val="28"/>
          <w:szCs w:val="24"/>
        </w:rPr>
        <w:t>54</w:t>
      </w:r>
      <w:r>
        <w:rPr>
          <w:rFonts w:asciiTheme="majorHAnsi" w:hAnsiTheme="majorHAnsi" w:cs="Times New Roman"/>
          <w:bCs/>
          <w:sz w:val="28"/>
          <w:szCs w:val="24"/>
        </w:rPr>
        <w:t>)</w:t>
      </w:r>
      <w:r w:rsidRPr="00820C09">
        <w:rPr>
          <w:rFonts w:asciiTheme="majorHAnsi" w:hAnsiTheme="majorHAnsi" w:cs="Times New Roman"/>
          <w:bCs/>
          <w:sz w:val="28"/>
          <w:szCs w:val="24"/>
        </w:rPr>
        <w:t>.</w:t>
      </w:r>
      <w:r>
        <w:rPr>
          <w:rFonts w:asciiTheme="majorHAnsi" w:hAnsiTheme="majorHAnsi" w:cs="Times New Roman"/>
          <w:bCs/>
          <w:sz w:val="28"/>
          <w:szCs w:val="24"/>
        </w:rPr>
        <w:t xml:space="preserve"> </w:t>
      </w:r>
    </w:p>
    <w:p w:rsidR="00720DEE" w:rsidRPr="000A405A" w:rsidRDefault="00720DEE" w:rsidP="00720DEE">
      <w:pPr>
        <w:spacing w:after="0" w:line="240" w:lineRule="auto"/>
        <w:ind w:firstLine="709"/>
        <w:jc w:val="both"/>
        <w:rPr>
          <w:rFonts w:asciiTheme="majorHAnsi" w:hAnsiTheme="majorHAnsi"/>
          <w:bCs/>
          <w:sz w:val="28"/>
          <w:szCs w:val="28"/>
        </w:rPr>
      </w:pPr>
      <w:r w:rsidRPr="000A405A">
        <w:rPr>
          <w:rFonts w:asciiTheme="majorHAnsi" w:hAnsiTheme="majorHAnsi"/>
          <w:bCs/>
          <w:sz w:val="28"/>
          <w:szCs w:val="28"/>
        </w:rPr>
        <w:t xml:space="preserve">Таблица </w:t>
      </w:r>
      <w:r>
        <w:rPr>
          <w:rFonts w:asciiTheme="majorHAnsi" w:hAnsiTheme="majorHAnsi"/>
          <w:bCs/>
          <w:sz w:val="28"/>
          <w:szCs w:val="28"/>
        </w:rPr>
        <w:t>2 – Индивидуальные результаты ЕГЭ</w:t>
      </w:r>
    </w:p>
    <w:p w:rsid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r>
        <w:rPr>
          <w:noProof/>
          <w:lang w:eastAsia="ru-RU"/>
        </w:rPr>
        <w:drawing>
          <wp:inline distT="0" distB="0" distL="0" distR="0" wp14:anchorId="5A9AFE6F" wp14:editId="071FBC3F">
            <wp:extent cx="6131372" cy="2247153"/>
            <wp:effectExtent l="0" t="0" r="317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942" t="28324" r="39509" b="33507"/>
                    <a:stretch/>
                  </pic:blipFill>
                  <pic:spPr bwMode="auto">
                    <a:xfrm>
                      <a:off x="0" y="0"/>
                      <a:ext cx="6138181" cy="2249649"/>
                    </a:xfrm>
                    <a:prstGeom prst="rect">
                      <a:avLst/>
                    </a:prstGeom>
                    <a:ln>
                      <a:noFill/>
                    </a:ln>
                    <a:extLst>
                      <a:ext uri="{53640926-AAD7-44D8-BBD7-CCE9431645EC}">
                        <a14:shadowObscured xmlns:a14="http://schemas.microsoft.com/office/drawing/2010/main"/>
                      </a:ext>
                    </a:extLst>
                  </pic:spPr>
                </pic:pic>
              </a:graphicData>
            </a:graphic>
          </wp:inline>
        </w:drawing>
      </w:r>
    </w:p>
    <w:p w:rsid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p>
    <w:p w:rsid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r>
        <w:rPr>
          <w:noProof/>
          <w:lang w:eastAsia="ru-RU"/>
        </w:rPr>
        <w:lastRenderedPageBreak/>
        <w:drawing>
          <wp:inline distT="0" distB="0" distL="0" distR="0" wp14:anchorId="67858125" wp14:editId="07B8547E">
            <wp:extent cx="5928659" cy="2121647"/>
            <wp:effectExtent l="0" t="0" r="15240" b="1206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proofErr w:type="gramStart"/>
      <w:r w:rsidRPr="00820C09">
        <w:rPr>
          <w:rFonts w:asciiTheme="majorHAnsi" w:hAnsiTheme="majorHAnsi" w:cs="Times New Roman"/>
          <w:bCs/>
          <w:sz w:val="28"/>
          <w:szCs w:val="24"/>
        </w:rPr>
        <w:t>Исходя из значений нижних границ процентов выполнения заданий различных уровней сложности (60% для базового, 40% для повышенного и 20% для высокого), можно говорить об успешном освоении следующих знаний и умений:</w:t>
      </w:r>
      <w:proofErr w:type="gramEnd"/>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Знание о системах счисления и двоичном представлении информации в памяти компьютера</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Умение строить таблицы истинности и логические схемы</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Умение представлять и считывать данные в разных типах информационных моделей (схемы, карты, таблицы, графики и формулы)</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Знание о файловой системе организации данных или о технологии хранения, поиска и сортировки информации в базах данных</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Умение кодировать и декодировать информацию</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Формальное исполнение алгоритма, записанного на естественном языке или</w:t>
      </w:r>
      <w:r>
        <w:rPr>
          <w:rFonts w:asciiTheme="majorHAnsi" w:hAnsiTheme="majorHAnsi" w:cs="Times New Roman"/>
          <w:bCs/>
          <w:sz w:val="28"/>
          <w:szCs w:val="24"/>
        </w:rPr>
        <w:t xml:space="preserve"> </w:t>
      </w:r>
      <w:r w:rsidRPr="000B70CC">
        <w:rPr>
          <w:rFonts w:asciiTheme="majorHAnsi" w:hAnsiTheme="majorHAnsi" w:cs="Times New Roman"/>
          <w:bCs/>
          <w:sz w:val="28"/>
          <w:szCs w:val="24"/>
        </w:rPr>
        <w:t>умение создавать линейный алгоритм для формального исполнителя с ограниченным набором команд</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Знание технологии обработки информации в электронных таблицах и методов визуализации данных с помощью диаграмм и графиков</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Знание основных конструкций языка программирования, понятий переменной, оператора присваивания</w:t>
      </w:r>
      <w:r>
        <w:rPr>
          <w:rFonts w:asciiTheme="majorHAnsi" w:hAnsiTheme="majorHAnsi" w:cs="Times New Roman"/>
          <w:bCs/>
          <w:sz w:val="28"/>
          <w:szCs w:val="24"/>
        </w:rPr>
        <w:t>;</w:t>
      </w:r>
    </w:p>
    <w:p w:rsidR="00720DEE" w:rsidRPr="000B70CC"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B70CC">
        <w:rPr>
          <w:rFonts w:asciiTheme="majorHAnsi" w:hAnsiTheme="majorHAnsi" w:cs="Times New Roman"/>
          <w:bCs/>
          <w:sz w:val="28"/>
          <w:szCs w:val="24"/>
        </w:rPr>
        <w:t>Знание базовых принципов организации и функционирования компьютерных сетей, адресации в сети;</w:t>
      </w:r>
      <w:r w:rsidRPr="000B70CC">
        <w:rPr>
          <w:sz w:val="23"/>
          <w:szCs w:val="23"/>
        </w:rPr>
        <w:t xml:space="preserve"> </w:t>
      </w:r>
    </w:p>
    <w:p w:rsidR="00720DEE" w:rsidRPr="000B70CC"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sz w:val="28"/>
          <w:szCs w:val="28"/>
        </w:rPr>
        <w:t>Умение подсчитывать информ</w:t>
      </w:r>
      <w:r>
        <w:rPr>
          <w:rFonts w:asciiTheme="majorHAnsi" w:hAnsiTheme="majorHAnsi"/>
          <w:sz w:val="28"/>
          <w:szCs w:val="28"/>
        </w:rPr>
        <w:t>ационный объем сообщения;</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cs="Times New Roman"/>
          <w:bCs/>
          <w:sz w:val="28"/>
          <w:szCs w:val="28"/>
        </w:rPr>
        <w:t>Умение исполнить алгоритм для конкретного исполнителя с фиксированным набором команд</w:t>
      </w:r>
      <w:r>
        <w:rPr>
          <w:rFonts w:asciiTheme="majorHAnsi" w:hAnsiTheme="majorHAnsi" w:cs="Times New Roman"/>
          <w:bCs/>
          <w:sz w:val="28"/>
          <w:szCs w:val="28"/>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cs="Times New Roman"/>
          <w:bCs/>
          <w:sz w:val="28"/>
          <w:szCs w:val="28"/>
        </w:rPr>
        <w:t>Умение осуществлять поиск информации в сети Интернет</w:t>
      </w:r>
      <w:r>
        <w:rPr>
          <w:rFonts w:asciiTheme="majorHAnsi" w:hAnsiTheme="majorHAnsi" w:cs="Times New Roman"/>
          <w:bCs/>
          <w:sz w:val="28"/>
          <w:szCs w:val="28"/>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cs="Times New Roman"/>
          <w:bCs/>
          <w:sz w:val="28"/>
          <w:szCs w:val="28"/>
        </w:rPr>
        <w:t>Работа с массивами (заполнение, считывание, поиск, сортировка, массовые операции и др.)</w:t>
      </w:r>
      <w:r>
        <w:rPr>
          <w:rFonts w:asciiTheme="majorHAnsi" w:hAnsiTheme="majorHAnsi" w:cs="Times New Roman"/>
          <w:bCs/>
          <w:sz w:val="28"/>
          <w:szCs w:val="28"/>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cs="Times New Roman"/>
          <w:bCs/>
          <w:sz w:val="28"/>
          <w:szCs w:val="28"/>
        </w:rPr>
        <w:t>Анализ алгоритма, содержащего цикл и ветвление</w:t>
      </w:r>
      <w:r>
        <w:rPr>
          <w:rFonts w:asciiTheme="majorHAnsi" w:hAnsiTheme="majorHAnsi" w:cs="Times New Roman"/>
          <w:bCs/>
          <w:sz w:val="28"/>
          <w:szCs w:val="28"/>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B70CC">
        <w:rPr>
          <w:rFonts w:asciiTheme="majorHAnsi" w:hAnsiTheme="majorHAnsi" w:cs="Times New Roman"/>
          <w:bCs/>
          <w:sz w:val="28"/>
          <w:szCs w:val="28"/>
        </w:rPr>
        <w:t>Умение анализировать результат исполнения алгоритма</w:t>
      </w:r>
      <w:r>
        <w:rPr>
          <w:rFonts w:asciiTheme="majorHAnsi" w:hAnsiTheme="majorHAnsi" w:cs="Times New Roman"/>
          <w:bCs/>
          <w:sz w:val="28"/>
          <w:szCs w:val="28"/>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D639E">
        <w:rPr>
          <w:rFonts w:asciiTheme="majorHAnsi" w:hAnsiTheme="majorHAnsi" w:cs="Times New Roman"/>
          <w:bCs/>
          <w:sz w:val="28"/>
          <w:szCs w:val="28"/>
        </w:rPr>
        <w:t>Умение прочесть фрагмент программы на языке программирования и исправить допущенные ошибки</w:t>
      </w:r>
      <w:r>
        <w:rPr>
          <w:rFonts w:asciiTheme="majorHAnsi" w:hAnsiTheme="majorHAnsi" w:cs="Times New Roman"/>
          <w:bCs/>
          <w:sz w:val="28"/>
          <w:szCs w:val="28"/>
        </w:rPr>
        <w:t>;</w:t>
      </w:r>
    </w:p>
    <w:p w:rsidR="00720DEE" w:rsidRPr="000B70CC"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8"/>
        </w:rPr>
      </w:pPr>
      <w:r w:rsidRPr="000D639E">
        <w:rPr>
          <w:rFonts w:asciiTheme="majorHAnsi" w:hAnsiTheme="majorHAnsi" w:cs="Times New Roman"/>
          <w:bCs/>
          <w:sz w:val="28"/>
          <w:szCs w:val="28"/>
        </w:rPr>
        <w:t>Умение написать короткую (10–15 строк) простую программу на языке программирования или записать алгоритм на естественном языке</w:t>
      </w:r>
      <w:r>
        <w:rPr>
          <w:rFonts w:asciiTheme="majorHAnsi" w:hAnsiTheme="majorHAnsi" w:cs="Times New Roman"/>
          <w:bCs/>
          <w:sz w:val="28"/>
          <w:szCs w:val="28"/>
        </w:rPr>
        <w:t>.</w:t>
      </w:r>
    </w:p>
    <w:p w:rsidR="00DE0ACB" w:rsidRDefault="00DE0ACB" w:rsidP="00720DEE">
      <w:pPr>
        <w:pStyle w:val="a6"/>
        <w:autoSpaceDE w:val="0"/>
        <w:autoSpaceDN w:val="0"/>
        <w:adjustRightInd w:val="0"/>
        <w:spacing w:after="0" w:line="240" w:lineRule="auto"/>
        <w:ind w:left="360"/>
        <w:jc w:val="both"/>
        <w:rPr>
          <w:rFonts w:asciiTheme="majorHAnsi" w:hAnsiTheme="majorHAnsi" w:cs="Times New Roman"/>
          <w:bCs/>
          <w:sz w:val="28"/>
          <w:szCs w:val="24"/>
        </w:rPr>
      </w:pPr>
    </w:p>
    <w:p w:rsidR="00720DEE" w:rsidRDefault="00720DEE" w:rsidP="00720DEE">
      <w:pPr>
        <w:pStyle w:val="a6"/>
        <w:autoSpaceDE w:val="0"/>
        <w:autoSpaceDN w:val="0"/>
        <w:adjustRightInd w:val="0"/>
        <w:spacing w:after="0" w:line="240" w:lineRule="auto"/>
        <w:ind w:left="360"/>
        <w:jc w:val="both"/>
        <w:rPr>
          <w:rFonts w:asciiTheme="majorHAnsi" w:hAnsiTheme="majorHAnsi" w:cs="Times New Roman"/>
          <w:bCs/>
          <w:sz w:val="28"/>
          <w:szCs w:val="24"/>
        </w:rPr>
      </w:pPr>
      <w:r w:rsidRPr="000D639E">
        <w:rPr>
          <w:rFonts w:asciiTheme="majorHAnsi" w:hAnsiTheme="majorHAnsi" w:cs="Times New Roman"/>
          <w:bCs/>
          <w:sz w:val="28"/>
          <w:szCs w:val="24"/>
        </w:rPr>
        <w:t>У экзаменуемых возникли затруднения при выполнении заданий, контролирующих следующие знания и умения:</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lastRenderedPageBreak/>
        <w:t>Умение определять скорость передачи информации при заданной пропускной способности канала, объем памяти, необходимый для хранения звуковой и графической информации</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Знание о методах измерения количества информации</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Умение исполнить рекурсивный алгоритм</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Умение представлять и считывать данные в разных типах информационных</w:t>
      </w:r>
      <w:r>
        <w:rPr>
          <w:rFonts w:asciiTheme="majorHAnsi" w:hAnsiTheme="majorHAnsi" w:cs="Times New Roman"/>
          <w:bCs/>
          <w:sz w:val="28"/>
          <w:szCs w:val="24"/>
        </w:rPr>
        <w:t xml:space="preserve"> </w:t>
      </w:r>
      <w:r w:rsidRPr="000D639E">
        <w:rPr>
          <w:rFonts w:asciiTheme="majorHAnsi" w:hAnsiTheme="majorHAnsi" w:cs="Times New Roman"/>
          <w:bCs/>
          <w:sz w:val="28"/>
          <w:szCs w:val="24"/>
        </w:rPr>
        <w:t>моделей (схемы, карты, таблицы, графики и формулы)</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Знание позиционных систем счисления</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Знание основных понятий и законов математической логики</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Умение анализировать программу, использующую процедуры и функции</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Умение построить дерево игры по заданному алгоритму и обосновать выигрышную стратегию</w:t>
      </w:r>
      <w:r>
        <w:rPr>
          <w:rFonts w:asciiTheme="majorHAnsi" w:hAnsiTheme="majorHAnsi" w:cs="Times New Roman"/>
          <w:bCs/>
          <w:sz w:val="28"/>
          <w:szCs w:val="24"/>
        </w:rPr>
        <w:t>;</w:t>
      </w:r>
    </w:p>
    <w:p w:rsidR="00720DEE" w:rsidRDefault="00720DEE" w:rsidP="00720DEE">
      <w:pPr>
        <w:pStyle w:val="a6"/>
        <w:numPr>
          <w:ilvl w:val="0"/>
          <w:numId w:val="12"/>
        </w:numPr>
        <w:autoSpaceDE w:val="0"/>
        <w:autoSpaceDN w:val="0"/>
        <w:adjustRightInd w:val="0"/>
        <w:spacing w:after="0" w:line="240" w:lineRule="auto"/>
        <w:jc w:val="both"/>
        <w:rPr>
          <w:rFonts w:asciiTheme="majorHAnsi" w:hAnsiTheme="majorHAnsi" w:cs="Times New Roman"/>
          <w:bCs/>
          <w:sz w:val="28"/>
          <w:szCs w:val="24"/>
        </w:rPr>
      </w:pPr>
      <w:r w:rsidRPr="000D639E">
        <w:rPr>
          <w:rFonts w:asciiTheme="majorHAnsi" w:hAnsiTheme="majorHAnsi" w:cs="Times New Roman"/>
          <w:bCs/>
          <w:sz w:val="28"/>
          <w:szCs w:val="24"/>
        </w:rPr>
        <w:t>Умение создавать собственные программы (30–50 строк) для решения задач средней сложности</w:t>
      </w:r>
      <w:r>
        <w:rPr>
          <w:rFonts w:asciiTheme="majorHAnsi" w:hAnsiTheme="majorHAnsi" w:cs="Times New Roman"/>
          <w:bCs/>
          <w:sz w:val="28"/>
          <w:szCs w:val="24"/>
        </w:rPr>
        <w:t>.</w:t>
      </w:r>
    </w:p>
    <w:p w:rsidR="00720DEE" w:rsidRDefault="00720DEE" w:rsidP="00720DEE">
      <w:pPr>
        <w:pStyle w:val="a6"/>
        <w:autoSpaceDE w:val="0"/>
        <w:autoSpaceDN w:val="0"/>
        <w:adjustRightInd w:val="0"/>
        <w:spacing w:after="0" w:line="240" w:lineRule="auto"/>
        <w:ind w:left="360"/>
        <w:jc w:val="both"/>
        <w:rPr>
          <w:rFonts w:asciiTheme="majorHAnsi" w:hAnsiTheme="majorHAnsi" w:cs="Times New Roman"/>
          <w:bCs/>
          <w:sz w:val="28"/>
          <w:szCs w:val="24"/>
        </w:rPr>
      </w:pPr>
    </w:p>
    <w:p w:rsidR="00720DEE" w:rsidRPr="000D639E" w:rsidRDefault="00720DEE" w:rsidP="00720DEE">
      <w:pPr>
        <w:pStyle w:val="a6"/>
        <w:autoSpaceDE w:val="0"/>
        <w:autoSpaceDN w:val="0"/>
        <w:adjustRightInd w:val="0"/>
        <w:spacing w:after="0" w:line="240" w:lineRule="auto"/>
        <w:ind w:left="360"/>
        <w:jc w:val="both"/>
        <w:rPr>
          <w:rFonts w:asciiTheme="majorHAnsi" w:hAnsiTheme="majorHAnsi" w:cs="Times New Roman"/>
          <w:bCs/>
          <w:sz w:val="28"/>
          <w:szCs w:val="24"/>
        </w:rPr>
      </w:pPr>
      <w:r>
        <w:rPr>
          <w:rFonts w:asciiTheme="majorHAnsi" w:hAnsiTheme="majorHAnsi" w:cs="Times New Roman"/>
          <w:bCs/>
          <w:sz w:val="28"/>
          <w:szCs w:val="24"/>
        </w:rPr>
        <w:t>П</w:t>
      </w:r>
      <w:r w:rsidRPr="000D639E">
        <w:rPr>
          <w:rFonts w:asciiTheme="majorHAnsi" w:hAnsiTheme="majorHAnsi" w:cs="Times New Roman"/>
          <w:bCs/>
          <w:sz w:val="28"/>
          <w:szCs w:val="24"/>
        </w:rPr>
        <w:t>ри выполнении ряда заданий базового уровня сложности у участников ЕГЭ возникают проблемы. Приведем примеры таких заданий.</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b/>
          <w:color w:val="000000"/>
          <w:sz w:val="28"/>
          <w:szCs w:val="28"/>
        </w:rPr>
        <w:t>Пример 1.</w:t>
      </w:r>
      <w:r w:rsidRPr="000D639E">
        <w:rPr>
          <w:rFonts w:asciiTheme="majorHAnsi" w:hAnsiTheme="majorHAnsi" w:cs="Times New Roman"/>
          <w:color w:val="000000"/>
          <w:sz w:val="28"/>
          <w:szCs w:val="28"/>
        </w:rPr>
        <w:t xml:space="preserve"> Задание, проверяющее умение определять объем памяти, необходимый для хранения графической информации. Процент выполнения – </w:t>
      </w:r>
      <w:r>
        <w:rPr>
          <w:rFonts w:asciiTheme="majorHAnsi" w:hAnsiTheme="majorHAnsi" w:cs="Times New Roman"/>
          <w:color w:val="000000"/>
          <w:sz w:val="28"/>
          <w:szCs w:val="28"/>
        </w:rPr>
        <w:t>20</w:t>
      </w:r>
      <w:r w:rsidRPr="000D639E">
        <w:rPr>
          <w:rFonts w:asciiTheme="majorHAnsi" w:hAnsiTheme="majorHAnsi" w:cs="Times New Roman"/>
          <w:color w:val="000000"/>
          <w:sz w:val="28"/>
          <w:szCs w:val="28"/>
        </w:rPr>
        <w:t xml:space="preserve">. </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 xml:space="preserve">Автоматическая камера производит растровые изображения размером 1280×960 пикселей. При этом объём файла с изображением не может превышать 320 Кбайт, упаковка данных не производится. Какое максимальное количество цветов можно использовать в палитре? </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 xml:space="preserve">Ответ: 4 </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color w:val="000000"/>
          <w:sz w:val="28"/>
          <w:szCs w:val="28"/>
        </w:rPr>
        <w:t xml:space="preserve">При выполнении такого рода заданий выпускники, как правило, легко справляются с первым подготовительным шагом – определением максимального количества двоичных разрядов, которое можно отвести для кодирования одного пикселя, хотя иногда допускают элементарные арифметические ошибки при умножении/делении чисел, являющихся степенями двойки, оценивании значения простой дроби, определении количества битов в </w:t>
      </w:r>
      <w:proofErr w:type="spellStart"/>
      <w:r w:rsidRPr="000D639E">
        <w:rPr>
          <w:rFonts w:asciiTheme="majorHAnsi" w:hAnsiTheme="majorHAnsi" w:cs="Times New Roman"/>
          <w:color w:val="000000"/>
          <w:sz w:val="28"/>
          <w:szCs w:val="28"/>
        </w:rPr>
        <w:t>Кбайте</w:t>
      </w:r>
      <w:proofErr w:type="spellEnd"/>
      <w:r w:rsidRPr="000D639E">
        <w:rPr>
          <w:rFonts w:asciiTheme="majorHAnsi" w:hAnsiTheme="majorHAnsi" w:cs="Times New Roman"/>
          <w:color w:val="000000"/>
          <w:sz w:val="28"/>
          <w:szCs w:val="28"/>
        </w:rPr>
        <w:t xml:space="preserve"> (</w:t>
      </w:r>
      <w:proofErr w:type="spellStart"/>
      <w:r w:rsidRPr="000D639E">
        <w:rPr>
          <w:rFonts w:asciiTheme="majorHAnsi" w:hAnsiTheme="majorHAnsi" w:cs="Times New Roman"/>
          <w:color w:val="000000"/>
          <w:sz w:val="28"/>
          <w:szCs w:val="28"/>
        </w:rPr>
        <w:t>Мбайте</w:t>
      </w:r>
      <w:proofErr w:type="spellEnd"/>
      <w:r w:rsidRPr="000D639E">
        <w:rPr>
          <w:rFonts w:asciiTheme="majorHAnsi" w:hAnsiTheme="majorHAnsi" w:cs="Times New Roman"/>
          <w:color w:val="000000"/>
          <w:sz w:val="28"/>
          <w:szCs w:val="28"/>
        </w:rPr>
        <w:t xml:space="preserve">). </w:t>
      </w:r>
    </w:p>
    <w:p w:rsidR="00720DEE" w:rsidRDefault="00720DEE" w:rsidP="00720DEE">
      <w:pPr>
        <w:autoSpaceDE w:val="0"/>
        <w:autoSpaceDN w:val="0"/>
        <w:adjustRightInd w:val="0"/>
        <w:spacing w:after="0" w:line="240" w:lineRule="auto"/>
        <w:ind w:firstLine="709"/>
        <w:jc w:val="both"/>
        <w:rPr>
          <w:rFonts w:asciiTheme="majorHAnsi" w:hAnsiTheme="majorHAnsi" w:cs="Times New Roman"/>
          <w:color w:val="000000"/>
          <w:sz w:val="28"/>
          <w:szCs w:val="28"/>
        </w:rPr>
      </w:pPr>
      <w:r w:rsidRPr="000D639E">
        <w:rPr>
          <w:rFonts w:asciiTheme="majorHAnsi" w:hAnsiTheme="majorHAnsi" w:cs="Times New Roman"/>
          <w:color w:val="000000"/>
          <w:sz w:val="28"/>
          <w:szCs w:val="28"/>
        </w:rPr>
        <w:t>Типичная содержательная ошибка выпускников заключается в том, что они путают количество двоичных разрядов (битов), минимально необходимое для хранения целочисленных значений из заданного диапазона (палитры) с количеством этих значений.</w:t>
      </w:r>
    </w:p>
    <w:p w:rsidR="00720DEE" w:rsidRPr="00DE0ACB" w:rsidRDefault="00720DEE" w:rsidP="00720DEE">
      <w:pPr>
        <w:autoSpaceDE w:val="0"/>
        <w:autoSpaceDN w:val="0"/>
        <w:adjustRightInd w:val="0"/>
        <w:spacing w:after="0" w:line="240" w:lineRule="auto"/>
        <w:ind w:firstLine="709"/>
        <w:jc w:val="both"/>
        <w:rPr>
          <w:rFonts w:asciiTheme="majorHAnsi" w:hAnsiTheme="majorHAnsi" w:cs="Times New Roman"/>
          <w:color w:val="000000"/>
          <w:sz w:val="12"/>
          <w:szCs w:val="28"/>
        </w:rPr>
      </w:pP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color w:val="000000"/>
          <w:sz w:val="28"/>
          <w:szCs w:val="28"/>
        </w:rPr>
        <w:t xml:space="preserve">Пример 2. Задание, проверяющее знание о методах измерения количества информации. Процент выполнения – </w:t>
      </w:r>
      <w:r>
        <w:rPr>
          <w:rFonts w:asciiTheme="majorHAnsi" w:hAnsiTheme="majorHAnsi" w:cs="Times New Roman"/>
          <w:color w:val="000000"/>
          <w:sz w:val="28"/>
          <w:szCs w:val="28"/>
        </w:rPr>
        <w:t>30</w:t>
      </w:r>
      <w:r w:rsidRPr="000D639E">
        <w:rPr>
          <w:rFonts w:asciiTheme="majorHAnsi" w:hAnsiTheme="majorHAnsi" w:cs="Times New Roman"/>
          <w:color w:val="000000"/>
          <w:sz w:val="28"/>
          <w:szCs w:val="28"/>
        </w:rPr>
        <w:t xml:space="preserve">. </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 xml:space="preserve">Все 4-буквенные слова, составленные из букв </w:t>
      </w:r>
      <w:proofErr w:type="gramStart"/>
      <w:r w:rsidRPr="000D639E">
        <w:rPr>
          <w:rFonts w:asciiTheme="majorHAnsi" w:hAnsiTheme="majorHAnsi" w:cs="Times New Roman"/>
          <w:i/>
          <w:iCs/>
          <w:color w:val="000000"/>
          <w:sz w:val="28"/>
          <w:szCs w:val="28"/>
        </w:rPr>
        <w:t>П</w:t>
      </w:r>
      <w:proofErr w:type="gramEnd"/>
      <w:r w:rsidRPr="000D639E">
        <w:rPr>
          <w:rFonts w:asciiTheme="majorHAnsi" w:hAnsiTheme="majorHAnsi" w:cs="Times New Roman"/>
          <w:i/>
          <w:iCs/>
          <w:color w:val="000000"/>
          <w:sz w:val="28"/>
          <w:szCs w:val="28"/>
        </w:rPr>
        <w:t xml:space="preserve">, И, Т, О, Н, записаны в алфавитном порядке и пронумерованы, начиная с 1. </w:t>
      </w:r>
    </w:p>
    <w:p w:rsidR="00720DEE" w:rsidRPr="000D639E" w:rsidRDefault="00720DEE" w:rsidP="00720DEE">
      <w:pPr>
        <w:autoSpaceDE w:val="0"/>
        <w:autoSpaceDN w:val="0"/>
        <w:adjustRightInd w:val="0"/>
        <w:spacing w:after="0" w:line="240" w:lineRule="auto"/>
        <w:jc w:val="both"/>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 xml:space="preserve">Ниже приведено начало списка.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1. ИИИИ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2. ИИИН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3. ИИИО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4. ИИИП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5. ИИИТ </w:t>
      </w:r>
    </w:p>
    <w:p w:rsidR="00720DEE" w:rsidRPr="00DE0ACB" w:rsidRDefault="00720DEE" w:rsidP="00720DEE">
      <w:pPr>
        <w:autoSpaceDE w:val="0"/>
        <w:autoSpaceDN w:val="0"/>
        <w:adjustRightInd w:val="0"/>
        <w:spacing w:after="0" w:line="240" w:lineRule="auto"/>
        <w:rPr>
          <w:rFonts w:asciiTheme="majorHAnsi" w:hAnsiTheme="majorHAnsi" w:cs="Times New Roman"/>
          <w:color w:val="000000"/>
          <w:sz w:val="20"/>
          <w:szCs w:val="28"/>
        </w:rPr>
      </w:pPr>
      <w:r w:rsidRPr="00DE0ACB">
        <w:rPr>
          <w:rFonts w:asciiTheme="majorHAnsi" w:hAnsiTheme="majorHAnsi" w:cs="Times New Roman"/>
          <w:i/>
          <w:iCs/>
          <w:color w:val="000000"/>
          <w:sz w:val="20"/>
          <w:szCs w:val="28"/>
        </w:rPr>
        <w:t xml:space="preserve">6. ИИНИ </w:t>
      </w:r>
    </w:p>
    <w:p w:rsidR="00720DEE" w:rsidRPr="000D639E" w:rsidRDefault="00720DEE" w:rsidP="00720DEE">
      <w:pPr>
        <w:autoSpaceDE w:val="0"/>
        <w:autoSpaceDN w:val="0"/>
        <w:adjustRightInd w:val="0"/>
        <w:spacing w:after="0" w:line="240" w:lineRule="auto"/>
        <w:ind w:firstLine="709"/>
        <w:jc w:val="both"/>
        <w:rPr>
          <w:rFonts w:asciiTheme="majorHAnsi" w:hAnsiTheme="majorHAnsi" w:cs="Times New Roman"/>
          <w:i/>
          <w:iCs/>
          <w:color w:val="000000"/>
          <w:sz w:val="28"/>
          <w:szCs w:val="28"/>
        </w:rPr>
      </w:pPr>
      <w:r w:rsidRPr="000D639E">
        <w:rPr>
          <w:rFonts w:asciiTheme="majorHAnsi" w:hAnsiTheme="majorHAnsi" w:cs="Times New Roman"/>
          <w:i/>
          <w:iCs/>
          <w:color w:val="000000"/>
          <w:sz w:val="28"/>
          <w:szCs w:val="28"/>
        </w:rPr>
        <w:t>…</w:t>
      </w:r>
    </w:p>
    <w:p w:rsidR="00720DEE" w:rsidRPr="000D639E" w:rsidRDefault="00720DEE" w:rsidP="00720DEE">
      <w:pPr>
        <w:autoSpaceDE w:val="0"/>
        <w:autoSpaceDN w:val="0"/>
        <w:adjustRightInd w:val="0"/>
        <w:spacing w:after="0" w:line="240" w:lineRule="auto"/>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Под каким номером в списке идёт первое слово, которое начинается с буквы</w:t>
      </w:r>
      <w:proofErr w:type="gramStart"/>
      <w:r w:rsidRPr="000D639E">
        <w:rPr>
          <w:rFonts w:asciiTheme="majorHAnsi" w:hAnsiTheme="majorHAnsi" w:cs="Times New Roman"/>
          <w:i/>
          <w:iCs/>
          <w:color w:val="000000"/>
          <w:sz w:val="28"/>
          <w:szCs w:val="28"/>
        </w:rPr>
        <w:t xml:space="preserve"> О</w:t>
      </w:r>
      <w:proofErr w:type="gramEnd"/>
      <w:r w:rsidRPr="000D639E">
        <w:rPr>
          <w:rFonts w:asciiTheme="majorHAnsi" w:hAnsiTheme="majorHAnsi" w:cs="Times New Roman"/>
          <w:i/>
          <w:iCs/>
          <w:color w:val="000000"/>
          <w:sz w:val="28"/>
          <w:szCs w:val="28"/>
        </w:rPr>
        <w:t xml:space="preserve">? </w:t>
      </w:r>
    </w:p>
    <w:p w:rsidR="00720DEE" w:rsidRPr="000D639E" w:rsidRDefault="00720DEE" w:rsidP="00720DEE">
      <w:pPr>
        <w:autoSpaceDE w:val="0"/>
        <w:autoSpaceDN w:val="0"/>
        <w:adjustRightInd w:val="0"/>
        <w:spacing w:after="0" w:line="240" w:lineRule="auto"/>
        <w:rPr>
          <w:rFonts w:asciiTheme="majorHAnsi" w:hAnsiTheme="majorHAnsi" w:cs="Times New Roman"/>
          <w:color w:val="000000"/>
          <w:sz w:val="28"/>
          <w:szCs w:val="28"/>
        </w:rPr>
      </w:pPr>
      <w:r w:rsidRPr="000D639E">
        <w:rPr>
          <w:rFonts w:asciiTheme="majorHAnsi" w:hAnsiTheme="majorHAnsi" w:cs="Times New Roman"/>
          <w:i/>
          <w:iCs/>
          <w:color w:val="000000"/>
          <w:sz w:val="28"/>
          <w:szCs w:val="28"/>
        </w:rPr>
        <w:t xml:space="preserve">Ответ: 251 </w:t>
      </w:r>
    </w:p>
    <w:p w:rsidR="00720DEE" w:rsidRDefault="00720DEE" w:rsidP="00720DEE">
      <w:pPr>
        <w:autoSpaceDE w:val="0"/>
        <w:autoSpaceDN w:val="0"/>
        <w:adjustRightInd w:val="0"/>
        <w:spacing w:after="0" w:line="240" w:lineRule="auto"/>
        <w:ind w:firstLine="709"/>
        <w:jc w:val="both"/>
        <w:rPr>
          <w:rFonts w:asciiTheme="majorHAnsi" w:hAnsiTheme="majorHAnsi" w:cs="Times New Roman"/>
          <w:color w:val="000000"/>
          <w:sz w:val="28"/>
          <w:szCs w:val="28"/>
        </w:rPr>
      </w:pPr>
      <w:r w:rsidRPr="000D639E">
        <w:rPr>
          <w:rFonts w:asciiTheme="majorHAnsi" w:hAnsiTheme="majorHAnsi" w:cs="Times New Roman"/>
          <w:color w:val="000000"/>
          <w:sz w:val="28"/>
          <w:szCs w:val="28"/>
        </w:rPr>
        <w:lastRenderedPageBreak/>
        <w:t>Несмотря на очевидное внешнее отличие этого примера задания от предыдущего, типичные содержательные ошибки выпускников при выполнении этих двух заданий имеют общий корень – пробелы в знаниях об алфавитном подходе к измерению количества информации и кодировании сообщений словами фиксированной длины над заданным алфавитом (как двоичным, так и другой мощности).</w:t>
      </w:r>
    </w:p>
    <w:p w:rsidR="00720DEE" w:rsidRDefault="00720DEE" w:rsidP="00720DEE">
      <w:pPr>
        <w:autoSpaceDE w:val="0"/>
        <w:autoSpaceDN w:val="0"/>
        <w:adjustRightInd w:val="0"/>
        <w:spacing w:after="0" w:line="240" w:lineRule="auto"/>
        <w:ind w:firstLine="709"/>
        <w:jc w:val="both"/>
        <w:rPr>
          <w:rFonts w:asciiTheme="majorHAnsi" w:hAnsiTheme="majorHAnsi" w:cs="Times New Roman"/>
          <w:color w:val="000000"/>
          <w:sz w:val="28"/>
          <w:szCs w:val="28"/>
        </w:rPr>
      </w:pPr>
    </w:p>
    <w:p w:rsidR="00720DEE" w:rsidRPr="00720DEE" w:rsidRDefault="00720DEE" w:rsidP="00720DEE">
      <w:pPr>
        <w:autoSpaceDE w:val="0"/>
        <w:autoSpaceDN w:val="0"/>
        <w:adjustRightInd w:val="0"/>
        <w:spacing w:after="0" w:line="240" w:lineRule="auto"/>
        <w:rPr>
          <w:rFonts w:asciiTheme="majorHAnsi" w:hAnsiTheme="majorHAnsi" w:cs="Times New Roman"/>
          <w:color w:val="000000"/>
          <w:sz w:val="28"/>
          <w:szCs w:val="28"/>
        </w:rPr>
      </w:pPr>
      <w:r w:rsidRPr="00720DEE">
        <w:rPr>
          <w:rFonts w:asciiTheme="majorHAnsi" w:hAnsiTheme="majorHAnsi" w:cs="Times New Roman"/>
          <w:color w:val="000000"/>
          <w:sz w:val="28"/>
          <w:szCs w:val="28"/>
        </w:rPr>
        <w:t xml:space="preserve">Пример 3. Задание, проверяющее умение исполнить рекурсивный алгоритм. Процент выполнения – </w:t>
      </w:r>
      <w:r>
        <w:rPr>
          <w:rFonts w:asciiTheme="majorHAnsi" w:hAnsiTheme="majorHAnsi" w:cs="Times New Roman"/>
          <w:color w:val="000000"/>
          <w:sz w:val="28"/>
          <w:szCs w:val="28"/>
        </w:rPr>
        <w:t>50</w:t>
      </w:r>
      <w:r w:rsidRPr="00720DEE">
        <w:rPr>
          <w:rFonts w:asciiTheme="majorHAnsi" w:hAnsiTheme="majorHAnsi" w:cs="Times New Roman"/>
          <w:color w:val="000000"/>
          <w:sz w:val="28"/>
          <w:szCs w:val="28"/>
        </w:rPr>
        <w:t xml:space="preserve">. </w:t>
      </w:r>
    </w:p>
    <w:p w:rsidR="00720DEE" w:rsidRDefault="00720DEE" w:rsidP="00720DEE">
      <w:pPr>
        <w:autoSpaceDE w:val="0"/>
        <w:autoSpaceDN w:val="0"/>
        <w:adjustRightInd w:val="0"/>
        <w:spacing w:after="0" w:line="240" w:lineRule="auto"/>
        <w:ind w:firstLine="709"/>
        <w:jc w:val="both"/>
        <w:rPr>
          <w:rFonts w:asciiTheme="majorHAnsi" w:hAnsiTheme="majorHAnsi" w:cs="Times New Roman"/>
          <w:i/>
          <w:iCs/>
          <w:color w:val="000000"/>
          <w:sz w:val="28"/>
          <w:szCs w:val="28"/>
        </w:rPr>
      </w:pPr>
      <w:r w:rsidRPr="00720DEE">
        <w:rPr>
          <w:rFonts w:asciiTheme="majorHAnsi" w:hAnsiTheme="majorHAnsi" w:cs="Times New Roman"/>
          <w:i/>
          <w:iCs/>
          <w:color w:val="000000"/>
          <w:sz w:val="28"/>
          <w:szCs w:val="28"/>
        </w:rPr>
        <w:t>Ниже на пяти языках программирования записаны две рекурсивные функции (процедуры): F и G.</w:t>
      </w:r>
    </w:p>
    <w:p w:rsidR="00720DEE" w:rsidRDefault="00720DEE" w:rsidP="00720DEE">
      <w:pPr>
        <w:autoSpaceDE w:val="0"/>
        <w:autoSpaceDN w:val="0"/>
        <w:adjustRightInd w:val="0"/>
        <w:spacing w:after="0" w:line="240" w:lineRule="auto"/>
        <w:ind w:firstLine="709"/>
        <w:jc w:val="both"/>
        <w:rPr>
          <w:rFonts w:asciiTheme="majorHAnsi" w:hAnsiTheme="majorHAnsi" w:cs="Times New Roman"/>
          <w:i/>
          <w:iCs/>
          <w:color w:val="000000"/>
          <w:sz w:val="28"/>
          <w:szCs w:val="28"/>
        </w:rPr>
      </w:pPr>
      <w:r>
        <w:rPr>
          <w:noProof/>
          <w:lang w:eastAsia="ru-RU"/>
        </w:rPr>
        <w:drawing>
          <wp:inline distT="0" distB="0" distL="0" distR="0" wp14:anchorId="458E1667" wp14:editId="76FE42D5">
            <wp:extent cx="4623324" cy="2145553"/>
            <wp:effectExtent l="0" t="0" r="635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6506" t="24525" r="18634" b="21935"/>
                    <a:stretch/>
                  </pic:blipFill>
                  <pic:spPr bwMode="auto">
                    <a:xfrm>
                      <a:off x="0" y="0"/>
                      <a:ext cx="4621280" cy="2144604"/>
                    </a:xfrm>
                    <a:prstGeom prst="rect">
                      <a:avLst/>
                    </a:prstGeom>
                    <a:ln>
                      <a:noFill/>
                    </a:ln>
                    <a:extLst>
                      <a:ext uri="{53640926-AAD7-44D8-BBD7-CCE9431645EC}">
                        <a14:shadowObscured xmlns:a14="http://schemas.microsoft.com/office/drawing/2010/main"/>
                      </a:ext>
                    </a:extLst>
                  </pic:spPr>
                </pic:pic>
              </a:graphicData>
            </a:graphic>
          </wp:inline>
        </w:drawing>
      </w:r>
    </w:p>
    <w:p w:rsidR="00720DEE" w:rsidRPr="00720DEE" w:rsidRDefault="00720DEE" w:rsidP="00720DEE">
      <w:pPr>
        <w:autoSpaceDE w:val="0"/>
        <w:autoSpaceDN w:val="0"/>
        <w:adjustRightInd w:val="0"/>
        <w:spacing w:after="0" w:line="240" w:lineRule="auto"/>
        <w:rPr>
          <w:rFonts w:asciiTheme="majorHAnsi" w:hAnsiTheme="majorHAnsi" w:cs="Times New Roman"/>
          <w:color w:val="000000"/>
          <w:sz w:val="28"/>
          <w:szCs w:val="28"/>
        </w:rPr>
      </w:pPr>
      <w:r w:rsidRPr="00720DEE">
        <w:rPr>
          <w:rFonts w:asciiTheme="majorHAnsi" w:hAnsiTheme="majorHAnsi" w:cs="Times New Roman"/>
          <w:i/>
          <w:iCs/>
          <w:color w:val="000000"/>
          <w:sz w:val="28"/>
          <w:szCs w:val="28"/>
        </w:rPr>
        <w:t xml:space="preserve">Сколько символов «звёздочка» будет напечатано на экране при выполнении вызова F(18)? </w:t>
      </w:r>
    </w:p>
    <w:p w:rsidR="00720DEE" w:rsidRPr="00720DEE" w:rsidRDefault="00720DEE" w:rsidP="00720DEE">
      <w:pPr>
        <w:autoSpaceDE w:val="0"/>
        <w:autoSpaceDN w:val="0"/>
        <w:adjustRightInd w:val="0"/>
        <w:spacing w:after="0" w:line="240" w:lineRule="auto"/>
        <w:rPr>
          <w:rFonts w:asciiTheme="majorHAnsi" w:hAnsiTheme="majorHAnsi" w:cs="Times New Roman"/>
          <w:color w:val="000000"/>
          <w:sz w:val="28"/>
          <w:szCs w:val="28"/>
        </w:rPr>
      </w:pPr>
      <w:r w:rsidRPr="00720DEE">
        <w:rPr>
          <w:rFonts w:asciiTheme="majorHAnsi" w:hAnsiTheme="majorHAnsi" w:cs="Times New Roman"/>
          <w:i/>
          <w:iCs/>
          <w:color w:val="000000"/>
          <w:sz w:val="28"/>
          <w:szCs w:val="28"/>
        </w:rPr>
        <w:t xml:space="preserve">Ответ: 5 </w:t>
      </w:r>
    </w:p>
    <w:p w:rsidR="00720DEE" w:rsidRDefault="00720DEE" w:rsidP="00720DEE">
      <w:pPr>
        <w:autoSpaceDE w:val="0"/>
        <w:autoSpaceDN w:val="0"/>
        <w:adjustRightInd w:val="0"/>
        <w:spacing w:after="0" w:line="240" w:lineRule="auto"/>
        <w:ind w:firstLine="709"/>
        <w:jc w:val="both"/>
        <w:rPr>
          <w:rFonts w:asciiTheme="majorHAnsi" w:hAnsiTheme="majorHAnsi" w:cs="Times New Roman"/>
          <w:color w:val="000000"/>
          <w:sz w:val="28"/>
          <w:szCs w:val="28"/>
        </w:rPr>
      </w:pPr>
      <w:r w:rsidRPr="00720DEE">
        <w:rPr>
          <w:rFonts w:asciiTheme="majorHAnsi" w:hAnsiTheme="majorHAnsi" w:cs="Times New Roman"/>
          <w:color w:val="000000"/>
          <w:sz w:val="28"/>
          <w:szCs w:val="28"/>
        </w:rPr>
        <w:t xml:space="preserve">Основная содержательная ошибка при выполнении такого типа заданий базового уровня – неспособность построить последовательность косвенных рекурсивных вызовов, несмотря на </w:t>
      </w:r>
      <w:proofErr w:type="gramStart"/>
      <w:r w:rsidRPr="00720DEE">
        <w:rPr>
          <w:rFonts w:asciiTheme="majorHAnsi" w:hAnsiTheme="majorHAnsi" w:cs="Times New Roman"/>
          <w:color w:val="000000"/>
          <w:sz w:val="28"/>
          <w:szCs w:val="28"/>
        </w:rPr>
        <w:t>то</w:t>
      </w:r>
      <w:proofErr w:type="gramEnd"/>
      <w:r w:rsidRPr="00720DEE">
        <w:rPr>
          <w:rFonts w:asciiTheme="majorHAnsi" w:hAnsiTheme="majorHAnsi" w:cs="Times New Roman"/>
          <w:color w:val="000000"/>
          <w:sz w:val="28"/>
          <w:szCs w:val="28"/>
        </w:rPr>
        <w:t xml:space="preserve"> что в заданиях этого типа последовательность вызовов линейна. Фактически это задание на проверку умения исполнить алгоритм с простым ветвлением и вызовом элементарной функции, записанный на языке высокого уровня. Следует отметить положительную тенденцию последних лет на увеличение процента выполнения такого рода заданий. По-видимому, она обусловлена улучшением преподавания темы «Рекурсия».</w:t>
      </w:r>
    </w:p>
    <w:p w:rsidR="00720DEE" w:rsidRDefault="00720DEE" w:rsidP="00720DEE">
      <w:pPr>
        <w:autoSpaceDE w:val="0"/>
        <w:autoSpaceDN w:val="0"/>
        <w:adjustRightInd w:val="0"/>
        <w:spacing w:after="0" w:line="240" w:lineRule="auto"/>
        <w:ind w:firstLine="709"/>
        <w:jc w:val="both"/>
        <w:rPr>
          <w:rFonts w:asciiTheme="majorHAnsi" w:hAnsiTheme="majorHAnsi" w:cs="Times New Roman"/>
          <w:iCs/>
          <w:color w:val="000000"/>
          <w:sz w:val="28"/>
          <w:szCs w:val="28"/>
        </w:rPr>
      </w:pPr>
      <w:r w:rsidRPr="00720DEE">
        <w:rPr>
          <w:rFonts w:asciiTheme="majorHAnsi" w:hAnsiTheme="majorHAnsi" w:cs="Times New Roman"/>
          <w:iCs/>
          <w:color w:val="000000"/>
          <w:sz w:val="28"/>
          <w:szCs w:val="28"/>
        </w:rPr>
        <w:t>Таким образом, типичными недостатками в образовательной подготовке участников ЕГЭ по информатике, проявляющимися в форме низкого среднего процента выполнения отдельных заданий базового уровня сложности, являются пробелы в базовых знаниях курса информатики, наиболее значимыми из которых являются алфавитный подход к измерению информации и кодирование информации словами фиксированной длины над некоторым алфавитом.</w:t>
      </w:r>
    </w:p>
    <w:p w:rsidR="00720DEE" w:rsidRPr="00720DEE" w:rsidRDefault="00720DEE" w:rsidP="00720DEE">
      <w:pPr>
        <w:autoSpaceDE w:val="0"/>
        <w:autoSpaceDN w:val="0"/>
        <w:adjustRightInd w:val="0"/>
        <w:spacing w:after="0" w:line="240" w:lineRule="auto"/>
        <w:ind w:firstLine="709"/>
        <w:jc w:val="both"/>
        <w:rPr>
          <w:rFonts w:asciiTheme="majorHAnsi" w:hAnsiTheme="majorHAnsi" w:cs="Times New Roman"/>
          <w:iCs/>
          <w:color w:val="000000"/>
          <w:sz w:val="28"/>
          <w:szCs w:val="28"/>
        </w:rPr>
      </w:pPr>
      <w:r w:rsidRPr="00720DEE">
        <w:rPr>
          <w:rFonts w:asciiTheme="majorHAnsi" w:hAnsiTheme="majorHAnsi" w:cs="Times New Roman"/>
          <w:iCs/>
          <w:color w:val="000000"/>
          <w:sz w:val="28"/>
          <w:szCs w:val="28"/>
        </w:rPr>
        <w:t>Типичные недостатки в образовательной подготовке, проявляющиеся в затруднениях при выполнении заданий повышенного и высокого уровней сложности целесообразно рассматривать отдельно для групп участников экзамена с разным уровнем подготовки, поскольку эти недостатки, как правило, специфичны для каждой такой группы.</w:t>
      </w:r>
    </w:p>
    <w:p w:rsidR="00720DEE" w:rsidRPr="00720DEE" w:rsidRDefault="00720DEE" w:rsidP="00720DEE">
      <w:pPr>
        <w:autoSpaceDE w:val="0"/>
        <w:autoSpaceDN w:val="0"/>
        <w:adjustRightInd w:val="0"/>
        <w:spacing w:after="0" w:line="240" w:lineRule="auto"/>
        <w:ind w:firstLine="709"/>
        <w:jc w:val="both"/>
        <w:rPr>
          <w:rFonts w:asciiTheme="majorHAnsi" w:hAnsiTheme="majorHAnsi" w:cs="Times New Roman"/>
          <w:bCs/>
          <w:sz w:val="28"/>
          <w:szCs w:val="24"/>
        </w:rPr>
      </w:pPr>
      <w:r w:rsidRPr="00720DEE">
        <w:rPr>
          <w:rFonts w:asciiTheme="majorHAnsi" w:hAnsiTheme="majorHAnsi" w:cs="Times New Roman"/>
          <w:bCs/>
          <w:sz w:val="28"/>
          <w:szCs w:val="24"/>
        </w:rPr>
        <w:t xml:space="preserve">Подводя итоги ЕГЭ 2017 г. по информатике, следует констатировать, что такая фундаментальная тема курса информатики, как «Алфавитный подход к измерению количества информации», по-видимому, изучается недостаточно </w:t>
      </w:r>
      <w:r w:rsidRPr="00720DEE">
        <w:rPr>
          <w:rFonts w:asciiTheme="majorHAnsi" w:hAnsiTheme="majorHAnsi" w:cs="Times New Roman"/>
          <w:bCs/>
          <w:sz w:val="28"/>
          <w:szCs w:val="24"/>
        </w:rPr>
        <w:lastRenderedPageBreak/>
        <w:t>глубоко во многих образовательных организациях.</w:t>
      </w:r>
      <w:r>
        <w:rPr>
          <w:rFonts w:asciiTheme="majorHAnsi" w:hAnsiTheme="majorHAnsi" w:cs="Times New Roman"/>
          <w:bCs/>
          <w:sz w:val="28"/>
          <w:szCs w:val="24"/>
        </w:rPr>
        <w:t xml:space="preserve"> </w:t>
      </w:r>
      <w:r w:rsidRPr="00720DEE">
        <w:rPr>
          <w:rFonts w:asciiTheme="majorHAnsi" w:hAnsiTheme="majorHAnsi" w:cs="Times New Roman"/>
          <w:bCs/>
          <w:sz w:val="28"/>
          <w:szCs w:val="24"/>
        </w:rPr>
        <w:t xml:space="preserve">При рассмотрении двоичного алфавита необходимо демонстрировать учащимся глубокую связь темы «Алфавитный подход к измерению количества информации» с темой «Двоичная система счисления», с </w:t>
      </w:r>
      <w:proofErr w:type="gramStart"/>
      <w:r w:rsidRPr="00720DEE">
        <w:rPr>
          <w:rFonts w:asciiTheme="majorHAnsi" w:hAnsiTheme="majorHAnsi" w:cs="Times New Roman"/>
          <w:bCs/>
          <w:sz w:val="28"/>
          <w:szCs w:val="24"/>
        </w:rPr>
        <w:t>тем</w:t>
      </w:r>
      <w:proofErr w:type="gramEnd"/>
      <w:r w:rsidRPr="00720DEE">
        <w:rPr>
          <w:rFonts w:asciiTheme="majorHAnsi" w:hAnsiTheme="majorHAnsi" w:cs="Times New Roman"/>
          <w:bCs/>
          <w:sz w:val="28"/>
          <w:szCs w:val="24"/>
        </w:rPr>
        <w:t xml:space="preserve"> чтобы последняя не воспринималась учащимися как имеющая отношение лишь к особенностям реализации компьютерных логических схем. Также необходимо подробно рассмотреть важную с точки зрения измерения количества информации тему кодирования информации сообщениями фиксированной длины над заданным алфавитом. При этом следует добиться именно понимания учащимися комбинаторной формулы, выражающей зависимость количества возможных кодовых слов от мощности алфавита и длины слова, а не ее механического заучивания, которое может оказаться бесполезным при изменении постановки задачи. Также необходимо обращать внимание учащихся на связь этой темы с использованием позиционных систем счисления с основанием, равным мощности алфавита.</w:t>
      </w:r>
    </w:p>
    <w:p w:rsidR="00720DEE" w:rsidRDefault="00720DEE" w:rsidP="00A269EB">
      <w:pPr>
        <w:spacing w:after="0" w:line="240" w:lineRule="auto"/>
        <w:ind w:firstLine="709"/>
        <w:jc w:val="both"/>
        <w:rPr>
          <w:rFonts w:asciiTheme="majorHAnsi" w:hAnsiTheme="majorHAnsi" w:cs="Times New Roman"/>
          <w:b/>
          <w:sz w:val="28"/>
          <w:szCs w:val="24"/>
        </w:rPr>
      </w:pPr>
    </w:p>
    <w:p w:rsidR="00A269EB" w:rsidRPr="00A269EB" w:rsidRDefault="00E0645A" w:rsidP="00A269EB">
      <w:pPr>
        <w:spacing w:after="0" w:line="240" w:lineRule="auto"/>
        <w:ind w:firstLine="709"/>
        <w:jc w:val="both"/>
        <w:rPr>
          <w:rFonts w:asciiTheme="majorHAnsi" w:hAnsiTheme="majorHAnsi" w:cs="Times New Roman"/>
          <w:b/>
          <w:sz w:val="28"/>
          <w:szCs w:val="24"/>
        </w:rPr>
      </w:pPr>
      <w:r>
        <w:rPr>
          <w:rFonts w:asciiTheme="majorHAnsi" w:hAnsiTheme="majorHAnsi" w:cs="Times New Roman"/>
          <w:b/>
          <w:sz w:val="28"/>
          <w:szCs w:val="24"/>
        </w:rPr>
        <w:t>Р</w:t>
      </w:r>
      <w:r w:rsidR="00A269EB" w:rsidRPr="00A269EB">
        <w:rPr>
          <w:rFonts w:asciiTheme="majorHAnsi" w:hAnsiTheme="majorHAnsi" w:cs="Times New Roman"/>
          <w:b/>
          <w:sz w:val="28"/>
          <w:szCs w:val="24"/>
        </w:rPr>
        <w:t>екомендации по подготовке учащихся к ЕГЭ по информатике</w:t>
      </w:r>
    </w:p>
    <w:p w:rsidR="00E0645A" w:rsidRPr="00E0645A" w:rsidRDefault="00E0645A" w:rsidP="00E0645A">
      <w:pPr>
        <w:pStyle w:val="Default"/>
        <w:spacing w:after="92"/>
        <w:ind w:firstLine="708"/>
        <w:jc w:val="both"/>
        <w:rPr>
          <w:rFonts w:asciiTheme="majorHAnsi" w:hAnsiTheme="majorHAnsi"/>
          <w:color w:val="auto"/>
          <w:sz w:val="28"/>
          <w:szCs w:val="28"/>
        </w:rPr>
      </w:pPr>
      <w:r w:rsidRPr="00E0645A">
        <w:rPr>
          <w:rFonts w:asciiTheme="majorHAnsi" w:hAnsiTheme="majorHAnsi"/>
          <w:color w:val="auto"/>
          <w:sz w:val="28"/>
          <w:szCs w:val="28"/>
        </w:rPr>
        <w:t>При подготовке учащихся к ЕГЭ 2018 г., так же как ранее, следует обратить особое внимание на усвоени</w:t>
      </w:r>
      <w:r>
        <w:rPr>
          <w:rFonts w:asciiTheme="majorHAnsi" w:hAnsiTheme="majorHAnsi"/>
          <w:color w:val="auto"/>
          <w:sz w:val="28"/>
          <w:szCs w:val="28"/>
        </w:rPr>
        <w:t xml:space="preserve">е учащимися теоретических основ </w:t>
      </w:r>
      <w:r w:rsidRPr="00E0645A">
        <w:rPr>
          <w:rFonts w:asciiTheme="majorHAnsi" w:hAnsiTheme="majorHAnsi"/>
          <w:color w:val="auto"/>
          <w:sz w:val="28"/>
          <w:szCs w:val="28"/>
        </w:rPr>
        <w:t xml:space="preserve">информатики, в том числе раздела «Основы логики» с учетом тесных </w:t>
      </w:r>
      <w:proofErr w:type="spellStart"/>
      <w:r w:rsidRPr="00E0645A">
        <w:rPr>
          <w:rFonts w:asciiTheme="majorHAnsi" w:hAnsiTheme="majorHAnsi"/>
          <w:color w:val="auto"/>
          <w:sz w:val="28"/>
          <w:szCs w:val="28"/>
        </w:rPr>
        <w:t>межпредметных</w:t>
      </w:r>
      <w:proofErr w:type="spellEnd"/>
      <w:r w:rsidRPr="00E0645A">
        <w:rPr>
          <w:rFonts w:asciiTheme="majorHAnsi" w:hAnsiTheme="majorHAnsi"/>
          <w:color w:val="auto"/>
          <w:sz w:val="28"/>
          <w:szCs w:val="28"/>
        </w:rPr>
        <w:t xml:space="preserve"> связей информатики с математикой, а также на развитие </w:t>
      </w:r>
      <w:proofErr w:type="spellStart"/>
      <w:r w:rsidRPr="00E0645A">
        <w:rPr>
          <w:rFonts w:asciiTheme="majorHAnsi" w:hAnsiTheme="majorHAnsi"/>
          <w:color w:val="auto"/>
          <w:sz w:val="28"/>
          <w:szCs w:val="28"/>
        </w:rPr>
        <w:t>метапредметной</w:t>
      </w:r>
      <w:proofErr w:type="spellEnd"/>
      <w:r w:rsidRPr="00E0645A">
        <w:rPr>
          <w:rFonts w:asciiTheme="majorHAnsi" w:hAnsiTheme="majorHAnsi"/>
          <w:color w:val="auto"/>
          <w:sz w:val="28"/>
          <w:szCs w:val="28"/>
        </w:rPr>
        <w:t xml:space="preserve"> способности к логическому мышлению. </w:t>
      </w:r>
      <w:proofErr w:type="gramStart"/>
      <w:r w:rsidRPr="00E0645A">
        <w:rPr>
          <w:rFonts w:asciiTheme="majorHAnsi" w:hAnsiTheme="majorHAnsi"/>
          <w:color w:val="auto"/>
          <w:sz w:val="28"/>
          <w:szCs w:val="28"/>
        </w:rPr>
        <w:t>Основной резерв улучшения результатов сдачи экзамена для большинства выпускников, выбирающих ЕГЭ по информатике и ИКТ, состоит в более качественном выполнении заданий повышенного уровня сложности, требующих глубокого понимания основ предмета и умения их применять как в стандартной, так и в новой для экзаменуемого ситуации.</w:t>
      </w:r>
      <w:proofErr w:type="gramEnd"/>
    </w:p>
    <w:p w:rsidR="00E0645A" w:rsidRPr="00E0645A" w:rsidRDefault="00E0645A" w:rsidP="00E0645A">
      <w:pPr>
        <w:pStyle w:val="Default"/>
        <w:spacing w:after="92"/>
        <w:ind w:firstLine="708"/>
        <w:jc w:val="both"/>
        <w:rPr>
          <w:rFonts w:asciiTheme="majorHAnsi" w:hAnsiTheme="majorHAnsi"/>
          <w:color w:val="auto"/>
          <w:sz w:val="28"/>
          <w:szCs w:val="28"/>
        </w:rPr>
      </w:pPr>
      <w:r w:rsidRPr="00E0645A">
        <w:rPr>
          <w:rFonts w:asciiTheme="majorHAnsi" w:hAnsiTheme="majorHAnsi"/>
          <w:color w:val="auto"/>
          <w:sz w:val="28"/>
          <w:szCs w:val="28"/>
        </w:rPr>
        <w:t>При выполнении заданий с развернутым ответом значительная часть ошибок экзаменуемых обусловлена недостаточным развитием у них таких метапредметных навыков, как внимательное чтение условия задания, способность к критическому анализу собственного ответа в ходе самопроверки. Очевидно, что улучшение таких навыков будет способствовать существенно более высоким результатам ЕГЭ, в том числе и по информатике. Наиболее распространенной содержательной ошибкой в задании 24 является выявление и исправление только одной допущенной «программистом» ошибки из двух возможных – той, которая «лежит на поверхности». В задании 25 такими ошибками являются отсутствие инициализации переменной-счетчика и выход за границы массива. В задании 26 типичной причиной ошибок в ответе является отсутствие у экзаменуемого представления о выигрышной стратегии игры как наборе правил, в соответствии с которыми выигрывающий игрок должен отвечать на любой допустимый ход противника. Отсюда следуют неверные ответы, представляющие зачастую просто один или несколько вариантов развития игры без требуемого анализа и обоснования. В ответах на задание 27 часто встречались ошибка в комбинаторной формуле, а также ошибки, связанные с небрежным использованием полных и неполных конструкций ветвления.</w:t>
      </w:r>
    </w:p>
    <w:p w:rsidR="00E0645A" w:rsidRPr="00E0645A" w:rsidRDefault="00E0645A" w:rsidP="00E0645A">
      <w:pPr>
        <w:pStyle w:val="Default"/>
        <w:spacing w:after="92"/>
        <w:ind w:firstLine="708"/>
        <w:jc w:val="both"/>
        <w:rPr>
          <w:rFonts w:asciiTheme="majorHAnsi" w:hAnsiTheme="majorHAnsi"/>
          <w:color w:val="auto"/>
          <w:sz w:val="28"/>
          <w:szCs w:val="28"/>
        </w:rPr>
      </w:pPr>
      <w:r w:rsidRPr="00E0645A">
        <w:rPr>
          <w:rFonts w:asciiTheme="majorHAnsi" w:hAnsiTheme="majorHAnsi"/>
          <w:color w:val="auto"/>
          <w:sz w:val="28"/>
          <w:szCs w:val="28"/>
        </w:rPr>
        <w:t xml:space="preserve">Спецификация и кодификатор КИМ 2018 г. по сравнению с 2017 г. практически не изменятся. Останутся теми же, что и в 2015–2017 гг., количество </w:t>
      </w:r>
      <w:r w:rsidRPr="00E0645A">
        <w:rPr>
          <w:rFonts w:asciiTheme="majorHAnsi" w:hAnsiTheme="majorHAnsi"/>
          <w:color w:val="auto"/>
          <w:sz w:val="28"/>
          <w:szCs w:val="28"/>
        </w:rPr>
        <w:lastRenderedPageBreak/>
        <w:t>заданий, их уровни сложности, проверяемые элементы содержания и умения, максимальные баллы за задания. Из условия задания 25 будет убрана возможность записывать ответ на естественном языке как практически не востребованная участниками экзамена. В условиях заданий, связанных с программированием, вместо программ и их фрагментов на языке Си будут даны аналогичные тексты на языке</w:t>
      </w:r>
      <w:proofErr w:type="gramStart"/>
      <w:r w:rsidRPr="00E0645A">
        <w:rPr>
          <w:rFonts w:asciiTheme="majorHAnsi" w:hAnsiTheme="majorHAnsi"/>
          <w:color w:val="auto"/>
          <w:sz w:val="28"/>
          <w:szCs w:val="28"/>
        </w:rPr>
        <w:t xml:space="preserve"> С</w:t>
      </w:r>
      <w:proofErr w:type="gramEnd"/>
      <w:r w:rsidRPr="00E0645A">
        <w:rPr>
          <w:rFonts w:asciiTheme="majorHAnsi" w:hAnsiTheme="majorHAnsi"/>
          <w:color w:val="auto"/>
          <w:sz w:val="28"/>
          <w:szCs w:val="28"/>
        </w:rPr>
        <w:t>++ как более актуальном с точки зрения изучения в школе и практической востребованности.</w:t>
      </w:r>
    </w:p>
    <w:p w:rsidR="00E0645A" w:rsidRPr="00E0645A" w:rsidRDefault="00E0645A" w:rsidP="00E0645A">
      <w:pPr>
        <w:pStyle w:val="Default"/>
        <w:spacing w:after="92"/>
        <w:ind w:firstLine="708"/>
        <w:jc w:val="both"/>
        <w:rPr>
          <w:rFonts w:asciiTheme="majorHAnsi" w:hAnsiTheme="majorHAnsi"/>
          <w:color w:val="auto"/>
          <w:sz w:val="28"/>
          <w:szCs w:val="28"/>
        </w:rPr>
      </w:pPr>
      <w:r w:rsidRPr="00E0645A">
        <w:rPr>
          <w:rFonts w:asciiTheme="majorHAnsi" w:hAnsiTheme="majorHAnsi"/>
          <w:color w:val="auto"/>
          <w:sz w:val="28"/>
          <w:szCs w:val="28"/>
        </w:rPr>
        <w:t>Методическую помощь учителям и обучающимся при подготовке к ЕГЭ могут оказать материалы с сайта ФИПИ (www.fipi.ru):</w:t>
      </w:r>
    </w:p>
    <w:p w:rsidR="00E0645A" w:rsidRPr="00E0645A" w:rsidRDefault="00E0645A" w:rsidP="00E0645A">
      <w:pPr>
        <w:pStyle w:val="Default"/>
        <w:spacing w:after="92"/>
        <w:jc w:val="both"/>
        <w:rPr>
          <w:rFonts w:asciiTheme="majorHAnsi" w:hAnsiTheme="majorHAnsi"/>
          <w:color w:val="auto"/>
          <w:sz w:val="28"/>
          <w:szCs w:val="28"/>
        </w:rPr>
      </w:pPr>
      <w:r w:rsidRPr="00E0645A">
        <w:rPr>
          <w:rFonts w:asciiTheme="majorHAnsi" w:hAnsiTheme="majorHAnsi"/>
          <w:color w:val="auto"/>
          <w:sz w:val="28"/>
          <w:szCs w:val="28"/>
        </w:rPr>
        <w:t>− документы, определяющие структуру и содержание КИМ ЕГЭ 2018 г.;</w:t>
      </w:r>
    </w:p>
    <w:p w:rsidR="00E0645A" w:rsidRPr="00E0645A" w:rsidRDefault="00E0645A" w:rsidP="00E0645A">
      <w:pPr>
        <w:pStyle w:val="Default"/>
        <w:spacing w:after="92"/>
        <w:jc w:val="both"/>
        <w:rPr>
          <w:rFonts w:asciiTheme="majorHAnsi" w:hAnsiTheme="majorHAnsi"/>
          <w:color w:val="auto"/>
          <w:sz w:val="28"/>
          <w:szCs w:val="28"/>
        </w:rPr>
      </w:pPr>
      <w:r w:rsidRPr="00E0645A">
        <w:rPr>
          <w:rFonts w:asciiTheme="majorHAnsi" w:hAnsiTheme="majorHAnsi"/>
          <w:color w:val="auto"/>
          <w:sz w:val="28"/>
          <w:szCs w:val="28"/>
        </w:rPr>
        <w:t>− Открытый банк заданий ЕГЭ;</w:t>
      </w:r>
    </w:p>
    <w:p w:rsidR="00E0645A" w:rsidRPr="00E0645A" w:rsidRDefault="00E0645A" w:rsidP="00E0645A">
      <w:pPr>
        <w:pStyle w:val="Default"/>
        <w:spacing w:after="92"/>
        <w:jc w:val="both"/>
        <w:rPr>
          <w:rFonts w:asciiTheme="majorHAnsi" w:hAnsiTheme="majorHAnsi"/>
          <w:color w:val="auto"/>
          <w:sz w:val="28"/>
          <w:szCs w:val="28"/>
        </w:rPr>
      </w:pPr>
      <w:r w:rsidRPr="00E0645A">
        <w:rPr>
          <w:rFonts w:asciiTheme="majorHAnsi" w:hAnsiTheme="majorHAnsi"/>
          <w:color w:val="auto"/>
          <w:sz w:val="28"/>
          <w:szCs w:val="28"/>
        </w:rPr>
        <w:t>−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w:t>
      </w:r>
    </w:p>
    <w:p w:rsidR="00A269EB" w:rsidRPr="00A269EB" w:rsidRDefault="00E0645A" w:rsidP="00E0645A">
      <w:pPr>
        <w:pStyle w:val="Default"/>
        <w:spacing w:after="92"/>
        <w:jc w:val="both"/>
        <w:rPr>
          <w:rFonts w:asciiTheme="majorHAnsi" w:hAnsiTheme="majorHAnsi"/>
          <w:color w:val="auto"/>
          <w:sz w:val="28"/>
          <w:szCs w:val="48"/>
        </w:rPr>
      </w:pPr>
      <w:r w:rsidRPr="00E0645A">
        <w:rPr>
          <w:rFonts w:asciiTheme="majorHAnsi" w:hAnsiTheme="majorHAnsi"/>
          <w:color w:val="auto"/>
          <w:sz w:val="28"/>
          <w:szCs w:val="28"/>
        </w:rPr>
        <w:t>− Методические рекомендации прошлых лет.</w:t>
      </w:r>
    </w:p>
    <w:p w:rsidR="00DE0ACB" w:rsidRDefault="00DE0ACB" w:rsidP="00DE0ACB">
      <w:pPr>
        <w:rPr>
          <w:rFonts w:asciiTheme="majorHAnsi" w:hAnsiTheme="majorHAnsi"/>
          <w:b/>
          <w:sz w:val="28"/>
          <w:szCs w:val="28"/>
        </w:rPr>
      </w:pPr>
    </w:p>
    <w:p w:rsidR="000B58AA" w:rsidRPr="000B58AA" w:rsidRDefault="000B58AA" w:rsidP="00DE0ACB">
      <w:pPr>
        <w:spacing w:after="0" w:line="240" w:lineRule="auto"/>
        <w:jc w:val="center"/>
        <w:rPr>
          <w:rFonts w:asciiTheme="majorHAnsi" w:hAnsiTheme="majorHAnsi"/>
          <w:b/>
          <w:sz w:val="28"/>
          <w:szCs w:val="28"/>
        </w:rPr>
      </w:pPr>
      <w:r w:rsidRPr="000B58AA">
        <w:rPr>
          <w:rFonts w:asciiTheme="majorHAnsi" w:hAnsiTheme="majorHAnsi"/>
          <w:b/>
          <w:sz w:val="28"/>
          <w:szCs w:val="28"/>
        </w:rPr>
        <w:t>Анализ результатов государственной итоговой аттестации</w:t>
      </w:r>
    </w:p>
    <w:p w:rsidR="000B58AA" w:rsidRPr="000B58AA" w:rsidRDefault="000B58AA" w:rsidP="00DE0ACB">
      <w:pPr>
        <w:pStyle w:val="Default"/>
        <w:jc w:val="center"/>
        <w:rPr>
          <w:rFonts w:asciiTheme="majorHAnsi" w:hAnsiTheme="majorHAnsi"/>
          <w:b/>
          <w:sz w:val="28"/>
          <w:szCs w:val="28"/>
        </w:rPr>
      </w:pPr>
      <w:r w:rsidRPr="000B58AA">
        <w:rPr>
          <w:rFonts w:asciiTheme="majorHAnsi" w:hAnsiTheme="majorHAnsi"/>
          <w:b/>
          <w:sz w:val="28"/>
          <w:szCs w:val="28"/>
        </w:rPr>
        <w:t>выпускников 9-х классов по информатике и ИКТ в 201</w:t>
      </w:r>
      <w:r w:rsidR="00E0645A">
        <w:rPr>
          <w:rFonts w:asciiTheme="majorHAnsi" w:hAnsiTheme="majorHAnsi"/>
          <w:b/>
          <w:sz w:val="28"/>
          <w:szCs w:val="28"/>
        </w:rPr>
        <w:t>7</w:t>
      </w:r>
      <w:r w:rsidRPr="000B58AA">
        <w:rPr>
          <w:rFonts w:asciiTheme="majorHAnsi" w:hAnsiTheme="majorHAnsi"/>
          <w:b/>
          <w:sz w:val="28"/>
          <w:szCs w:val="28"/>
        </w:rPr>
        <w:t xml:space="preserve"> году</w:t>
      </w:r>
    </w:p>
    <w:p w:rsidR="000B58AA" w:rsidRDefault="000B58AA" w:rsidP="000B58AA">
      <w:pPr>
        <w:pStyle w:val="Default"/>
        <w:jc w:val="both"/>
        <w:rPr>
          <w:rFonts w:asciiTheme="majorHAnsi" w:hAnsiTheme="majorHAnsi"/>
          <w:b/>
          <w:sz w:val="28"/>
          <w:szCs w:val="28"/>
        </w:rPr>
      </w:pPr>
    </w:p>
    <w:p w:rsidR="000B58AA" w:rsidRPr="000B58AA" w:rsidRDefault="000B58AA" w:rsidP="000B58AA">
      <w:pPr>
        <w:pStyle w:val="Default"/>
        <w:ind w:firstLine="709"/>
        <w:jc w:val="both"/>
        <w:rPr>
          <w:rFonts w:asciiTheme="majorHAnsi" w:hAnsiTheme="majorHAnsi"/>
          <w:b/>
          <w:sz w:val="28"/>
          <w:szCs w:val="28"/>
        </w:rPr>
      </w:pPr>
      <w:r w:rsidRPr="000B58AA">
        <w:rPr>
          <w:rFonts w:asciiTheme="majorHAnsi" w:hAnsiTheme="majorHAnsi"/>
          <w:b/>
          <w:sz w:val="28"/>
          <w:szCs w:val="28"/>
        </w:rPr>
        <w:t>1.1. Характеристика контрольных измерительных материалов</w:t>
      </w:r>
    </w:p>
    <w:p w:rsidR="000B58AA" w:rsidRDefault="000B58AA" w:rsidP="000B58AA">
      <w:pPr>
        <w:pStyle w:val="Default"/>
        <w:ind w:firstLine="709"/>
        <w:jc w:val="both"/>
        <w:rPr>
          <w:rFonts w:asciiTheme="majorHAnsi" w:hAnsiTheme="majorHAnsi"/>
          <w:sz w:val="28"/>
          <w:szCs w:val="28"/>
        </w:rPr>
      </w:pPr>
      <w:r w:rsidRPr="000B58AA">
        <w:rPr>
          <w:rFonts w:asciiTheme="majorHAnsi" w:hAnsiTheme="majorHAnsi"/>
          <w:sz w:val="28"/>
          <w:szCs w:val="28"/>
        </w:rPr>
        <w:t>Структура экзаменационной работы по информатике и ИКТ</w:t>
      </w:r>
      <w:r>
        <w:rPr>
          <w:rFonts w:asciiTheme="majorHAnsi" w:hAnsiTheme="majorHAnsi"/>
          <w:sz w:val="28"/>
          <w:szCs w:val="28"/>
        </w:rPr>
        <w:t xml:space="preserve"> </w:t>
      </w:r>
      <w:r w:rsidRPr="000B58AA">
        <w:rPr>
          <w:rFonts w:asciiTheme="majorHAnsi" w:hAnsiTheme="majorHAnsi"/>
          <w:sz w:val="28"/>
          <w:szCs w:val="28"/>
        </w:rPr>
        <w:t>201</w:t>
      </w:r>
      <w:r w:rsidR="00E0645A">
        <w:rPr>
          <w:rFonts w:asciiTheme="majorHAnsi" w:hAnsiTheme="majorHAnsi"/>
          <w:sz w:val="28"/>
          <w:szCs w:val="28"/>
        </w:rPr>
        <w:t>7</w:t>
      </w:r>
      <w:r w:rsidRPr="000B58AA">
        <w:rPr>
          <w:rFonts w:asciiTheme="majorHAnsi" w:hAnsiTheme="majorHAnsi"/>
          <w:sz w:val="28"/>
          <w:szCs w:val="28"/>
        </w:rPr>
        <w:t xml:space="preserve"> года по сравнению с работой 201</w:t>
      </w:r>
      <w:r w:rsidR="00E0645A">
        <w:rPr>
          <w:rFonts w:asciiTheme="majorHAnsi" w:hAnsiTheme="majorHAnsi"/>
          <w:sz w:val="28"/>
          <w:szCs w:val="28"/>
        </w:rPr>
        <w:t>6</w:t>
      </w:r>
      <w:r w:rsidRPr="000B58AA">
        <w:rPr>
          <w:rFonts w:asciiTheme="majorHAnsi" w:hAnsiTheme="majorHAnsi"/>
          <w:sz w:val="28"/>
          <w:szCs w:val="28"/>
        </w:rPr>
        <w:t xml:space="preserve"> года, проводившейся в Российской Федерации, осталась неизменной по частям и содержательным блокам.</w:t>
      </w:r>
    </w:p>
    <w:p w:rsidR="000B58AA" w:rsidRPr="000B58AA" w:rsidRDefault="000B58AA" w:rsidP="000B58AA">
      <w:pPr>
        <w:autoSpaceDE w:val="0"/>
        <w:autoSpaceDN w:val="0"/>
        <w:adjustRightInd w:val="0"/>
        <w:spacing w:after="0" w:line="240" w:lineRule="auto"/>
        <w:ind w:firstLine="709"/>
        <w:jc w:val="both"/>
        <w:rPr>
          <w:rFonts w:asciiTheme="majorHAnsi" w:hAnsiTheme="majorHAnsi" w:cs="TimesNewRoman"/>
          <w:sz w:val="28"/>
          <w:szCs w:val="28"/>
        </w:rPr>
      </w:pPr>
      <w:r w:rsidRPr="000B58AA">
        <w:rPr>
          <w:rFonts w:asciiTheme="majorHAnsi" w:hAnsiTheme="majorHAnsi" w:cs="TimesNewRoman"/>
          <w:sz w:val="28"/>
          <w:szCs w:val="28"/>
        </w:rPr>
        <w:t>Экзаменационная работа охватывает основное содержание курса информатики и ИКТ. Охвачен наиболе</w:t>
      </w:r>
      <w:r>
        <w:rPr>
          <w:rFonts w:asciiTheme="majorHAnsi" w:hAnsiTheme="majorHAnsi" w:cs="TimesNewRoman"/>
          <w:sz w:val="28"/>
          <w:szCs w:val="28"/>
        </w:rPr>
        <w:t xml:space="preserve">е значимый материал, входящий в </w:t>
      </w:r>
      <w:r w:rsidRPr="000B58AA">
        <w:rPr>
          <w:rFonts w:asciiTheme="majorHAnsi" w:hAnsiTheme="majorHAnsi" w:cs="TimesNewRoman"/>
          <w:sz w:val="28"/>
          <w:szCs w:val="28"/>
        </w:rPr>
        <w:t>Федеральный компонент государственного образовательного стандарта</w:t>
      </w:r>
      <w:r>
        <w:rPr>
          <w:rFonts w:asciiTheme="majorHAnsi" w:hAnsiTheme="majorHAnsi" w:cs="TimesNewRoman"/>
          <w:sz w:val="28"/>
          <w:szCs w:val="28"/>
        </w:rPr>
        <w:t xml:space="preserve"> </w:t>
      </w:r>
      <w:r w:rsidRPr="000B58AA">
        <w:rPr>
          <w:rFonts w:asciiTheme="majorHAnsi" w:hAnsiTheme="majorHAnsi" w:cs="TimesNewRoman"/>
          <w:sz w:val="28"/>
          <w:szCs w:val="28"/>
        </w:rPr>
        <w:t>основного общего образования, утвержденного в 2004 г.</w:t>
      </w:r>
    </w:p>
    <w:p w:rsidR="00C7725B" w:rsidRPr="00C7725B"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t>Часть 1 экзаменационной работы содержит 11 заданий базового уровня сложности и 7 заданий повышенного уровня сложности.</w:t>
      </w:r>
    </w:p>
    <w:p w:rsidR="00C7725B" w:rsidRPr="00C7725B"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t>Часть 2 содержит 2 задания высокого уровня сложности.</w:t>
      </w:r>
    </w:p>
    <w:p w:rsidR="00C7725B" w:rsidRPr="00C7725B"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t>Предполагаемый результат выполнения заданий базового уровня</w:t>
      </w:r>
      <w:r>
        <w:rPr>
          <w:rFonts w:asciiTheme="majorHAnsi" w:hAnsiTheme="majorHAnsi" w:cs="TimesNewRoman"/>
          <w:sz w:val="28"/>
          <w:szCs w:val="28"/>
        </w:rPr>
        <w:t xml:space="preserve"> </w:t>
      </w:r>
      <w:r w:rsidRPr="00C7725B">
        <w:rPr>
          <w:rFonts w:asciiTheme="majorHAnsi" w:hAnsiTheme="majorHAnsi" w:cs="TimesNewRoman"/>
          <w:sz w:val="28"/>
          <w:szCs w:val="28"/>
        </w:rPr>
        <w:t>сложности – 60–90%; заданий повышенного уровня – 40–60%; заданий высокого уровня – менее 40%.</w:t>
      </w:r>
    </w:p>
    <w:p w:rsidR="00E3505E"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t>Для оценки достижения базового уровня используются задания с записью краткого ответа. Достижение уровня повышенной подготовки проверяется с помощью заданий с кратким и развернутым ответами. Для проверки достижения высокого уровня подготовки в экзаменационной работе</w:t>
      </w:r>
      <w:r>
        <w:rPr>
          <w:rFonts w:asciiTheme="majorHAnsi" w:hAnsiTheme="majorHAnsi" w:cs="TimesNewRoman"/>
          <w:sz w:val="28"/>
          <w:szCs w:val="28"/>
        </w:rPr>
        <w:t xml:space="preserve"> </w:t>
      </w:r>
      <w:r w:rsidRPr="00C7725B">
        <w:rPr>
          <w:rFonts w:asciiTheme="majorHAnsi" w:hAnsiTheme="majorHAnsi" w:cs="TimesNewRoman"/>
          <w:sz w:val="28"/>
          <w:szCs w:val="28"/>
        </w:rPr>
        <w:t xml:space="preserve">используются задания с развернутым ответом. </w:t>
      </w:r>
    </w:p>
    <w:p w:rsidR="00E3505E" w:rsidRPr="000B58AA" w:rsidRDefault="00E3505E" w:rsidP="00E3505E">
      <w:pPr>
        <w:autoSpaceDE w:val="0"/>
        <w:autoSpaceDN w:val="0"/>
        <w:adjustRightInd w:val="0"/>
        <w:spacing w:after="0" w:line="240" w:lineRule="auto"/>
        <w:ind w:firstLine="709"/>
        <w:jc w:val="both"/>
        <w:rPr>
          <w:rFonts w:asciiTheme="majorHAnsi" w:hAnsiTheme="majorHAnsi" w:cs="TimesNewRoman"/>
          <w:sz w:val="28"/>
          <w:szCs w:val="28"/>
        </w:rPr>
      </w:pPr>
      <w:r>
        <w:rPr>
          <w:rFonts w:asciiTheme="majorHAnsi" w:hAnsiTheme="majorHAnsi" w:cs="TimesNewRoman"/>
          <w:sz w:val="28"/>
          <w:szCs w:val="28"/>
        </w:rPr>
        <w:t xml:space="preserve">Задания </w:t>
      </w:r>
      <w:r w:rsidRPr="000B58AA">
        <w:rPr>
          <w:rFonts w:asciiTheme="majorHAnsi" w:hAnsiTheme="majorHAnsi" w:cs="TimesNewRoman"/>
          <w:sz w:val="28"/>
          <w:szCs w:val="28"/>
        </w:rPr>
        <w:t>части</w:t>
      </w:r>
      <w:r>
        <w:rPr>
          <w:rFonts w:asciiTheme="majorHAnsi" w:hAnsiTheme="majorHAnsi" w:cs="TimesNewRoman"/>
          <w:sz w:val="28"/>
          <w:szCs w:val="28"/>
        </w:rPr>
        <w:t xml:space="preserve"> 2</w:t>
      </w:r>
      <w:r w:rsidRPr="000B58AA">
        <w:rPr>
          <w:rFonts w:asciiTheme="majorHAnsi" w:hAnsiTheme="majorHAnsi" w:cs="TimesNewRoman"/>
          <w:sz w:val="28"/>
          <w:szCs w:val="28"/>
        </w:rPr>
        <w:t xml:space="preserve"> подразумевают практич</w:t>
      </w:r>
      <w:r>
        <w:rPr>
          <w:rFonts w:asciiTheme="majorHAnsi" w:hAnsiTheme="majorHAnsi" w:cs="TimesNewRoman"/>
          <w:sz w:val="28"/>
          <w:szCs w:val="28"/>
        </w:rPr>
        <w:t>ескую работу учащихся за компью</w:t>
      </w:r>
      <w:r w:rsidRPr="000B58AA">
        <w:rPr>
          <w:rFonts w:asciiTheme="majorHAnsi" w:hAnsiTheme="majorHAnsi" w:cs="TimesNewRoman"/>
          <w:sz w:val="28"/>
          <w:szCs w:val="28"/>
        </w:rPr>
        <w:t>тером с использованием специального программного обеспечения.</w:t>
      </w:r>
    </w:p>
    <w:p w:rsidR="00E3505E" w:rsidRPr="000B58AA" w:rsidRDefault="00E3505E" w:rsidP="00E3505E">
      <w:pPr>
        <w:autoSpaceDE w:val="0"/>
        <w:autoSpaceDN w:val="0"/>
        <w:adjustRightInd w:val="0"/>
        <w:spacing w:after="0" w:line="240" w:lineRule="auto"/>
        <w:ind w:firstLine="709"/>
        <w:jc w:val="both"/>
        <w:rPr>
          <w:rFonts w:asciiTheme="majorHAnsi" w:hAnsiTheme="majorHAnsi" w:cs="TimesNewRoman"/>
          <w:sz w:val="28"/>
          <w:szCs w:val="28"/>
        </w:rPr>
      </w:pPr>
      <w:r w:rsidRPr="000B58AA">
        <w:rPr>
          <w:rFonts w:asciiTheme="majorHAnsi" w:hAnsiTheme="majorHAnsi" w:cs="TimesNewRoman"/>
          <w:sz w:val="28"/>
          <w:szCs w:val="28"/>
        </w:rPr>
        <w:t>Результатом исполнения каждого задания является отдельный файл.</w:t>
      </w:r>
    </w:p>
    <w:p w:rsidR="00E3505E" w:rsidRPr="000B58AA" w:rsidRDefault="00E3505E" w:rsidP="00E3505E">
      <w:pPr>
        <w:autoSpaceDE w:val="0"/>
        <w:autoSpaceDN w:val="0"/>
        <w:adjustRightInd w:val="0"/>
        <w:spacing w:after="0" w:line="240" w:lineRule="auto"/>
        <w:ind w:firstLine="709"/>
        <w:jc w:val="both"/>
        <w:rPr>
          <w:rFonts w:asciiTheme="majorHAnsi" w:hAnsiTheme="majorHAnsi" w:cs="TimesNewRoman"/>
          <w:sz w:val="28"/>
          <w:szCs w:val="28"/>
        </w:rPr>
      </w:pPr>
      <w:r w:rsidRPr="000B58AA">
        <w:rPr>
          <w:rFonts w:asciiTheme="majorHAnsi" w:hAnsiTheme="majorHAnsi" w:cs="TimesNewRoman"/>
          <w:sz w:val="28"/>
          <w:szCs w:val="28"/>
        </w:rPr>
        <w:t xml:space="preserve">Задание </w:t>
      </w:r>
      <w:r>
        <w:rPr>
          <w:rFonts w:asciiTheme="majorHAnsi" w:hAnsiTheme="majorHAnsi" w:cs="TimesNewRoman"/>
          <w:sz w:val="28"/>
          <w:szCs w:val="28"/>
        </w:rPr>
        <w:t>20</w:t>
      </w:r>
      <w:r w:rsidRPr="000B58AA">
        <w:rPr>
          <w:rFonts w:asciiTheme="majorHAnsi" w:hAnsiTheme="majorHAnsi" w:cs="TimesNewRoman"/>
          <w:sz w:val="28"/>
          <w:szCs w:val="28"/>
        </w:rPr>
        <w:t xml:space="preserve"> дается в двух вариантах: </w:t>
      </w:r>
      <w:r>
        <w:rPr>
          <w:rFonts w:asciiTheme="majorHAnsi" w:hAnsiTheme="majorHAnsi" w:cs="TimesNewRoman"/>
          <w:sz w:val="28"/>
          <w:szCs w:val="28"/>
        </w:rPr>
        <w:t>20</w:t>
      </w:r>
      <w:r w:rsidRPr="000B58AA">
        <w:rPr>
          <w:rFonts w:asciiTheme="majorHAnsi" w:hAnsiTheme="majorHAnsi" w:cs="TimesNewRoman"/>
          <w:sz w:val="28"/>
          <w:szCs w:val="28"/>
        </w:rPr>
        <w:t xml:space="preserve">.1 и </w:t>
      </w:r>
      <w:r>
        <w:rPr>
          <w:rFonts w:asciiTheme="majorHAnsi" w:hAnsiTheme="majorHAnsi" w:cs="TimesNewRoman"/>
          <w:sz w:val="28"/>
          <w:szCs w:val="28"/>
        </w:rPr>
        <w:t>20</w:t>
      </w:r>
      <w:r w:rsidRPr="000B58AA">
        <w:rPr>
          <w:rFonts w:asciiTheme="majorHAnsi" w:hAnsiTheme="majorHAnsi" w:cs="TimesNewRoman"/>
          <w:sz w:val="28"/>
          <w:szCs w:val="28"/>
        </w:rPr>
        <w:t>.2; учащийся должен выбрать один из вариантов задания.</w:t>
      </w:r>
    </w:p>
    <w:p w:rsidR="00C7725B" w:rsidRPr="00C7725B"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t>Распределение заданий по</w:t>
      </w:r>
      <w:r>
        <w:rPr>
          <w:rFonts w:asciiTheme="majorHAnsi" w:hAnsiTheme="majorHAnsi" w:cs="TimesNewRoman"/>
          <w:sz w:val="28"/>
          <w:szCs w:val="28"/>
        </w:rPr>
        <w:t xml:space="preserve"> </w:t>
      </w:r>
      <w:r w:rsidRPr="00C7725B">
        <w:rPr>
          <w:rFonts w:asciiTheme="majorHAnsi" w:hAnsiTheme="majorHAnsi" w:cs="TimesNewRoman"/>
          <w:sz w:val="28"/>
          <w:szCs w:val="28"/>
        </w:rPr>
        <w:t xml:space="preserve">уровням сложности представлено в таблице </w:t>
      </w:r>
      <w:r>
        <w:rPr>
          <w:rFonts w:asciiTheme="majorHAnsi" w:hAnsiTheme="majorHAnsi" w:cs="TimesNewRoman"/>
          <w:sz w:val="28"/>
          <w:szCs w:val="28"/>
        </w:rPr>
        <w:t>1</w:t>
      </w:r>
      <w:r w:rsidRPr="00C7725B">
        <w:rPr>
          <w:rFonts w:asciiTheme="majorHAnsi" w:hAnsiTheme="majorHAnsi" w:cs="TimesNewRoman"/>
          <w:sz w:val="28"/>
          <w:szCs w:val="28"/>
        </w:rPr>
        <w:t>.</w:t>
      </w:r>
    </w:p>
    <w:p w:rsidR="00C7725B" w:rsidRPr="00C7725B" w:rsidRDefault="00C7725B" w:rsidP="00C7725B">
      <w:pPr>
        <w:autoSpaceDE w:val="0"/>
        <w:autoSpaceDN w:val="0"/>
        <w:adjustRightInd w:val="0"/>
        <w:spacing w:after="0" w:line="240" w:lineRule="auto"/>
        <w:ind w:firstLine="709"/>
        <w:jc w:val="both"/>
        <w:rPr>
          <w:rFonts w:asciiTheme="majorHAnsi" w:hAnsiTheme="majorHAnsi" w:cs="TimesNewRoman"/>
          <w:sz w:val="28"/>
          <w:szCs w:val="28"/>
        </w:rPr>
      </w:pPr>
      <w:r w:rsidRPr="00C7725B">
        <w:rPr>
          <w:rFonts w:asciiTheme="majorHAnsi" w:hAnsiTheme="majorHAnsi" w:cs="TimesNewRoman"/>
          <w:sz w:val="28"/>
          <w:szCs w:val="28"/>
        </w:rPr>
        <w:lastRenderedPageBreak/>
        <w:t xml:space="preserve">Таблица </w:t>
      </w:r>
      <w:r>
        <w:rPr>
          <w:rFonts w:asciiTheme="majorHAnsi" w:hAnsiTheme="majorHAnsi" w:cs="TimesNewRoman"/>
          <w:sz w:val="28"/>
          <w:szCs w:val="28"/>
        </w:rPr>
        <w:t>1</w:t>
      </w:r>
    </w:p>
    <w:p w:rsidR="00C7725B" w:rsidRPr="00C7725B" w:rsidRDefault="00C7725B" w:rsidP="00C7725B">
      <w:pPr>
        <w:autoSpaceDE w:val="0"/>
        <w:autoSpaceDN w:val="0"/>
        <w:adjustRightInd w:val="0"/>
        <w:spacing w:after="0" w:line="240" w:lineRule="auto"/>
        <w:ind w:firstLine="709"/>
        <w:jc w:val="center"/>
        <w:rPr>
          <w:rFonts w:asciiTheme="majorHAnsi" w:hAnsiTheme="majorHAnsi" w:cs="TimesNewRoman"/>
          <w:b/>
          <w:sz w:val="28"/>
          <w:szCs w:val="28"/>
        </w:rPr>
      </w:pPr>
      <w:r w:rsidRPr="00C7725B">
        <w:rPr>
          <w:rFonts w:asciiTheme="majorHAnsi" w:hAnsiTheme="majorHAnsi" w:cs="TimesNewRoman"/>
          <w:b/>
          <w:sz w:val="28"/>
          <w:szCs w:val="28"/>
        </w:rPr>
        <w:t>Распределение заданий экзаменационной работы по уровням сложности</w:t>
      </w:r>
    </w:p>
    <w:tbl>
      <w:tblPr>
        <w:tblStyle w:val="a5"/>
        <w:tblW w:w="9889" w:type="dxa"/>
        <w:tblLook w:val="04A0" w:firstRow="1" w:lastRow="0" w:firstColumn="1" w:lastColumn="0" w:noHBand="0" w:noVBand="1"/>
      </w:tblPr>
      <w:tblGrid>
        <w:gridCol w:w="1975"/>
        <w:gridCol w:w="1535"/>
        <w:gridCol w:w="1985"/>
        <w:gridCol w:w="4394"/>
      </w:tblGrid>
      <w:tr w:rsidR="00C7725B" w:rsidTr="00C7725B">
        <w:tc>
          <w:tcPr>
            <w:tcW w:w="1975" w:type="dxa"/>
          </w:tcPr>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Уровень сложности</w:t>
            </w:r>
          </w:p>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заданий</w:t>
            </w:r>
          </w:p>
        </w:tc>
        <w:tc>
          <w:tcPr>
            <w:tcW w:w="1535" w:type="dxa"/>
          </w:tcPr>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Количество</w:t>
            </w:r>
          </w:p>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заданий</w:t>
            </w:r>
          </w:p>
        </w:tc>
        <w:tc>
          <w:tcPr>
            <w:tcW w:w="1985" w:type="dxa"/>
          </w:tcPr>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Максимальный</w:t>
            </w:r>
          </w:p>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первичный балл</w:t>
            </w:r>
          </w:p>
        </w:tc>
        <w:tc>
          <w:tcPr>
            <w:tcW w:w="4394" w:type="dxa"/>
          </w:tcPr>
          <w:p w:rsidR="00C7725B" w:rsidRPr="00C7725B" w:rsidRDefault="00C7725B" w:rsidP="00C7725B">
            <w:pPr>
              <w:autoSpaceDE w:val="0"/>
              <w:autoSpaceDN w:val="0"/>
              <w:adjustRightInd w:val="0"/>
              <w:jc w:val="center"/>
              <w:rPr>
                <w:rFonts w:asciiTheme="majorHAnsi" w:hAnsiTheme="majorHAnsi" w:cs="TimesNewRoman"/>
                <w:sz w:val="24"/>
                <w:szCs w:val="28"/>
              </w:rPr>
            </w:pPr>
            <w:r w:rsidRPr="00C7725B">
              <w:rPr>
                <w:rFonts w:asciiTheme="majorHAnsi" w:hAnsiTheme="majorHAnsi" w:cs="TimesNewRoman"/>
                <w:sz w:val="24"/>
                <w:szCs w:val="28"/>
              </w:rPr>
              <w:t>Процент максимального первичного</w:t>
            </w:r>
            <w:r>
              <w:rPr>
                <w:rFonts w:asciiTheme="majorHAnsi" w:hAnsiTheme="majorHAnsi" w:cs="TimesNewRoman"/>
                <w:sz w:val="24"/>
                <w:szCs w:val="28"/>
              </w:rPr>
              <w:t xml:space="preserve"> </w:t>
            </w:r>
            <w:r w:rsidRPr="00C7725B">
              <w:rPr>
                <w:rFonts w:asciiTheme="majorHAnsi" w:hAnsiTheme="majorHAnsi" w:cs="TimesNewRoman"/>
                <w:sz w:val="24"/>
                <w:szCs w:val="28"/>
              </w:rPr>
              <w:t>балла за выполнение заданий данного уровня сложности от максимального первичного балла за всю работу, равного 22</w:t>
            </w:r>
          </w:p>
        </w:tc>
      </w:tr>
      <w:tr w:rsidR="00C7725B" w:rsidTr="00C7725B">
        <w:tc>
          <w:tcPr>
            <w:tcW w:w="1975" w:type="dxa"/>
          </w:tcPr>
          <w:p w:rsidR="00C7725B" w:rsidRDefault="00C7725B" w:rsidP="00C7725B">
            <w:pPr>
              <w:autoSpaceDE w:val="0"/>
              <w:autoSpaceDN w:val="0"/>
              <w:adjustRightInd w:val="0"/>
              <w:jc w:val="both"/>
              <w:rPr>
                <w:rFonts w:asciiTheme="majorHAnsi" w:hAnsiTheme="majorHAnsi" w:cs="TimesNewRoman"/>
                <w:sz w:val="28"/>
                <w:szCs w:val="28"/>
              </w:rPr>
            </w:pPr>
            <w:r w:rsidRPr="00C7725B">
              <w:rPr>
                <w:rFonts w:asciiTheme="majorHAnsi" w:hAnsiTheme="majorHAnsi" w:cs="TimesNewRoman"/>
                <w:sz w:val="28"/>
                <w:szCs w:val="28"/>
              </w:rPr>
              <w:t>Базовый</w:t>
            </w:r>
          </w:p>
        </w:tc>
        <w:tc>
          <w:tcPr>
            <w:tcW w:w="153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11</w:t>
            </w:r>
          </w:p>
        </w:tc>
        <w:tc>
          <w:tcPr>
            <w:tcW w:w="198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11</w:t>
            </w:r>
          </w:p>
        </w:tc>
        <w:tc>
          <w:tcPr>
            <w:tcW w:w="4394" w:type="dxa"/>
          </w:tcPr>
          <w:p w:rsidR="00C7725B" w:rsidRDefault="00C7725B" w:rsidP="00C7725B">
            <w:pPr>
              <w:autoSpaceDE w:val="0"/>
              <w:autoSpaceDN w:val="0"/>
              <w:adjustRightInd w:val="0"/>
              <w:jc w:val="center"/>
              <w:rPr>
                <w:rFonts w:asciiTheme="majorHAnsi" w:hAnsiTheme="majorHAnsi" w:cs="TimesNewRoman"/>
                <w:sz w:val="28"/>
                <w:szCs w:val="28"/>
              </w:rPr>
            </w:pPr>
            <w:r>
              <w:rPr>
                <w:rFonts w:asciiTheme="majorHAnsi" w:hAnsiTheme="majorHAnsi" w:cs="TimesNewRoman"/>
                <w:sz w:val="28"/>
                <w:szCs w:val="28"/>
              </w:rPr>
              <w:t>50</w:t>
            </w:r>
          </w:p>
        </w:tc>
      </w:tr>
      <w:tr w:rsidR="00C7725B" w:rsidTr="00C7725B">
        <w:tc>
          <w:tcPr>
            <w:tcW w:w="1975" w:type="dxa"/>
          </w:tcPr>
          <w:p w:rsidR="00C7725B" w:rsidRDefault="00C7725B" w:rsidP="00C7725B">
            <w:pPr>
              <w:autoSpaceDE w:val="0"/>
              <w:autoSpaceDN w:val="0"/>
              <w:adjustRightInd w:val="0"/>
              <w:jc w:val="both"/>
              <w:rPr>
                <w:rFonts w:asciiTheme="majorHAnsi" w:hAnsiTheme="majorHAnsi" w:cs="TimesNewRoman"/>
                <w:sz w:val="28"/>
                <w:szCs w:val="28"/>
              </w:rPr>
            </w:pPr>
            <w:r w:rsidRPr="00C7725B">
              <w:rPr>
                <w:rFonts w:asciiTheme="majorHAnsi" w:hAnsiTheme="majorHAnsi" w:cs="TimesNewRoman"/>
                <w:sz w:val="28"/>
                <w:szCs w:val="28"/>
              </w:rPr>
              <w:t>Повышенный</w:t>
            </w:r>
          </w:p>
        </w:tc>
        <w:tc>
          <w:tcPr>
            <w:tcW w:w="153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7</w:t>
            </w:r>
          </w:p>
        </w:tc>
        <w:tc>
          <w:tcPr>
            <w:tcW w:w="198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7</w:t>
            </w:r>
          </w:p>
        </w:tc>
        <w:tc>
          <w:tcPr>
            <w:tcW w:w="4394" w:type="dxa"/>
          </w:tcPr>
          <w:p w:rsidR="00C7725B" w:rsidRDefault="00C7725B" w:rsidP="00C7725B">
            <w:pPr>
              <w:autoSpaceDE w:val="0"/>
              <w:autoSpaceDN w:val="0"/>
              <w:adjustRightInd w:val="0"/>
              <w:jc w:val="center"/>
              <w:rPr>
                <w:rFonts w:asciiTheme="majorHAnsi" w:hAnsiTheme="majorHAnsi" w:cs="TimesNewRoman"/>
                <w:sz w:val="28"/>
                <w:szCs w:val="28"/>
              </w:rPr>
            </w:pPr>
            <w:r>
              <w:rPr>
                <w:rFonts w:asciiTheme="majorHAnsi" w:hAnsiTheme="majorHAnsi" w:cs="TimesNewRoman"/>
                <w:sz w:val="28"/>
                <w:szCs w:val="28"/>
              </w:rPr>
              <w:t>32</w:t>
            </w:r>
          </w:p>
        </w:tc>
      </w:tr>
      <w:tr w:rsidR="00C7725B" w:rsidTr="00C7725B">
        <w:tc>
          <w:tcPr>
            <w:tcW w:w="1975" w:type="dxa"/>
          </w:tcPr>
          <w:p w:rsidR="00C7725B" w:rsidRDefault="00C7725B" w:rsidP="00C7725B">
            <w:pPr>
              <w:autoSpaceDE w:val="0"/>
              <w:autoSpaceDN w:val="0"/>
              <w:adjustRightInd w:val="0"/>
              <w:jc w:val="both"/>
              <w:rPr>
                <w:rFonts w:asciiTheme="majorHAnsi" w:hAnsiTheme="majorHAnsi" w:cs="TimesNewRoman"/>
                <w:sz w:val="28"/>
                <w:szCs w:val="28"/>
              </w:rPr>
            </w:pPr>
            <w:r w:rsidRPr="00C7725B">
              <w:rPr>
                <w:rFonts w:asciiTheme="majorHAnsi" w:hAnsiTheme="majorHAnsi" w:cs="TimesNewRoman"/>
                <w:sz w:val="28"/>
                <w:szCs w:val="28"/>
              </w:rPr>
              <w:t>Высокий</w:t>
            </w:r>
          </w:p>
        </w:tc>
        <w:tc>
          <w:tcPr>
            <w:tcW w:w="153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2</w:t>
            </w:r>
          </w:p>
        </w:tc>
        <w:tc>
          <w:tcPr>
            <w:tcW w:w="198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4</w:t>
            </w:r>
          </w:p>
        </w:tc>
        <w:tc>
          <w:tcPr>
            <w:tcW w:w="4394" w:type="dxa"/>
          </w:tcPr>
          <w:p w:rsidR="00C7725B" w:rsidRDefault="00C7725B" w:rsidP="00C7725B">
            <w:pPr>
              <w:autoSpaceDE w:val="0"/>
              <w:autoSpaceDN w:val="0"/>
              <w:adjustRightInd w:val="0"/>
              <w:jc w:val="center"/>
              <w:rPr>
                <w:rFonts w:asciiTheme="majorHAnsi" w:hAnsiTheme="majorHAnsi" w:cs="TimesNewRoman"/>
                <w:sz w:val="28"/>
                <w:szCs w:val="28"/>
              </w:rPr>
            </w:pPr>
            <w:r>
              <w:rPr>
                <w:rFonts w:asciiTheme="majorHAnsi" w:hAnsiTheme="majorHAnsi" w:cs="TimesNewRoman"/>
                <w:sz w:val="28"/>
                <w:szCs w:val="28"/>
              </w:rPr>
              <w:t>18</w:t>
            </w:r>
          </w:p>
        </w:tc>
      </w:tr>
      <w:tr w:rsidR="00C7725B" w:rsidTr="00C7725B">
        <w:tc>
          <w:tcPr>
            <w:tcW w:w="1975" w:type="dxa"/>
          </w:tcPr>
          <w:p w:rsidR="00C7725B" w:rsidRDefault="00C7725B" w:rsidP="00C7725B">
            <w:pPr>
              <w:autoSpaceDE w:val="0"/>
              <w:autoSpaceDN w:val="0"/>
              <w:adjustRightInd w:val="0"/>
              <w:jc w:val="both"/>
              <w:rPr>
                <w:rFonts w:asciiTheme="majorHAnsi" w:hAnsiTheme="majorHAnsi" w:cs="TimesNewRoman"/>
                <w:sz w:val="28"/>
                <w:szCs w:val="28"/>
              </w:rPr>
            </w:pPr>
            <w:r w:rsidRPr="00C7725B">
              <w:rPr>
                <w:rFonts w:asciiTheme="majorHAnsi" w:hAnsiTheme="majorHAnsi" w:cs="TimesNewRoman"/>
                <w:sz w:val="28"/>
                <w:szCs w:val="28"/>
              </w:rPr>
              <w:t>Итого</w:t>
            </w:r>
          </w:p>
        </w:tc>
        <w:tc>
          <w:tcPr>
            <w:tcW w:w="153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20</w:t>
            </w:r>
          </w:p>
        </w:tc>
        <w:tc>
          <w:tcPr>
            <w:tcW w:w="1985"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22</w:t>
            </w:r>
          </w:p>
        </w:tc>
        <w:tc>
          <w:tcPr>
            <w:tcW w:w="4394" w:type="dxa"/>
          </w:tcPr>
          <w:p w:rsidR="00C7725B" w:rsidRDefault="00C7725B" w:rsidP="00C7725B">
            <w:pPr>
              <w:autoSpaceDE w:val="0"/>
              <w:autoSpaceDN w:val="0"/>
              <w:adjustRightInd w:val="0"/>
              <w:jc w:val="center"/>
              <w:rPr>
                <w:rFonts w:asciiTheme="majorHAnsi" w:hAnsiTheme="majorHAnsi" w:cs="TimesNewRoman"/>
                <w:sz w:val="28"/>
                <w:szCs w:val="28"/>
              </w:rPr>
            </w:pPr>
            <w:r w:rsidRPr="00C7725B">
              <w:rPr>
                <w:rFonts w:asciiTheme="majorHAnsi" w:hAnsiTheme="majorHAnsi" w:cs="TimesNewRoman"/>
                <w:sz w:val="28"/>
                <w:szCs w:val="28"/>
              </w:rPr>
              <w:t>100</w:t>
            </w:r>
          </w:p>
        </w:tc>
      </w:tr>
    </w:tbl>
    <w:p w:rsidR="00A269EB" w:rsidRDefault="00A269EB" w:rsidP="00B16F52">
      <w:pPr>
        <w:autoSpaceDE w:val="0"/>
        <w:autoSpaceDN w:val="0"/>
        <w:adjustRightInd w:val="0"/>
        <w:spacing w:after="0" w:line="240" w:lineRule="auto"/>
        <w:ind w:firstLine="709"/>
        <w:rPr>
          <w:rFonts w:asciiTheme="majorHAnsi" w:hAnsiTheme="majorHAnsi" w:cs="TimesNewRomanPS-BoldMT"/>
          <w:b/>
          <w:bCs/>
          <w:sz w:val="28"/>
          <w:szCs w:val="28"/>
        </w:rPr>
      </w:pPr>
    </w:p>
    <w:p w:rsidR="00B16F52" w:rsidRPr="00B16F52" w:rsidRDefault="00B16F52" w:rsidP="00B16F52">
      <w:pPr>
        <w:autoSpaceDE w:val="0"/>
        <w:autoSpaceDN w:val="0"/>
        <w:adjustRightInd w:val="0"/>
        <w:spacing w:after="0" w:line="240" w:lineRule="auto"/>
        <w:ind w:firstLine="709"/>
        <w:rPr>
          <w:rFonts w:asciiTheme="majorHAnsi" w:hAnsiTheme="majorHAnsi" w:cs="TimesNewRomanPS-BoldMT"/>
          <w:b/>
          <w:bCs/>
          <w:sz w:val="28"/>
          <w:szCs w:val="28"/>
        </w:rPr>
      </w:pPr>
      <w:r w:rsidRPr="00B16F52">
        <w:rPr>
          <w:rFonts w:asciiTheme="majorHAnsi" w:hAnsiTheme="majorHAnsi" w:cs="TimesNewRomanPS-BoldMT"/>
          <w:b/>
          <w:bCs/>
          <w:sz w:val="28"/>
          <w:szCs w:val="28"/>
        </w:rPr>
        <w:t>1.2. Общая характеристика участников ГИА по информатике и ИКТ</w:t>
      </w:r>
    </w:p>
    <w:p w:rsidR="00B16F52" w:rsidRPr="00B16F52" w:rsidRDefault="00B16F52" w:rsidP="00B16F52">
      <w:pPr>
        <w:autoSpaceDE w:val="0"/>
        <w:autoSpaceDN w:val="0"/>
        <w:adjustRightInd w:val="0"/>
        <w:spacing w:after="0" w:line="240" w:lineRule="auto"/>
        <w:ind w:firstLine="709"/>
        <w:jc w:val="both"/>
        <w:rPr>
          <w:rFonts w:asciiTheme="majorHAnsi" w:hAnsiTheme="majorHAnsi" w:cs="TimesNewRoman"/>
          <w:sz w:val="28"/>
          <w:szCs w:val="28"/>
        </w:rPr>
      </w:pPr>
      <w:r w:rsidRPr="00B16F52">
        <w:rPr>
          <w:rFonts w:asciiTheme="majorHAnsi" w:hAnsiTheme="majorHAnsi" w:cs="TimesNewRoman"/>
          <w:sz w:val="28"/>
          <w:szCs w:val="28"/>
        </w:rPr>
        <w:t>Общие сведения об участии выпуск</w:t>
      </w:r>
      <w:r>
        <w:rPr>
          <w:rFonts w:asciiTheme="majorHAnsi" w:hAnsiTheme="majorHAnsi" w:cs="TimesNewRoman"/>
          <w:sz w:val="28"/>
          <w:szCs w:val="28"/>
        </w:rPr>
        <w:t>ников 9 классов в государственной итоговой</w:t>
      </w:r>
      <w:r w:rsidRPr="00B16F52">
        <w:rPr>
          <w:rFonts w:asciiTheme="majorHAnsi" w:hAnsiTheme="majorHAnsi" w:cs="TimesNewRoman"/>
          <w:sz w:val="28"/>
          <w:szCs w:val="28"/>
        </w:rPr>
        <w:t xml:space="preserve"> аттестации по информатике и ИКТ в 201</w:t>
      </w:r>
      <w:r>
        <w:rPr>
          <w:rFonts w:asciiTheme="majorHAnsi" w:hAnsiTheme="majorHAnsi" w:cs="TimesNewRoman"/>
          <w:sz w:val="28"/>
          <w:szCs w:val="28"/>
        </w:rPr>
        <w:t>6</w:t>
      </w:r>
      <w:r w:rsidRPr="00B16F52">
        <w:rPr>
          <w:rFonts w:asciiTheme="majorHAnsi" w:hAnsiTheme="majorHAnsi" w:cs="TimesNewRoman"/>
          <w:sz w:val="28"/>
          <w:szCs w:val="28"/>
        </w:rPr>
        <w:t xml:space="preserve"> году приведены в табл. </w:t>
      </w:r>
      <w:r>
        <w:rPr>
          <w:rFonts w:asciiTheme="majorHAnsi" w:hAnsiTheme="majorHAnsi" w:cs="TimesNewRoman"/>
          <w:sz w:val="28"/>
          <w:szCs w:val="28"/>
        </w:rPr>
        <w:t>2.</w:t>
      </w:r>
    </w:p>
    <w:p w:rsidR="00B16F52" w:rsidRDefault="00B16F52" w:rsidP="00B16F52">
      <w:pPr>
        <w:autoSpaceDE w:val="0"/>
        <w:autoSpaceDN w:val="0"/>
        <w:adjustRightInd w:val="0"/>
        <w:spacing w:after="0" w:line="240" w:lineRule="auto"/>
        <w:ind w:firstLine="709"/>
        <w:rPr>
          <w:rFonts w:asciiTheme="majorHAnsi" w:hAnsiTheme="majorHAnsi" w:cs="TimesNewRomanPS-ItalicMT"/>
          <w:i/>
          <w:iCs/>
          <w:sz w:val="28"/>
          <w:szCs w:val="28"/>
        </w:rPr>
      </w:pPr>
      <w:r w:rsidRPr="00B16F52">
        <w:rPr>
          <w:rFonts w:asciiTheme="majorHAnsi" w:hAnsiTheme="majorHAnsi" w:cs="TimesNewRomanPS-ItalicMT"/>
          <w:i/>
          <w:iCs/>
          <w:sz w:val="28"/>
          <w:szCs w:val="28"/>
        </w:rPr>
        <w:t xml:space="preserve">Таблица </w:t>
      </w:r>
      <w:r>
        <w:rPr>
          <w:rFonts w:asciiTheme="majorHAnsi" w:hAnsiTheme="majorHAnsi" w:cs="TimesNewRomanPS-ItalicMT"/>
          <w:i/>
          <w:iCs/>
          <w:sz w:val="28"/>
          <w:szCs w:val="28"/>
        </w:rPr>
        <w:t>2</w:t>
      </w:r>
    </w:p>
    <w:p w:rsidR="00B16F52" w:rsidRDefault="00B16F52" w:rsidP="00B16F52">
      <w:pPr>
        <w:autoSpaceDE w:val="0"/>
        <w:autoSpaceDN w:val="0"/>
        <w:adjustRightInd w:val="0"/>
        <w:spacing w:after="0" w:line="240" w:lineRule="auto"/>
        <w:ind w:firstLine="709"/>
        <w:rPr>
          <w:rFonts w:asciiTheme="majorHAnsi" w:hAnsiTheme="majorHAnsi" w:cs="TimesNewRomanPS-BoldMT"/>
          <w:b/>
          <w:bCs/>
          <w:sz w:val="28"/>
          <w:szCs w:val="28"/>
        </w:rPr>
      </w:pPr>
      <w:r w:rsidRPr="00B16F52">
        <w:rPr>
          <w:rFonts w:asciiTheme="majorHAnsi" w:hAnsiTheme="majorHAnsi" w:cs="TimesNewRomanPS-BoldMT"/>
          <w:b/>
          <w:bCs/>
          <w:sz w:val="28"/>
          <w:szCs w:val="28"/>
        </w:rPr>
        <w:t xml:space="preserve">Сведения об участниках </w:t>
      </w:r>
      <w:r>
        <w:rPr>
          <w:rFonts w:asciiTheme="majorHAnsi" w:hAnsiTheme="majorHAnsi" w:cs="TimesNewRomanPS-BoldMT"/>
          <w:b/>
          <w:bCs/>
          <w:sz w:val="28"/>
          <w:szCs w:val="28"/>
        </w:rPr>
        <w:t xml:space="preserve">ГИА </w:t>
      </w:r>
      <w:r w:rsidRPr="00B16F52">
        <w:rPr>
          <w:rFonts w:asciiTheme="majorHAnsi" w:hAnsiTheme="majorHAnsi" w:cs="TimesNewRomanPS-BoldMT"/>
          <w:b/>
          <w:bCs/>
          <w:sz w:val="28"/>
          <w:szCs w:val="28"/>
        </w:rPr>
        <w:t>по информатике и ИКТ 201</w:t>
      </w:r>
      <w:r>
        <w:rPr>
          <w:rFonts w:asciiTheme="majorHAnsi" w:hAnsiTheme="majorHAnsi" w:cs="TimesNewRomanPS-BoldMT"/>
          <w:b/>
          <w:bCs/>
          <w:sz w:val="28"/>
          <w:szCs w:val="28"/>
        </w:rPr>
        <w:t>6</w:t>
      </w:r>
      <w:r w:rsidRPr="00B16F52">
        <w:rPr>
          <w:rFonts w:asciiTheme="majorHAnsi" w:hAnsiTheme="majorHAnsi" w:cs="TimesNewRomanPS-BoldMT"/>
          <w:b/>
          <w:bCs/>
          <w:sz w:val="28"/>
          <w:szCs w:val="28"/>
        </w:rPr>
        <w:t xml:space="preserve"> года</w:t>
      </w:r>
    </w:p>
    <w:p w:rsidR="008F01F3" w:rsidRPr="00E0645A" w:rsidRDefault="008F01F3" w:rsidP="00B16F52">
      <w:pPr>
        <w:autoSpaceDE w:val="0"/>
        <w:autoSpaceDN w:val="0"/>
        <w:adjustRightInd w:val="0"/>
        <w:spacing w:after="0" w:line="240" w:lineRule="auto"/>
        <w:ind w:firstLine="709"/>
        <w:rPr>
          <w:rFonts w:asciiTheme="majorHAnsi" w:hAnsiTheme="majorHAnsi" w:cs="TimesNewRomanPS-BoldMT"/>
          <w:b/>
          <w:bCs/>
          <w:sz w:val="14"/>
          <w:szCs w:val="28"/>
        </w:rPr>
      </w:pPr>
    </w:p>
    <w:tbl>
      <w:tblPr>
        <w:tblStyle w:val="a5"/>
        <w:tblW w:w="9217" w:type="dxa"/>
        <w:tblLook w:val="04A0" w:firstRow="1" w:lastRow="0" w:firstColumn="1" w:lastColumn="0" w:noHBand="0" w:noVBand="1"/>
      </w:tblPr>
      <w:tblGrid>
        <w:gridCol w:w="4077"/>
        <w:gridCol w:w="2976"/>
        <w:gridCol w:w="2164"/>
      </w:tblGrid>
      <w:tr w:rsidR="00E0645A" w:rsidTr="00E0645A">
        <w:trPr>
          <w:trHeight w:val="517"/>
        </w:trPr>
        <w:tc>
          <w:tcPr>
            <w:tcW w:w="4077" w:type="dxa"/>
          </w:tcPr>
          <w:p w:rsidR="00E0645A" w:rsidRPr="00B16F52" w:rsidRDefault="00E0645A" w:rsidP="00B16F52">
            <w:pPr>
              <w:autoSpaceDE w:val="0"/>
              <w:autoSpaceDN w:val="0"/>
              <w:adjustRightInd w:val="0"/>
              <w:jc w:val="center"/>
              <w:rPr>
                <w:rFonts w:asciiTheme="majorHAnsi" w:hAnsiTheme="majorHAnsi" w:cs="TimesNewRomanPS-BoldMT"/>
                <w:b/>
                <w:bCs/>
                <w:sz w:val="24"/>
                <w:szCs w:val="28"/>
              </w:rPr>
            </w:pPr>
            <w:r w:rsidRPr="00B16F52">
              <w:rPr>
                <w:rFonts w:asciiTheme="majorHAnsi" w:hAnsiTheme="majorHAnsi" w:cs="TimesNewRomanPS-BoldMT"/>
                <w:b/>
                <w:bCs/>
                <w:sz w:val="24"/>
                <w:szCs w:val="28"/>
              </w:rPr>
              <w:t>Зарегистрировано</w:t>
            </w:r>
          </w:p>
          <w:p w:rsidR="00E0645A" w:rsidRPr="00B16F52" w:rsidRDefault="00E0645A" w:rsidP="00B16F52">
            <w:pPr>
              <w:autoSpaceDE w:val="0"/>
              <w:autoSpaceDN w:val="0"/>
              <w:adjustRightInd w:val="0"/>
              <w:jc w:val="center"/>
              <w:rPr>
                <w:rFonts w:asciiTheme="majorHAnsi" w:hAnsiTheme="majorHAnsi" w:cs="TimesNewRomanPS-BoldMT"/>
                <w:b/>
                <w:bCs/>
                <w:sz w:val="24"/>
                <w:szCs w:val="28"/>
              </w:rPr>
            </w:pPr>
            <w:r w:rsidRPr="00B16F52">
              <w:rPr>
                <w:rFonts w:asciiTheme="majorHAnsi" w:hAnsiTheme="majorHAnsi" w:cs="TimesNewRomanPS-BoldMT"/>
                <w:b/>
                <w:bCs/>
                <w:sz w:val="24"/>
                <w:szCs w:val="28"/>
              </w:rPr>
              <w:t>на экзамен, чел</w:t>
            </w:r>
          </w:p>
        </w:tc>
        <w:tc>
          <w:tcPr>
            <w:tcW w:w="2976" w:type="dxa"/>
          </w:tcPr>
          <w:p w:rsidR="00E0645A" w:rsidRPr="00B16F52" w:rsidRDefault="00E0645A" w:rsidP="00B16F52">
            <w:pPr>
              <w:autoSpaceDE w:val="0"/>
              <w:autoSpaceDN w:val="0"/>
              <w:adjustRightInd w:val="0"/>
              <w:jc w:val="center"/>
              <w:rPr>
                <w:rFonts w:asciiTheme="majorHAnsi" w:hAnsiTheme="majorHAnsi" w:cs="TimesNewRomanPS-BoldMT"/>
                <w:b/>
                <w:bCs/>
                <w:sz w:val="24"/>
                <w:szCs w:val="28"/>
              </w:rPr>
            </w:pPr>
            <w:r w:rsidRPr="00B16F52">
              <w:rPr>
                <w:rFonts w:asciiTheme="majorHAnsi" w:hAnsiTheme="majorHAnsi" w:cs="TimesNewRomanPS-BoldMT"/>
                <w:b/>
                <w:bCs/>
                <w:sz w:val="24"/>
                <w:szCs w:val="28"/>
              </w:rPr>
              <w:t>Не явилось на экзамен</w:t>
            </w:r>
          </w:p>
        </w:tc>
        <w:tc>
          <w:tcPr>
            <w:tcW w:w="2164" w:type="dxa"/>
            <w:vAlign w:val="center"/>
          </w:tcPr>
          <w:p w:rsidR="00E0645A" w:rsidRPr="00B16F52" w:rsidRDefault="00E0645A" w:rsidP="00B16F52">
            <w:pPr>
              <w:autoSpaceDE w:val="0"/>
              <w:autoSpaceDN w:val="0"/>
              <w:adjustRightInd w:val="0"/>
              <w:jc w:val="center"/>
              <w:rPr>
                <w:rFonts w:asciiTheme="majorHAnsi" w:hAnsiTheme="majorHAnsi" w:cs="TimesNewRomanPS-BoldMT"/>
                <w:b/>
                <w:bCs/>
                <w:sz w:val="24"/>
                <w:szCs w:val="28"/>
              </w:rPr>
            </w:pPr>
            <w:r w:rsidRPr="00B16F52">
              <w:rPr>
                <w:rFonts w:asciiTheme="majorHAnsi" w:hAnsiTheme="majorHAnsi" w:cs="TimesNewRomanPS-BoldMT"/>
                <w:b/>
                <w:bCs/>
                <w:sz w:val="24"/>
                <w:szCs w:val="28"/>
              </w:rPr>
              <w:t>Явилось</w:t>
            </w:r>
          </w:p>
        </w:tc>
      </w:tr>
      <w:tr w:rsidR="00E0645A" w:rsidTr="00E0645A">
        <w:tc>
          <w:tcPr>
            <w:tcW w:w="4077" w:type="dxa"/>
          </w:tcPr>
          <w:p w:rsidR="00E0645A" w:rsidRPr="00B16F52" w:rsidRDefault="00E0645A" w:rsidP="00B16F52">
            <w:pPr>
              <w:autoSpaceDE w:val="0"/>
              <w:autoSpaceDN w:val="0"/>
              <w:adjustRightInd w:val="0"/>
              <w:jc w:val="center"/>
              <w:rPr>
                <w:rFonts w:asciiTheme="majorHAnsi" w:hAnsiTheme="majorHAnsi" w:cs="TimesNewRomanPS-BoldMT"/>
                <w:bCs/>
                <w:sz w:val="28"/>
                <w:szCs w:val="28"/>
              </w:rPr>
            </w:pPr>
            <w:r>
              <w:rPr>
                <w:rFonts w:asciiTheme="majorHAnsi" w:hAnsiTheme="majorHAnsi" w:cs="TimesNewRomanPS-BoldMT"/>
                <w:bCs/>
                <w:sz w:val="28"/>
                <w:szCs w:val="28"/>
              </w:rPr>
              <w:t>69</w:t>
            </w:r>
          </w:p>
        </w:tc>
        <w:tc>
          <w:tcPr>
            <w:tcW w:w="2976" w:type="dxa"/>
          </w:tcPr>
          <w:p w:rsidR="00E0645A" w:rsidRPr="00B16F52" w:rsidRDefault="00E0645A" w:rsidP="00B16F52">
            <w:pPr>
              <w:autoSpaceDE w:val="0"/>
              <w:autoSpaceDN w:val="0"/>
              <w:adjustRightInd w:val="0"/>
              <w:jc w:val="center"/>
              <w:rPr>
                <w:rFonts w:asciiTheme="majorHAnsi" w:hAnsiTheme="majorHAnsi" w:cs="TimesNewRomanPS-BoldMT"/>
                <w:bCs/>
                <w:sz w:val="28"/>
                <w:szCs w:val="28"/>
              </w:rPr>
            </w:pPr>
            <w:r>
              <w:rPr>
                <w:rFonts w:asciiTheme="majorHAnsi" w:hAnsiTheme="majorHAnsi" w:cs="TimesNewRomanPS-BoldMT"/>
                <w:bCs/>
                <w:sz w:val="28"/>
                <w:szCs w:val="28"/>
              </w:rPr>
              <w:t>0 (0%)</w:t>
            </w:r>
          </w:p>
        </w:tc>
        <w:tc>
          <w:tcPr>
            <w:tcW w:w="2164" w:type="dxa"/>
          </w:tcPr>
          <w:p w:rsidR="00E0645A" w:rsidRPr="00B16F52" w:rsidRDefault="00E0645A" w:rsidP="00B16F52">
            <w:pPr>
              <w:autoSpaceDE w:val="0"/>
              <w:autoSpaceDN w:val="0"/>
              <w:adjustRightInd w:val="0"/>
              <w:jc w:val="center"/>
              <w:rPr>
                <w:rFonts w:asciiTheme="majorHAnsi" w:hAnsiTheme="majorHAnsi" w:cs="TimesNewRomanPS-BoldMT"/>
                <w:bCs/>
                <w:sz w:val="28"/>
                <w:szCs w:val="28"/>
              </w:rPr>
            </w:pPr>
            <w:r>
              <w:rPr>
                <w:rFonts w:asciiTheme="majorHAnsi" w:hAnsiTheme="majorHAnsi" w:cs="TimesNewRomanPS-BoldMT"/>
                <w:bCs/>
                <w:sz w:val="28"/>
                <w:szCs w:val="28"/>
              </w:rPr>
              <w:t>69 (100%)</w:t>
            </w:r>
          </w:p>
        </w:tc>
      </w:tr>
    </w:tbl>
    <w:p w:rsidR="003C0F1A" w:rsidRPr="008F01F3" w:rsidRDefault="00E0645A" w:rsidP="00E0645A">
      <w:pPr>
        <w:autoSpaceDE w:val="0"/>
        <w:autoSpaceDN w:val="0"/>
        <w:adjustRightInd w:val="0"/>
        <w:spacing w:after="0" w:line="240" w:lineRule="auto"/>
        <w:jc w:val="both"/>
        <w:rPr>
          <w:rFonts w:asciiTheme="majorHAnsi" w:hAnsiTheme="majorHAnsi" w:cs="TimesNewRomanPS-BoldMT"/>
          <w:bCs/>
          <w:sz w:val="28"/>
          <w:szCs w:val="28"/>
        </w:rPr>
      </w:pPr>
      <w:r>
        <w:rPr>
          <w:rFonts w:asciiTheme="majorHAnsi" w:hAnsiTheme="majorHAnsi" w:cs="TimesNewRomanPS-BoldMT"/>
          <w:bCs/>
          <w:sz w:val="28"/>
          <w:szCs w:val="28"/>
        </w:rPr>
        <w:t>69</w:t>
      </w:r>
      <w:r w:rsidR="004801D9" w:rsidRPr="008F01F3">
        <w:rPr>
          <w:rFonts w:asciiTheme="majorHAnsi" w:hAnsiTheme="majorHAnsi" w:cs="TimesNewRomanPS-BoldMT"/>
          <w:bCs/>
          <w:sz w:val="28"/>
          <w:szCs w:val="28"/>
        </w:rPr>
        <w:t xml:space="preserve"> участников - </w:t>
      </w:r>
      <w:r>
        <w:rPr>
          <w:rFonts w:asciiTheme="majorHAnsi" w:hAnsiTheme="majorHAnsi" w:cs="TimesNewRomanPS-BoldMT"/>
          <w:bCs/>
          <w:sz w:val="28"/>
          <w:szCs w:val="28"/>
        </w:rPr>
        <w:t>27</w:t>
      </w:r>
      <w:r w:rsidR="004801D9" w:rsidRPr="008F01F3">
        <w:rPr>
          <w:rFonts w:asciiTheme="majorHAnsi" w:hAnsiTheme="majorHAnsi" w:cs="TimesNewRomanPS-BoldMT"/>
          <w:bCs/>
          <w:sz w:val="28"/>
          <w:szCs w:val="28"/>
        </w:rPr>
        <w:t>% выпускников</w:t>
      </w:r>
    </w:p>
    <w:p w:rsidR="00A269EB" w:rsidRPr="008F01F3" w:rsidRDefault="00A269EB" w:rsidP="00B16F52">
      <w:pPr>
        <w:autoSpaceDE w:val="0"/>
        <w:autoSpaceDN w:val="0"/>
        <w:adjustRightInd w:val="0"/>
        <w:spacing w:after="0" w:line="240" w:lineRule="auto"/>
        <w:ind w:firstLine="709"/>
        <w:jc w:val="both"/>
        <w:rPr>
          <w:rFonts w:asciiTheme="majorHAnsi" w:hAnsiTheme="majorHAnsi" w:cs="TimesNewRomanPS-BoldMT"/>
          <w:bCs/>
          <w:sz w:val="28"/>
          <w:szCs w:val="28"/>
        </w:rPr>
      </w:pPr>
    </w:p>
    <w:p w:rsidR="00B16F52" w:rsidRPr="00B16F52" w:rsidRDefault="00B16F52" w:rsidP="00B16F52">
      <w:pPr>
        <w:autoSpaceDE w:val="0"/>
        <w:autoSpaceDN w:val="0"/>
        <w:adjustRightInd w:val="0"/>
        <w:spacing w:after="0" w:line="240" w:lineRule="auto"/>
        <w:ind w:firstLine="709"/>
        <w:jc w:val="both"/>
        <w:rPr>
          <w:rFonts w:asciiTheme="majorHAnsi" w:hAnsiTheme="majorHAnsi" w:cs="TimesNewRomanPS-BoldMT"/>
          <w:b/>
          <w:bCs/>
          <w:sz w:val="28"/>
          <w:szCs w:val="28"/>
        </w:rPr>
      </w:pPr>
      <w:r>
        <w:rPr>
          <w:rFonts w:asciiTheme="majorHAnsi" w:hAnsiTheme="majorHAnsi" w:cs="TimesNewRomanPS-BoldMT"/>
          <w:b/>
          <w:bCs/>
          <w:sz w:val="28"/>
          <w:szCs w:val="28"/>
        </w:rPr>
        <w:t>1.3. О</w:t>
      </w:r>
      <w:r w:rsidRPr="00B16F52">
        <w:rPr>
          <w:rFonts w:asciiTheme="majorHAnsi" w:hAnsiTheme="majorHAnsi" w:cs="TimesNewRomanPS-BoldMT"/>
          <w:b/>
          <w:bCs/>
          <w:sz w:val="28"/>
          <w:szCs w:val="28"/>
        </w:rPr>
        <w:t>сновные результаты ГИА по информатике и ИКТ</w:t>
      </w:r>
    </w:p>
    <w:p w:rsidR="00B16F52" w:rsidRPr="00B16F52" w:rsidRDefault="00B16F52" w:rsidP="00B16F52">
      <w:pPr>
        <w:autoSpaceDE w:val="0"/>
        <w:autoSpaceDN w:val="0"/>
        <w:adjustRightInd w:val="0"/>
        <w:spacing w:after="0" w:line="240" w:lineRule="auto"/>
        <w:ind w:firstLine="709"/>
        <w:jc w:val="both"/>
        <w:rPr>
          <w:rFonts w:asciiTheme="majorHAnsi" w:hAnsiTheme="majorHAnsi" w:cs="TimesNewRoman"/>
          <w:sz w:val="28"/>
          <w:szCs w:val="28"/>
        </w:rPr>
      </w:pPr>
      <w:r w:rsidRPr="00B16F52">
        <w:rPr>
          <w:rFonts w:asciiTheme="majorHAnsi" w:hAnsiTheme="majorHAnsi" w:cs="TimesNewRoman"/>
          <w:sz w:val="28"/>
          <w:szCs w:val="28"/>
        </w:rPr>
        <w:t xml:space="preserve">Для оценивания результатов выполнения </w:t>
      </w:r>
      <w:proofErr w:type="gramStart"/>
      <w:r w:rsidRPr="00B16F52">
        <w:rPr>
          <w:rFonts w:asciiTheme="majorHAnsi" w:hAnsiTheme="majorHAnsi" w:cs="TimesNewRoman"/>
          <w:sz w:val="28"/>
          <w:szCs w:val="28"/>
        </w:rPr>
        <w:t>экзаменуемыми</w:t>
      </w:r>
      <w:proofErr w:type="gramEnd"/>
      <w:r w:rsidRPr="00B16F52">
        <w:rPr>
          <w:rFonts w:asciiTheme="majorHAnsi" w:hAnsiTheme="majorHAnsi" w:cs="TimesNewRoman"/>
          <w:sz w:val="28"/>
          <w:szCs w:val="28"/>
        </w:rPr>
        <w:t xml:space="preserve"> работ применялся такой количественный показатель, как общий балл (рейтинг).</w:t>
      </w:r>
    </w:p>
    <w:p w:rsidR="00B16F52" w:rsidRPr="00B16F52" w:rsidRDefault="00B16F52" w:rsidP="00B16F52">
      <w:pPr>
        <w:autoSpaceDE w:val="0"/>
        <w:autoSpaceDN w:val="0"/>
        <w:adjustRightInd w:val="0"/>
        <w:spacing w:after="0" w:line="240" w:lineRule="auto"/>
        <w:ind w:firstLine="709"/>
        <w:jc w:val="both"/>
        <w:rPr>
          <w:rFonts w:asciiTheme="majorHAnsi" w:hAnsiTheme="majorHAnsi" w:cs="TimesNewRomanPS-BoldMT"/>
          <w:b/>
          <w:bCs/>
          <w:sz w:val="28"/>
          <w:szCs w:val="28"/>
        </w:rPr>
      </w:pPr>
      <w:r w:rsidRPr="00B16F52">
        <w:rPr>
          <w:rFonts w:asciiTheme="majorHAnsi" w:hAnsiTheme="majorHAnsi" w:cs="TimesNewRoman"/>
          <w:sz w:val="28"/>
          <w:szCs w:val="28"/>
        </w:rPr>
        <w:t>Традиционная отметка («2», «3», «4» и «5») носила рекомендательный</w:t>
      </w:r>
      <w:r>
        <w:rPr>
          <w:rFonts w:asciiTheme="majorHAnsi" w:hAnsiTheme="majorHAnsi" w:cs="TimesNewRoman"/>
          <w:sz w:val="28"/>
          <w:szCs w:val="28"/>
        </w:rPr>
        <w:t xml:space="preserve"> </w:t>
      </w:r>
      <w:r w:rsidRPr="00B16F52">
        <w:rPr>
          <w:rFonts w:asciiTheme="majorHAnsi" w:hAnsiTheme="majorHAnsi" w:cs="TimesNewRoman"/>
          <w:sz w:val="28"/>
          <w:szCs w:val="28"/>
        </w:rPr>
        <w:t>характер.</w:t>
      </w:r>
    </w:p>
    <w:p w:rsidR="00E3505E" w:rsidRPr="00E3505E" w:rsidRDefault="00E3505E" w:rsidP="00E3505E">
      <w:pPr>
        <w:autoSpaceDE w:val="0"/>
        <w:autoSpaceDN w:val="0"/>
        <w:adjustRightInd w:val="0"/>
        <w:spacing w:after="0" w:line="240" w:lineRule="auto"/>
        <w:ind w:firstLine="709"/>
        <w:rPr>
          <w:rFonts w:asciiTheme="majorHAnsi" w:hAnsiTheme="majorHAnsi" w:cs="TimesNewRomanPS-BoldMT"/>
          <w:bCs/>
          <w:i/>
          <w:sz w:val="28"/>
          <w:szCs w:val="28"/>
        </w:rPr>
      </w:pPr>
      <w:r>
        <w:rPr>
          <w:rFonts w:asciiTheme="majorHAnsi" w:hAnsiTheme="majorHAnsi" w:cs="TimesNewRomanPS-BoldMT"/>
          <w:bCs/>
          <w:i/>
          <w:sz w:val="28"/>
          <w:szCs w:val="28"/>
        </w:rPr>
        <w:t>Таблица 3</w:t>
      </w:r>
    </w:p>
    <w:p w:rsidR="00E3505E" w:rsidRPr="00E3505E" w:rsidRDefault="00E3505E"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Шкала пересчета первичного балла за выполнение</w:t>
      </w:r>
    </w:p>
    <w:p w:rsidR="00E3505E" w:rsidRDefault="00E3505E"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экзаменационной работы в отметку по пятибалльной шкале</w:t>
      </w:r>
    </w:p>
    <w:tbl>
      <w:tblPr>
        <w:tblStyle w:val="a5"/>
        <w:tblW w:w="0" w:type="auto"/>
        <w:tblLook w:val="04A0" w:firstRow="1" w:lastRow="0" w:firstColumn="1" w:lastColumn="0" w:noHBand="0" w:noVBand="1"/>
      </w:tblPr>
      <w:tblGrid>
        <w:gridCol w:w="1999"/>
        <w:gridCol w:w="1999"/>
        <w:gridCol w:w="1999"/>
        <w:gridCol w:w="1999"/>
        <w:gridCol w:w="2000"/>
      </w:tblGrid>
      <w:tr w:rsidR="00E3505E" w:rsidTr="00E3505E">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Общий балл</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0-4</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5-11</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12-17</w:t>
            </w:r>
          </w:p>
        </w:tc>
        <w:tc>
          <w:tcPr>
            <w:tcW w:w="2000"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18-22</w:t>
            </w:r>
          </w:p>
        </w:tc>
      </w:tr>
      <w:tr w:rsidR="00E3505E" w:rsidTr="00E3505E">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Отметка</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«2»</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«3»</w:t>
            </w:r>
          </w:p>
        </w:tc>
        <w:tc>
          <w:tcPr>
            <w:tcW w:w="1999"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«4»</w:t>
            </w:r>
          </w:p>
        </w:tc>
        <w:tc>
          <w:tcPr>
            <w:tcW w:w="2000" w:type="dxa"/>
          </w:tcPr>
          <w:p w:rsidR="00E3505E" w:rsidRPr="00E3505E" w:rsidRDefault="00E3505E" w:rsidP="00E3505E">
            <w:pPr>
              <w:autoSpaceDE w:val="0"/>
              <w:autoSpaceDN w:val="0"/>
              <w:adjustRightInd w:val="0"/>
              <w:jc w:val="center"/>
              <w:rPr>
                <w:rFonts w:asciiTheme="majorHAnsi" w:hAnsiTheme="majorHAnsi" w:cs="TimesNewRomanPS-BoldMT"/>
                <w:bCs/>
                <w:sz w:val="28"/>
                <w:szCs w:val="28"/>
              </w:rPr>
            </w:pPr>
            <w:r w:rsidRPr="00E3505E">
              <w:rPr>
                <w:rFonts w:asciiTheme="majorHAnsi" w:hAnsiTheme="majorHAnsi" w:cs="TimesNewRomanPS-BoldMT"/>
                <w:bCs/>
                <w:sz w:val="28"/>
                <w:szCs w:val="28"/>
              </w:rPr>
              <w:t>«5»</w:t>
            </w:r>
          </w:p>
        </w:tc>
      </w:tr>
    </w:tbl>
    <w:p w:rsidR="00E3505E" w:rsidRPr="00E3505E" w:rsidRDefault="00E3505E" w:rsidP="00E3505E">
      <w:pPr>
        <w:autoSpaceDE w:val="0"/>
        <w:autoSpaceDN w:val="0"/>
        <w:adjustRightInd w:val="0"/>
        <w:spacing w:after="0" w:line="240" w:lineRule="auto"/>
        <w:ind w:firstLine="709"/>
        <w:rPr>
          <w:rFonts w:asciiTheme="majorHAnsi" w:hAnsiTheme="majorHAnsi" w:cs="TimesNewRomanPS-BoldMT"/>
          <w:b/>
          <w:bCs/>
          <w:sz w:val="28"/>
          <w:szCs w:val="28"/>
        </w:rPr>
      </w:pPr>
    </w:p>
    <w:p w:rsidR="00E3505E" w:rsidRPr="00E3505E" w:rsidRDefault="00E3505E" w:rsidP="00E3505E">
      <w:pPr>
        <w:autoSpaceDE w:val="0"/>
        <w:autoSpaceDN w:val="0"/>
        <w:adjustRightInd w:val="0"/>
        <w:spacing w:after="0" w:line="240" w:lineRule="auto"/>
        <w:ind w:firstLine="709"/>
        <w:jc w:val="both"/>
        <w:rPr>
          <w:rFonts w:asciiTheme="majorHAnsi" w:hAnsiTheme="majorHAnsi" w:cs="TimesNewRoman"/>
          <w:sz w:val="28"/>
          <w:szCs w:val="28"/>
        </w:rPr>
      </w:pPr>
      <w:r w:rsidRPr="00E3505E">
        <w:rPr>
          <w:rFonts w:asciiTheme="majorHAnsi" w:hAnsiTheme="majorHAnsi" w:cs="TimesNewRoman"/>
          <w:sz w:val="28"/>
          <w:szCs w:val="28"/>
        </w:rPr>
        <w:t>Результаты государственной итоговой аттестации выпускников</w:t>
      </w:r>
      <w:r>
        <w:rPr>
          <w:rFonts w:asciiTheme="majorHAnsi" w:hAnsiTheme="majorHAnsi" w:cs="TimesNewRoman"/>
          <w:sz w:val="28"/>
          <w:szCs w:val="28"/>
        </w:rPr>
        <w:t xml:space="preserve"> </w:t>
      </w:r>
      <w:r w:rsidRPr="00E3505E">
        <w:rPr>
          <w:rFonts w:asciiTheme="majorHAnsi" w:hAnsiTheme="majorHAnsi" w:cs="TimesNewRoman"/>
          <w:sz w:val="28"/>
          <w:szCs w:val="28"/>
        </w:rPr>
        <w:t xml:space="preserve">9 классов по информатике и ИКТ приведены в табл. </w:t>
      </w:r>
      <w:r>
        <w:rPr>
          <w:rFonts w:asciiTheme="majorHAnsi" w:hAnsiTheme="majorHAnsi" w:cs="TimesNewRoman"/>
          <w:sz w:val="28"/>
          <w:szCs w:val="28"/>
        </w:rPr>
        <w:t>4</w:t>
      </w:r>
      <w:r w:rsidRPr="00E3505E">
        <w:rPr>
          <w:rFonts w:asciiTheme="majorHAnsi" w:hAnsiTheme="majorHAnsi" w:cs="TimesNewRoman"/>
          <w:sz w:val="28"/>
          <w:szCs w:val="28"/>
        </w:rPr>
        <w:t>.</w:t>
      </w:r>
    </w:p>
    <w:p w:rsidR="00E3505E" w:rsidRPr="00E3505E" w:rsidRDefault="00E3505E" w:rsidP="00E3505E">
      <w:pPr>
        <w:autoSpaceDE w:val="0"/>
        <w:autoSpaceDN w:val="0"/>
        <w:adjustRightInd w:val="0"/>
        <w:spacing w:after="0" w:line="240" w:lineRule="auto"/>
        <w:ind w:firstLine="709"/>
        <w:jc w:val="both"/>
        <w:rPr>
          <w:rFonts w:asciiTheme="majorHAnsi" w:hAnsiTheme="majorHAnsi" w:cs="TimesNewRomanPS-ItalicMT"/>
          <w:i/>
          <w:iCs/>
          <w:sz w:val="28"/>
          <w:szCs w:val="28"/>
        </w:rPr>
      </w:pPr>
      <w:r w:rsidRPr="00E3505E">
        <w:rPr>
          <w:rFonts w:asciiTheme="majorHAnsi" w:hAnsiTheme="majorHAnsi" w:cs="TimesNewRomanPS-ItalicMT"/>
          <w:i/>
          <w:iCs/>
          <w:sz w:val="28"/>
          <w:szCs w:val="28"/>
        </w:rPr>
        <w:t xml:space="preserve">Таблица </w:t>
      </w:r>
      <w:r>
        <w:rPr>
          <w:rFonts w:asciiTheme="majorHAnsi" w:hAnsiTheme="majorHAnsi" w:cs="TimesNewRomanPS-ItalicMT"/>
          <w:i/>
          <w:iCs/>
          <w:sz w:val="28"/>
          <w:szCs w:val="28"/>
        </w:rPr>
        <w:t>4</w:t>
      </w:r>
    </w:p>
    <w:p w:rsidR="00E3505E" w:rsidRPr="00E3505E" w:rsidRDefault="00E3505E"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Результаты государственной итоговой аттестации</w:t>
      </w:r>
    </w:p>
    <w:p w:rsidR="00E3505E" w:rsidRDefault="00E3505E"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по информатике и ИКТ 201</w:t>
      </w:r>
      <w:r>
        <w:rPr>
          <w:rFonts w:asciiTheme="majorHAnsi" w:hAnsiTheme="majorHAnsi" w:cs="TimesNewRomanPS-BoldMT"/>
          <w:b/>
          <w:bCs/>
          <w:sz w:val="28"/>
          <w:szCs w:val="28"/>
        </w:rPr>
        <w:t>6</w:t>
      </w:r>
      <w:r w:rsidRPr="00E3505E">
        <w:rPr>
          <w:rFonts w:asciiTheme="majorHAnsi" w:hAnsiTheme="majorHAnsi" w:cs="TimesNewRomanPS-BoldMT"/>
          <w:b/>
          <w:bCs/>
          <w:sz w:val="28"/>
          <w:szCs w:val="28"/>
        </w:rPr>
        <w:t xml:space="preserve"> года</w:t>
      </w:r>
    </w:p>
    <w:p w:rsidR="008F01F3" w:rsidRDefault="008F01F3"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p>
    <w:tbl>
      <w:tblPr>
        <w:tblStyle w:val="a5"/>
        <w:tblW w:w="0" w:type="auto"/>
        <w:tblInd w:w="959" w:type="dxa"/>
        <w:tblLook w:val="04A0" w:firstRow="1" w:lastRow="0" w:firstColumn="1" w:lastColumn="0" w:noHBand="0" w:noVBand="1"/>
      </w:tblPr>
      <w:tblGrid>
        <w:gridCol w:w="2373"/>
        <w:gridCol w:w="2446"/>
        <w:gridCol w:w="2694"/>
      </w:tblGrid>
      <w:tr w:rsidR="00E3505E" w:rsidTr="00E3505E">
        <w:tc>
          <w:tcPr>
            <w:tcW w:w="2373" w:type="dxa"/>
            <w:vAlign w:val="center"/>
          </w:tcPr>
          <w:p w:rsidR="00E3505E" w:rsidRDefault="00E3505E" w:rsidP="00E3505E">
            <w:pPr>
              <w:autoSpaceDE w:val="0"/>
              <w:autoSpaceDN w:val="0"/>
              <w:adjustRightInd w:val="0"/>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Отметка</w:t>
            </w:r>
          </w:p>
        </w:tc>
        <w:tc>
          <w:tcPr>
            <w:tcW w:w="2446"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Pr>
                <w:rFonts w:asciiTheme="majorHAnsi" w:hAnsiTheme="majorHAnsi" w:cs="TimesNewRomanPS-BoldMT"/>
                <w:b/>
                <w:bCs/>
                <w:sz w:val="28"/>
                <w:szCs w:val="28"/>
              </w:rPr>
              <w:t>Количество выпускников</w:t>
            </w:r>
          </w:p>
        </w:tc>
        <w:tc>
          <w:tcPr>
            <w:tcW w:w="2694"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Pr>
                <w:rFonts w:asciiTheme="majorHAnsi" w:hAnsiTheme="majorHAnsi" w:cs="TimesNewRomanPS-BoldMT"/>
                <w:b/>
                <w:bCs/>
                <w:sz w:val="28"/>
                <w:szCs w:val="28"/>
              </w:rPr>
              <w:t>Процент выпускников</w:t>
            </w:r>
          </w:p>
        </w:tc>
      </w:tr>
      <w:tr w:rsidR="00E3505E" w:rsidTr="00E3505E">
        <w:tc>
          <w:tcPr>
            <w:tcW w:w="2373"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sidRPr="00E3505E">
              <w:rPr>
                <w:rFonts w:asciiTheme="majorHAnsi" w:hAnsiTheme="majorHAnsi" w:cs="TimesNewRoman"/>
                <w:sz w:val="28"/>
                <w:szCs w:val="28"/>
              </w:rPr>
              <w:t>«2»</w:t>
            </w:r>
          </w:p>
        </w:tc>
        <w:tc>
          <w:tcPr>
            <w:tcW w:w="2446"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1</w:t>
            </w:r>
          </w:p>
        </w:tc>
        <w:tc>
          <w:tcPr>
            <w:tcW w:w="2694"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1,4</w:t>
            </w:r>
          </w:p>
        </w:tc>
      </w:tr>
      <w:tr w:rsidR="00E3505E" w:rsidTr="00E3505E">
        <w:tc>
          <w:tcPr>
            <w:tcW w:w="2373"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sidRPr="00E3505E">
              <w:rPr>
                <w:rFonts w:asciiTheme="majorHAnsi" w:hAnsiTheme="majorHAnsi" w:cs="TimesNewRoman"/>
                <w:sz w:val="28"/>
                <w:szCs w:val="28"/>
              </w:rPr>
              <w:t>«3»</w:t>
            </w:r>
          </w:p>
        </w:tc>
        <w:tc>
          <w:tcPr>
            <w:tcW w:w="2446" w:type="dxa"/>
            <w:vAlign w:val="bottom"/>
          </w:tcPr>
          <w:p w:rsidR="00E3505E" w:rsidRPr="00E3505E" w:rsidRDefault="00E3505E" w:rsidP="00E3505E">
            <w:pPr>
              <w:jc w:val="center"/>
              <w:rPr>
                <w:rFonts w:asciiTheme="majorHAnsi" w:hAnsiTheme="majorHAnsi" w:cs="Calibri"/>
                <w:color w:val="000000"/>
                <w:sz w:val="28"/>
              </w:rPr>
            </w:pPr>
            <w:r w:rsidRPr="00E3505E">
              <w:rPr>
                <w:rFonts w:asciiTheme="majorHAnsi" w:hAnsiTheme="majorHAnsi" w:cs="Calibri"/>
                <w:color w:val="000000"/>
                <w:sz w:val="28"/>
              </w:rPr>
              <w:t>2</w:t>
            </w:r>
            <w:r w:rsidR="00B41D9C">
              <w:rPr>
                <w:rFonts w:asciiTheme="majorHAnsi" w:hAnsiTheme="majorHAnsi" w:cs="Calibri"/>
                <w:color w:val="000000"/>
                <w:sz w:val="28"/>
              </w:rPr>
              <w:t>4</w:t>
            </w:r>
          </w:p>
        </w:tc>
        <w:tc>
          <w:tcPr>
            <w:tcW w:w="2694"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34,8</w:t>
            </w:r>
          </w:p>
        </w:tc>
      </w:tr>
      <w:tr w:rsidR="00E3505E" w:rsidTr="00E3505E">
        <w:tc>
          <w:tcPr>
            <w:tcW w:w="2373"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sidRPr="00E3505E">
              <w:rPr>
                <w:rFonts w:asciiTheme="majorHAnsi" w:hAnsiTheme="majorHAnsi" w:cs="TimesNewRoman"/>
                <w:sz w:val="28"/>
                <w:szCs w:val="28"/>
              </w:rPr>
              <w:t>«4»</w:t>
            </w:r>
          </w:p>
        </w:tc>
        <w:tc>
          <w:tcPr>
            <w:tcW w:w="2446"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29</w:t>
            </w:r>
          </w:p>
        </w:tc>
        <w:tc>
          <w:tcPr>
            <w:tcW w:w="2694"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42,0</w:t>
            </w:r>
          </w:p>
        </w:tc>
      </w:tr>
      <w:tr w:rsidR="00E3505E" w:rsidTr="00E3505E">
        <w:tc>
          <w:tcPr>
            <w:tcW w:w="2373" w:type="dxa"/>
          </w:tcPr>
          <w:p w:rsidR="00E3505E" w:rsidRDefault="00E3505E" w:rsidP="00E3505E">
            <w:pPr>
              <w:autoSpaceDE w:val="0"/>
              <w:autoSpaceDN w:val="0"/>
              <w:adjustRightInd w:val="0"/>
              <w:jc w:val="center"/>
              <w:rPr>
                <w:rFonts w:asciiTheme="majorHAnsi" w:hAnsiTheme="majorHAnsi" w:cs="TimesNewRomanPS-BoldMT"/>
                <w:b/>
                <w:bCs/>
                <w:sz w:val="28"/>
                <w:szCs w:val="28"/>
              </w:rPr>
            </w:pPr>
            <w:r w:rsidRPr="00E3505E">
              <w:rPr>
                <w:rFonts w:asciiTheme="majorHAnsi" w:hAnsiTheme="majorHAnsi" w:cs="TimesNewRoman"/>
                <w:sz w:val="28"/>
                <w:szCs w:val="28"/>
              </w:rPr>
              <w:t>«5»</w:t>
            </w:r>
          </w:p>
        </w:tc>
        <w:tc>
          <w:tcPr>
            <w:tcW w:w="2446"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15</w:t>
            </w:r>
          </w:p>
        </w:tc>
        <w:tc>
          <w:tcPr>
            <w:tcW w:w="2694" w:type="dxa"/>
            <w:vAlign w:val="bottom"/>
          </w:tcPr>
          <w:p w:rsidR="00E3505E" w:rsidRPr="00E3505E" w:rsidRDefault="00B41D9C" w:rsidP="00E3505E">
            <w:pPr>
              <w:jc w:val="center"/>
              <w:rPr>
                <w:rFonts w:asciiTheme="majorHAnsi" w:hAnsiTheme="majorHAnsi" w:cs="Calibri"/>
                <w:color w:val="000000"/>
                <w:sz w:val="28"/>
              </w:rPr>
            </w:pPr>
            <w:r>
              <w:rPr>
                <w:rFonts w:asciiTheme="majorHAnsi" w:hAnsiTheme="majorHAnsi" w:cs="Calibri"/>
                <w:color w:val="000000"/>
                <w:sz w:val="28"/>
              </w:rPr>
              <w:t>21,7</w:t>
            </w:r>
          </w:p>
        </w:tc>
      </w:tr>
    </w:tbl>
    <w:p w:rsidR="008F01F3" w:rsidRDefault="008F01F3" w:rsidP="00E3505E">
      <w:pPr>
        <w:pStyle w:val="Default"/>
        <w:ind w:firstLine="709"/>
        <w:jc w:val="both"/>
        <w:rPr>
          <w:rFonts w:asciiTheme="majorHAnsi" w:hAnsiTheme="majorHAnsi"/>
          <w:sz w:val="28"/>
          <w:szCs w:val="28"/>
        </w:rPr>
      </w:pPr>
    </w:p>
    <w:p w:rsidR="00DE0ACB" w:rsidRDefault="00DE0ACB" w:rsidP="00DE0ACB">
      <w:pPr>
        <w:pStyle w:val="Default"/>
        <w:ind w:firstLine="709"/>
        <w:jc w:val="center"/>
        <w:rPr>
          <w:rFonts w:asciiTheme="majorHAnsi" w:hAnsiTheme="majorHAnsi"/>
          <w:sz w:val="28"/>
          <w:szCs w:val="28"/>
        </w:rPr>
      </w:pPr>
      <w:r>
        <w:rPr>
          <w:noProof/>
          <w:lang w:eastAsia="ru-RU"/>
        </w:rPr>
        <w:lastRenderedPageBreak/>
        <w:drawing>
          <wp:inline distT="0" distB="0" distL="0" distR="0" wp14:anchorId="7298ECFE" wp14:editId="6FC8AFA0">
            <wp:extent cx="5528235" cy="3891029"/>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651" t="26080" r="47860" b="10708"/>
                    <a:stretch/>
                  </pic:blipFill>
                  <pic:spPr bwMode="auto">
                    <a:xfrm>
                      <a:off x="0" y="0"/>
                      <a:ext cx="5526453" cy="3889775"/>
                    </a:xfrm>
                    <a:prstGeom prst="rect">
                      <a:avLst/>
                    </a:prstGeom>
                    <a:ln>
                      <a:noFill/>
                    </a:ln>
                    <a:extLst>
                      <a:ext uri="{53640926-AAD7-44D8-BBD7-CCE9431645EC}">
                        <a14:shadowObscured xmlns:a14="http://schemas.microsoft.com/office/drawing/2010/main"/>
                      </a:ext>
                    </a:extLst>
                  </pic:spPr>
                </pic:pic>
              </a:graphicData>
            </a:graphic>
          </wp:inline>
        </w:drawing>
      </w:r>
    </w:p>
    <w:p w:rsidR="00E3505E" w:rsidRPr="00E3505E" w:rsidRDefault="00E3505E" w:rsidP="00E3505E">
      <w:pPr>
        <w:pStyle w:val="Default"/>
        <w:ind w:firstLine="709"/>
        <w:jc w:val="both"/>
        <w:rPr>
          <w:rFonts w:asciiTheme="majorHAnsi" w:hAnsiTheme="majorHAnsi"/>
          <w:sz w:val="28"/>
          <w:szCs w:val="28"/>
        </w:rPr>
      </w:pPr>
      <w:r w:rsidRPr="00E3505E">
        <w:rPr>
          <w:rFonts w:asciiTheme="majorHAnsi" w:hAnsiTheme="majorHAnsi"/>
          <w:sz w:val="28"/>
          <w:szCs w:val="28"/>
        </w:rPr>
        <w:t>Процент качества знаний выпускников 9 классов по информатике и</w:t>
      </w:r>
    </w:p>
    <w:p w:rsidR="00B41D9C" w:rsidRDefault="00E3505E" w:rsidP="00E3505E">
      <w:pPr>
        <w:pStyle w:val="Default"/>
        <w:jc w:val="both"/>
        <w:rPr>
          <w:rFonts w:asciiTheme="majorHAnsi" w:hAnsiTheme="majorHAnsi"/>
          <w:sz w:val="28"/>
          <w:szCs w:val="28"/>
        </w:rPr>
      </w:pPr>
      <w:r w:rsidRPr="00E3505E">
        <w:rPr>
          <w:rFonts w:asciiTheme="majorHAnsi" w:hAnsiTheme="majorHAnsi"/>
          <w:sz w:val="28"/>
          <w:szCs w:val="28"/>
        </w:rPr>
        <w:t xml:space="preserve">ИКТ составил </w:t>
      </w:r>
      <w:r w:rsidR="00B41D9C">
        <w:rPr>
          <w:rFonts w:asciiTheme="majorHAnsi" w:hAnsiTheme="majorHAnsi"/>
          <w:sz w:val="28"/>
          <w:szCs w:val="28"/>
        </w:rPr>
        <w:t xml:space="preserve">98,6% (2016 – 97%). Качество составило 63,7% (2016 – 49%). </w:t>
      </w:r>
    </w:p>
    <w:p w:rsidR="00E3505E" w:rsidRDefault="00E3505E" w:rsidP="00E3505E">
      <w:pPr>
        <w:pStyle w:val="Default"/>
        <w:ind w:firstLine="709"/>
        <w:jc w:val="both"/>
        <w:rPr>
          <w:rFonts w:asciiTheme="majorHAnsi" w:hAnsiTheme="majorHAnsi"/>
          <w:sz w:val="28"/>
          <w:szCs w:val="28"/>
        </w:rPr>
      </w:pPr>
      <w:r>
        <w:rPr>
          <w:rFonts w:asciiTheme="majorHAnsi" w:hAnsiTheme="majorHAnsi"/>
          <w:sz w:val="28"/>
          <w:szCs w:val="28"/>
        </w:rPr>
        <w:t>Персональные результаты выпускников представлены в таблице 5 и на рисунке 1.</w:t>
      </w:r>
    </w:p>
    <w:p w:rsidR="008F01F3" w:rsidRDefault="008F01F3" w:rsidP="00E3505E">
      <w:pPr>
        <w:autoSpaceDE w:val="0"/>
        <w:autoSpaceDN w:val="0"/>
        <w:adjustRightInd w:val="0"/>
        <w:spacing w:after="0" w:line="240" w:lineRule="auto"/>
        <w:ind w:firstLine="709"/>
        <w:jc w:val="both"/>
        <w:rPr>
          <w:rFonts w:asciiTheme="majorHAnsi" w:hAnsiTheme="majorHAnsi" w:cs="TimesNewRomanPS-ItalicMT"/>
          <w:i/>
          <w:iCs/>
          <w:sz w:val="28"/>
          <w:szCs w:val="28"/>
        </w:rPr>
      </w:pPr>
    </w:p>
    <w:p w:rsidR="00E3505E" w:rsidRPr="00E3505E" w:rsidRDefault="00E3505E" w:rsidP="00E3505E">
      <w:pPr>
        <w:autoSpaceDE w:val="0"/>
        <w:autoSpaceDN w:val="0"/>
        <w:adjustRightInd w:val="0"/>
        <w:spacing w:after="0" w:line="240" w:lineRule="auto"/>
        <w:ind w:firstLine="709"/>
        <w:jc w:val="both"/>
        <w:rPr>
          <w:rFonts w:asciiTheme="majorHAnsi" w:hAnsiTheme="majorHAnsi" w:cs="TimesNewRomanPS-ItalicMT"/>
          <w:i/>
          <w:iCs/>
          <w:sz w:val="28"/>
          <w:szCs w:val="28"/>
        </w:rPr>
      </w:pPr>
      <w:r w:rsidRPr="00E3505E">
        <w:rPr>
          <w:rFonts w:asciiTheme="majorHAnsi" w:hAnsiTheme="majorHAnsi" w:cs="TimesNewRomanPS-ItalicMT"/>
          <w:i/>
          <w:iCs/>
          <w:sz w:val="28"/>
          <w:szCs w:val="28"/>
        </w:rPr>
        <w:t>Таблица</w:t>
      </w:r>
      <w:r>
        <w:rPr>
          <w:rFonts w:asciiTheme="majorHAnsi" w:hAnsiTheme="majorHAnsi" w:cs="TimesNewRomanPS-ItalicMT"/>
          <w:i/>
          <w:iCs/>
          <w:sz w:val="28"/>
          <w:szCs w:val="28"/>
        </w:rPr>
        <w:t xml:space="preserve"> 5</w:t>
      </w:r>
    </w:p>
    <w:p w:rsidR="00E3505E" w:rsidRPr="00E3505E" w:rsidRDefault="00E3505E" w:rsidP="00E3505E">
      <w:pPr>
        <w:autoSpaceDE w:val="0"/>
        <w:autoSpaceDN w:val="0"/>
        <w:adjustRightInd w:val="0"/>
        <w:spacing w:after="0" w:line="240" w:lineRule="auto"/>
        <w:ind w:firstLine="709"/>
        <w:jc w:val="center"/>
        <w:rPr>
          <w:rFonts w:asciiTheme="majorHAnsi" w:hAnsiTheme="majorHAnsi" w:cs="TimesNewRomanPS-BoldMT"/>
          <w:b/>
          <w:bCs/>
          <w:sz w:val="28"/>
          <w:szCs w:val="28"/>
        </w:rPr>
      </w:pPr>
      <w:r>
        <w:rPr>
          <w:rFonts w:asciiTheme="majorHAnsi" w:hAnsiTheme="majorHAnsi" w:cs="TimesNewRomanPS-BoldMT"/>
          <w:b/>
          <w:bCs/>
          <w:sz w:val="28"/>
          <w:szCs w:val="28"/>
        </w:rPr>
        <w:t>Персональные р</w:t>
      </w:r>
      <w:r w:rsidRPr="00E3505E">
        <w:rPr>
          <w:rFonts w:asciiTheme="majorHAnsi" w:hAnsiTheme="majorHAnsi" w:cs="TimesNewRomanPS-BoldMT"/>
          <w:b/>
          <w:bCs/>
          <w:sz w:val="28"/>
          <w:szCs w:val="28"/>
        </w:rPr>
        <w:t>езультаты государственной итоговой аттестации</w:t>
      </w:r>
    </w:p>
    <w:p w:rsidR="00E3505E" w:rsidRDefault="00E3505E" w:rsidP="00E3505E">
      <w:pPr>
        <w:pStyle w:val="Default"/>
        <w:ind w:firstLine="709"/>
        <w:jc w:val="center"/>
        <w:rPr>
          <w:rFonts w:asciiTheme="majorHAnsi" w:hAnsiTheme="majorHAnsi" w:cs="TimesNewRomanPS-BoldMT"/>
          <w:b/>
          <w:bCs/>
          <w:sz w:val="28"/>
          <w:szCs w:val="28"/>
        </w:rPr>
      </w:pPr>
      <w:r w:rsidRPr="00E3505E">
        <w:rPr>
          <w:rFonts w:asciiTheme="majorHAnsi" w:hAnsiTheme="majorHAnsi" w:cs="TimesNewRomanPS-BoldMT"/>
          <w:b/>
          <w:bCs/>
          <w:sz w:val="28"/>
          <w:szCs w:val="28"/>
        </w:rPr>
        <w:t>по информатике и ИКТ 201</w:t>
      </w:r>
      <w:r>
        <w:rPr>
          <w:rFonts w:asciiTheme="majorHAnsi" w:hAnsiTheme="majorHAnsi" w:cs="TimesNewRomanPS-BoldMT"/>
          <w:b/>
          <w:bCs/>
          <w:sz w:val="28"/>
          <w:szCs w:val="28"/>
        </w:rPr>
        <w:t>6</w:t>
      </w:r>
      <w:r w:rsidRPr="00E3505E">
        <w:rPr>
          <w:rFonts w:asciiTheme="majorHAnsi" w:hAnsiTheme="majorHAnsi" w:cs="TimesNewRomanPS-BoldMT"/>
          <w:b/>
          <w:bCs/>
          <w:sz w:val="28"/>
          <w:szCs w:val="28"/>
        </w:rPr>
        <w:t xml:space="preserve"> года</w:t>
      </w:r>
    </w:p>
    <w:tbl>
      <w:tblPr>
        <w:tblW w:w="9754" w:type="dxa"/>
        <w:tblInd w:w="93" w:type="dxa"/>
        <w:tblLook w:val="04A0" w:firstRow="1" w:lastRow="0" w:firstColumn="1" w:lastColumn="0" w:noHBand="0" w:noVBand="1"/>
      </w:tblPr>
      <w:tblGrid>
        <w:gridCol w:w="880"/>
        <w:gridCol w:w="340"/>
        <w:gridCol w:w="340"/>
        <w:gridCol w:w="340"/>
        <w:gridCol w:w="340"/>
        <w:gridCol w:w="340"/>
        <w:gridCol w:w="340"/>
        <w:gridCol w:w="340"/>
        <w:gridCol w:w="340"/>
        <w:gridCol w:w="340"/>
        <w:gridCol w:w="394"/>
        <w:gridCol w:w="394"/>
        <w:gridCol w:w="394"/>
        <w:gridCol w:w="394"/>
        <w:gridCol w:w="394"/>
        <w:gridCol w:w="394"/>
        <w:gridCol w:w="394"/>
        <w:gridCol w:w="394"/>
        <w:gridCol w:w="394"/>
        <w:gridCol w:w="394"/>
        <w:gridCol w:w="394"/>
        <w:gridCol w:w="600"/>
        <w:gridCol w:w="880"/>
      </w:tblGrid>
      <w:tr w:rsidR="00B41D9C" w:rsidRPr="00B41D9C" w:rsidTr="00B41D9C">
        <w:trPr>
          <w:trHeight w:hRule="exact" w:val="227"/>
          <w:tblHeader/>
        </w:trPr>
        <w:tc>
          <w:tcPr>
            <w:tcW w:w="880" w:type="dxa"/>
            <w:tcBorders>
              <w:top w:val="single" w:sz="4" w:space="0" w:color="auto"/>
              <w:left w:val="single" w:sz="4" w:space="0" w:color="auto"/>
              <w:bottom w:val="nil"/>
              <w:right w:val="nil"/>
            </w:tcBorders>
            <w:shd w:val="clear" w:color="auto" w:fill="auto"/>
            <w:noWrap/>
            <w:vAlign w:val="bottom"/>
            <w:hideMark/>
          </w:tcPr>
          <w:p w:rsidR="00B41D9C" w:rsidRPr="00B41D9C" w:rsidRDefault="00B41D9C" w:rsidP="00B41D9C">
            <w:pPr>
              <w:spacing w:after="0" w:line="240" w:lineRule="auto"/>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Код ОО</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2</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3</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4</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5</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6</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7</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8</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9</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10</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11</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12</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13</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14</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15</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16</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17</w:t>
            </w:r>
          </w:p>
        </w:tc>
        <w:tc>
          <w:tcPr>
            <w:tcW w:w="394"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18</w:t>
            </w:r>
          </w:p>
        </w:tc>
        <w:tc>
          <w:tcPr>
            <w:tcW w:w="394" w:type="dxa"/>
            <w:tcBorders>
              <w:top w:val="single" w:sz="4" w:space="0" w:color="auto"/>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19</w:t>
            </w:r>
          </w:p>
        </w:tc>
        <w:tc>
          <w:tcPr>
            <w:tcW w:w="394" w:type="dxa"/>
            <w:tcBorders>
              <w:top w:val="single" w:sz="4" w:space="0" w:color="auto"/>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20</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Балл</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rPr>
                <w:rFonts w:asciiTheme="majorHAnsi" w:eastAsia="Times New Roman" w:hAnsiTheme="majorHAnsi" w:cs="Calibri"/>
                <w:color w:val="000000"/>
                <w:sz w:val="16"/>
                <w:szCs w:val="20"/>
                <w:lang w:eastAsia="ru-RU"/>
              </w:rPr>
            </w:pPr>
            <w:r w:rsidRPr="00B41D9C">
              <w:rPr>
                <w:rFonts w:asciiTheme="majorHAnsi" w:eastAsia="Times New Roman" w:hAnsiTheme="majorHAnsi" w:cs="Calibri"/>
                <w:color w:val="000000"/>
                <w:sz w:val="16"/>
                <w:szCs w:val="20"/>
                <w:lang w:eastAsia="ru-RU"/>
              </w:rPr>
              <w:t>Отметка</w:t>
            </w:r>
          </w:p>
        </w:tc>
      </w:tr>
      <w:tr w:rsidR="00B41D9C" w:rsidRPr="00B41D9C" w:rsidTr="00B41D9C">
        <w:trPr>
          <w:trHeight w:hRule="exact" w:val="227"/>
        </w:trPr>
        <w:tc>
          <w:tcPr>
            <w:tcW w:w="88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110103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15</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110106</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14</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110107</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20</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20</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19</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20</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14</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13</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15</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13</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10</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10</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19</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17</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15</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19</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lastRenderedPageBreak/>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13</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15</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110112</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14</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12</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110113</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12</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13</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9</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9</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 </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7</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110114</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12</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14</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8</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b/>
                <w:bCs/>
                <w:color w:val="000000"/>
                <w:sz w:val="18"/>
                <w:szCs w:val="20"/>
                <w:lang w:eastAsia="ru-RU"/>
              </w:rPr>
            </w:pPr>
            <w:r w:rsidRPr="00B41D9C">
              <w:rPr>
                <w:rFonts w:asciiTheme="majorHAnsi" w:eastAsia="Times New Roman" w:hAnsiTheme="majorHAnsi" w:cs="Calibri"/>
                <w:b/>
                <w:bCs/>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18</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12</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110116</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110118</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14</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110119</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19</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110119</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9</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110119</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16</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110119</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19</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5</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FFFF00"/>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c>
          <w:tcPr>
            <w:tcW w:w="880" w:type="dxa"/>
            <w:tcBorders>
              <w:top w:val="nil"/>
              <w:left w:val="nil"/>
              <w:bottom w:val="single" w:sz="4" w:space="0" w:color="auto"/>
              <w:right w:val="single" w:sz="4" w:space="0" w:color="auto"/>
            </w:tcBorders>
            <w:shd w:val="clear" w:color="000000" w:fill="FFFF00"/>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13</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10</w:t>
            </w:r>
          </w:p>
        </w:tc>
        <w:tc>
          <w:tcPr>
            <w:tcW w:w="880" w:type="dxa"/>
            <w:tcBorders>
              <w:top w:val="nil"/>
              <w:left w:val="nil"/>
              <w:bottom w:val="single" w:sz="4" w:space="0" w:color="auto"/>
              <w:right w:val="single" w:sz="4" w:space="0" w:color="auto"/>
            </w:tcBorders>
            <w:shd w:val="clear" w:color="auto" w:fill="auto"/>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110132</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3</w:t>
            </w:r>
          </w:p>
        </w:tc>
      </w:tr>
      <w:tr w:rsidR="00B41D9C" w:rsidRPr="00B41D9C" w:rsidTr="00B41D9C">
        <w:trPr>
          <w:trHeight w:hRule="exact" w:val="227"/>
        </w:trPr>
        <w:tc>
          <w:tcPr>
            <w:tcW w:w="880" w:type="dxa"/>
            <w:tcBorders>
              <w:top w:val="nil"/>
              <w:left w:val="single" w:sz="4" w:space="0" w:color="auto"/>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110132</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4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w:t>
            </w:r>
          </w:p>
        </w:tc>
        <w:tc>
          <w:tcPr>
            <w:tcW w:w="394"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0</w:t>
            </w:r>
          </w:p>
        </w:tc>
        <w:tc>
          <w:tcPr>
            <w:tcW w:w="394" w:type="dxa"/>
            <w:tcBorders>
              <w:top w:val="nil"/>
              <w:left w:val="nil"/>
              <w:bottom w:val="single" w:sz="4" w:space="0" w:color="auto"/>
              <w:right w:val="single" w:sz="4" w:space="0" w:color="auto"/>
            </w:tcBorders>
            <w:shd w:val="clear" w:color="000000" w:fill="EBF1DE"/>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2</w:t>
            </w:r>
          </w:p>
        </w:tc>
        <w:tc>
          <w:tcPr>
            <w:tcW w:w="60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17</w:t>
            </w:r>
          </w:p>
        </w:tc>
        <w:tc>
          <w:tcPr>
            <w:tcW w:w="880" w:type="dxa"/>
            <w:tcBorders>
              <w:top w:val="nil"/>
              <w:left w:val="nil"/>
              <w:bottom w:val="single" w:sz="4" w:space="0" w:color="auto"/>
              <w:right w:val="single" w:sz="4" w:space="0" w:color="auto"/>
            </w:tcBorders>
            <w:shd w:val="clear" w:color="000000" w:fill="DAEEF3"/>
            <w:noWrap/>
            <w:vAlign w:val="bottom"/>
            <w:hideMark/>
          </w:tcPr>
          <w:p w:rsidR="00B41D9C" w:rsidRPr="00B41D9C" w:rsidRDefault="00B41D9C" w:rsidP="00B41D9C">
            <w:pPr>
              <w:spacing w:after="0" w:line="240" w:lineRule="auto"/>
              <w:jc w:val="right"/>
              <w:rPr>
                <w:rFonts w:asciiTheme="majorHAnsi" w:eastAsia="Times New Roman" w:hAnsiTheme="majorHAnsi" w:cs="Calibri"/>
                <w:color w:val="000000"/>
                <w:sz w:val="18"/>
                <w:szCs w:val="20"/>
                <w:lang w:eastAsia="ru-RU"/>
              </w:rPr>
            </w:pPr>
            <w:r w:rsidRPr="00B41D9C">
              <w:rPr>
                <w:rFonts w:asciiTheme="majorHAnsi" w:eastAsia="Times New Roman" w:hAnsiTheme="majorHAnsi" w:cs="Calibri"/>
                <w:color w:val="000000"/>
                <w:sz w:val="18"/>
                <w:szCs w:val="20"/>
                <w:lang w:eastAsia="ru-RU"/>
              </w:rPr>
              <w:t>4</w:t>
            </w:r>
          </w:p>
        </w:tc>
      </w:tr>
    </w:tbl>
    <w:p w:rsidR="00E3505E" w:rsidRPr="00E3505E" w:rsidRDefault="00E3505E" w:rsidP="00E3505E">
      <w:pPr>
        <w:pStyle w:val="Default"/>
        <w:ind w:firstLine="709"/>
        <w:jc w:val="center"/>
        <w:rPr>
          <w:rFonts w:asciiTheme="majorHAnsi" w:hAnsiTheme="majorHAnsi"/>
          <w:sz w:val="28"/>
          <w:szCs w:val="28"/>
        </w:rPr>
      </w:pPr>
    </w:p>
    <w:p w:rsidR="00BB3323" w:rsidRPr="00BB3323" w:rsidRDefault="00BB3323" w:rsidP="00BB3323">
      <w:pPr>
        <w:autoSpaceDE w:val="0"/>
        <w:autoSpaceDN w:val="0"/>
        <w:adjustRightInd w:val="0"/>
        <w:spacing w:after="0" w:line="240" w:lineRule="auto"/>
        <w:ind w:firstLine="709"/>
        <w:jc w:val="both"/>
        <w:rPr>
          <w:rFonts w:asciiTheme="majorHAnsi" w:hAnsiTheme="majorHAnsi" w:cs="TimesNewRoman"/>
          <w:sz w:val="28"/>
          <w:szCs w:val="28"/>
        </w:rPr>
      </w:pPr>
      <w:r w:rsidRPr="00BB3323">
        <w:rPr>
          <w:rFonts w:asciiTheme="majorHAnsi" w:hAnsiTheme="majorHAnsi" w:cs="TimesNewRoman"/>
          <w:sz w:val="28"/>
          <w:szCs w:val="28"/>
        </w:rPr>
        <w:t>Результаты выполнения заданий части 1 экзаменационной работы</w:t>
      </w:r>
    </w:p>
    <w:p w:rsidR="00BB3323" w:rsidRPr="00BB3323" w:rsidRDefault="00BB3323" w:rsidP="00BB3323">
      <w:pPr>
        <w:autoSpaceDE w:val="0"/>
        <w:autoSpaceDN w:val="0"/>
        <w:adjustRightInd w:val="0"/>
        <w:spacing w:after="0" w:line="240" w:lineRule="auto"/>
        <w:ind w:firstLine="709"/>
        <w:jc w:val="both"/>
        <w:rPr>
          <w:rFonts w:asciiTheme="majorHAnsi" w:hAnsiTheme="majorHAnsi" w:cs="TimesNewRoman"/>
          <w:sz w:val="28"/>
          <w:szCs w:val="28"/>
        </w:rPr>
      </w:pPr>
      <w:r w:rsidRPr="00BB3323">
        <w:rPr>
          <w:rFonts w:asciiTheme="majorHAnsi" w:hAnsiTheme="majorHAnsi" w:cs="TimesNewRoman"/>
          <w:sz w:val="28"/>
          <w:szCs w:val="28"/>
        </w:rPr>
        <w:t>(</w:t>
      </w:r>
      <w:r>
        <w:rPr>
          <w:rFonts w:asciiTheme="majorHAnsi" w:hAnsiTheme="majorHAnsi" w:cs="TimesNewRoman"/>
          <w:sz w:val="28"/>
          <w:szCs w:val="28"/>
        </w:rPr>
        <w:t>1-18</w:t>
      </w:r>
      <w:r w:rsidRPr="00BB3323">
        <w:rPr>
          <w:rFonts w:asciiTheme="majorHAnsi" w:hAnsiTheme="majorHAnsi" w:cs="TimesNewRoman"/>
          <w:sz w:val="28"/>
          <w:szCs w:val="28"/>
        </w:rPr>
        <w:t xml:space="preserve">) </w:t>
      </w:r>
      <w:proofErr w:type="gramStart"/>
      <w:r w:rsidRPr="00BB3323">
        <w:rPr>
          <w:rFonts w:asciiTheme="majorHAnsi" w:hAnsiTheme="majorHAnsi" w:cs="TimesNewRoman"/>
          <w:sz w:val="28"/>
          <w:szCs w:val="28"/>
        </w:rPr>
        <w:t>приведены</w:t>
      </w:r>
      <w:proofErr w:type="gramEnd"/>
      <w:r w:rsidRPr="00BB3323">
        <w:rPr>
          <w:rFonts w:asciiTheme="majorHAnsi" w:hAnsiTheme="majorHAnsi" w:cs="TimesNewRoman"/>
          <w:sz w:val="28"/>
          <w:szCs w:val="28"/>
        </w:rPr>
        <w:t xml:space="preserve"> в табл. </w:t>
      </w:r>
      <w:r>
        <w:rPr>
          <w:rFonts w:asciiTheme="majorHAnsi" w:hAnsiTheme="majorHAnsi" w:cs="TimesNewRoman"/>
          <w:sz w:val="28"/>
          <w:szCs w:val="28"/>
        </w:rPr>
        <w:t>6</w:t>
      </w:r>
      <w:r w:rsidRPr="00BB3323">
        <w:rPr>
          <w:rFonts w:asciiTheme="majorHAnsi" w:hAnsiTheme="majorHAnsi" w:cs="TimesNewRoman"/>
          <w:sz w:val="28"/>
          <w:szCs w:val="28"/>
        </w:rPr>
        <w:t>.</w:t>
      </w:r>
      <w:r w:rsidR="00F83D91">
        <w:rPr>
          <w:rFonts w:asciiTheme="majorHAnsi" w:hAnsiTheme="majorHAnsi" w:cs="TimesNewRoman"/>
          <w:sz w:val="28"/>
          <w:szCs w:val="28"/>
        </w:rPr>
        <w:t xml:space="preserve"> и рис. </w:t>
      </w:r>
      <w:r w:rsidR="00B41D9C">
        <w:rPr>
          <w:rFonts w:asciiTheme="majorHAnsi" w:hAnsiTheme="majorHAnsi" w:cs="TimesNewRoman"/>
          <w:sz w:val="28"/>
          <w:szCs w:val="28"/>
        </w:rPr>
        <w:t>1</w:t>
      </w:r>
      <w:r w:rsidR="00F83D91">
        <w:rPr>
          <w:rFonts w:asciiTheme="majorHAnsi" w:hAnsiTheme="majorHAnsi" w:cs="TimesNewRoman"/>
          <w:sz w:val="28"/>
          <w:szCs w:val="28"/>
        </w:rPr>
        <w:t>.</w:t>
      </w:r>
    </w:p>
    <w:p w:rsidR="00F83D91" w:rsidRDefault="00F83D91" w:rsidP="00BB3323">
      <w:pPr>
        <w:autoSpaceDE w:val="0"/>
        <w:autoSpaceDN w:val="0"/>
        <w:adjustRightInd w:val="0"/>
        <w:spacing w:after="0" w:line="240" w:lineRule="auto"/>
        <w:ind w:firstLine="709"/>
        <w:jc w:val="both"/>
        <w:rPr>
          <w:rFonts w:asciiTheme="majorHAnsi" w:hAnsiTheme="majorHAnsi" w:cs="TimesNewRomanPS-ItalicMT"/>
          <w:i/>
          <w:iCs/>
          <w:sz w:val="28"/>
          <w:szCs w:val="28"/>
        </w:rPr>
      </w:pPr>
    </w:p>
    <w:p w:rsidR="00BB3323" w:rsidRPr="00BB3323" w:rsidRDefault="00BB3323" w:rsidP="00BB3323">
      <w:pPr>
        <w:autoSpaceDE w:val="0"/>
        <w:autoSpaceDN w:val="0"/>
        <w:adjustRightInd w:val="0"/>
        <w:spacing w:after="0" w:line="240" w:lineRule="auto"/>
        <w:ind w:firstLine="709"/>
        <w:jc w:val="both"/>
        <w:rPr>
          <w:rFonts w:asciiTheme="majorHAnsi" w:hAnsiTheme="majorHAnsi" w:cs="TimesNewRomanPS-ItalicMT"/>
          <w:i/>
          <w:iCs/>
          <w:sz w:val="28"/>
          <w:szCs w:val="28"/>
        </w:rPr>
      </w:pPr>
      <w:r w:rsidRPr="00BB3323">
        <w:rPr>
          <w:rFonts w:asciiTheme="majorHAnsi" w:hAnsiTheme="majorHAnsi" w:cs="TimesNewRomanPS-ItalicMT"/>
          <w:i/>
          <w:iCs/>
          <w:sz w:val="28"/>
          <w:szCs w:val="28"/>
        </w:rPr>
        <w:t xml:space="preserve">Таблица </w:t>
      </w:r>
      <w:r>
        <w:rPr>
          <w:rFonts w:asciiTheme="majorHAnsi" w:hAnsiTheme="majorHAnsi" w:cs="TimesNewRomanPS-ItalicMT"/>
          <w:i/>
          <w:iCs/>
          <w:sz w:val="28"/>
          <w:szCs w:val="28"/>
        </w:rPr>
        <w:t>6</w:t>
      </w:r>
    </w:p>
    <w:p w:rsidR="00BB3323" w:rsidRPr="00BB3323" w:rsidRDefault="00BB3323" w:rsidP="00BB3323">
      <w:pPr>
        <w:autoSpaceDE w:val="0"/>
        <w:autoSpaceDN w:val="0"/>
        <w:adjustRightInd w:val="0"/>
        <w:spacing w:after="0" w:line="240" w:lineRule="auto"/>
        <w:ind w:firstLine="709"/>
        <w:jc w:val="center"/>
        <w:rPr>
          <w:rFonts w:asciiTheme="majorHAnsi" w:hAnsiTheme="majorHAnsi" w:cs="TimesNewRomanPS-BoldMT"/>
          <w:b/>
          <w:bCs/>
          <w:sz w:val="28"/>
          <w:szCs w:val="28"/>
        </w:rPr>
      </w:pPr>
      <w:r w:rsidRPr="00BB3323">
        <w:rPr>
          <w:rFonts w:asciiTheme="majorHAnsi" w:hAnsiTheme="majorHAnsi" w:cs="TimesNewRomanPS-BoldMT"/>
          <w:b/>
          <w:bCs/>
          <w:sz w:val="28"/>
          <w:szCs w:val="28"/>
        </w:rPr>
        <w:t>Содержание заданий части 1 экзаменационной работы</w:t>
      </w:r>
    </w:p>
    <w:p w:rsidR="00FE3692" w:rsidRDefault="00BB3323" w:rsidP="00BB3323">
      <w:pPr>
        <w:autoSpaceDE w:val="0"/>
        <w:autoSpaceDN w:val="0"/>
        <w:adjustRightInd w:val="0"/>
        <w:spacing w:after="0" w:line="240" w:lineRule="auto"/>
        <w:ind w:firstLine="709"/>
        <w:jc w:val="center"/>
        <w:rPr>
          <w:rFonts w:asciiTheme="majorHAnsi" w:hAnsiTheme="majorHAnsi" w:cs="TimesNewRomanPS-BoldMT"/>
          <w:b/>
          <w:bCs/>
          <w:sz w:val="28"/>
          <w:szCs w:val="28"/>
        </w:rPr>
      </w:pPr>
      <w:r w:rsidRPr="00BB3323">
        <w:rPr>
          <w:rFonts w:asciiTheme="majorHAnsi" w:hAnsiTheme="majorHAnsi" w:cs="TimesNewRomanPS-BoldMT"/>
          <w:b/>
          <w:bCs/>
          <w:sz w:val="28"/>
          <w:szCs w:val="28"/>
        </w:rPr>
        <w:t>и результаты их выполнения в 201</w:t>
      </w:r>
      <w:r>
        <w:rPr>
          <w:rFonts w:asciiTheme="majorHAnsi" w:hAnsiTheme="majorHAnsi" w:cs="TimesNewRomanPS-BoldMT"/>
          <w:b/>
          <w:bCs/>
          <w:sz w:val="28"/>
          <w:szCs w:val="28"/>
        </w:rPr>
        <w:t>6</w:t>
      </w:r>
      <w:r w:rsidRPr="00BB3323">
        <w:rPr>
          <w:rFonts w:asciiTheme="majorHAnsi" w:hAnsiTheme="majorHAnsi" w:cs="TimesNewRomanPS-BoldMT"/>
          <w:b/>
          <w:bCs/>
          <w:sz w:val="28"/>
          <w:szCs w:val="28"/>
        </w:rPr>
        <w:t xml:space="preserve"> году</w:t>
      </w:r>
    </w:p>
    <w:tbl>
      <w:tblPr>
        <w:tblStyle w:val="a5"/>
        <w:tblW w:w="10078" w:type="dxa"/>
        <w:tblLook w:val="04A0" w:firstRow="1" w:lastRow="0" w:firstColumn="1" w:lastColumn="0" w:noHBand="0" w:noVBand="1"/>
      </w:tblPr>
      <w:tblGrid>
        <w:gridCol w:w="542"/>
        <w:gridCol w:w="5803"/>
        <w:gridCol w:w="2052"/>
        <w:gridCol w:w="1681"/>
      </w:tblGrid>
      <w:tr w:rsidR="00FE3692" w:rsidRPr="00FE3692" w:rsidTr="00F83D91">
        <w:trPr>
          <w:tblHeader/>
        </w:trPr>
        <w:tc>
          <w:tcPr>
            <w:tcW w:w="542" w:type="dxa"/>
            <w:vAlign w:val="center"/>
          </w:tcPr>
          <w:p w:rsidR="00FE3692" w:rsidRPr="00FE3692" w:rsidRDefault="00FE3692" w:rsidP="00FE3692">
            <w:pPr>
              <w:autoSpaceDE w:val="0"/>
              <w:autoSpaceDN w:val="0"/>
              <w:adjustRightInd w:val="0"/>
              <w:jc w:val="center"/>
              <w:rPr>
                <w:rFonts w:asciiTheme="majorHAnsi" w:hAnsiTheme="majorHAnsi" w:cs="TimesNewRomanPSMT"/>
                <w:sz w:val="20"/>
                <w:szCs w:val="20"/>
              </w:rPr>
            </w:pPr>
            <w:r w:rsidRPr="00FE3692">
              <w:rPr>
                <w:rFonts w:asciiTheme="majorHAnsi" w:hAnsiTheme="majorHAnsi" w:cs="TimesNewRomanPSMT"/>
                <w:sz w:val="20"/>
                <w:szCs w:val="20"/>
              </w:rPr>
              <w:t>№</w:t>
            </w:r>
          </w:p>
          <w:p w:rsidR="00FE3692" w:rsidRPr="00FE3692" w:rsidRDefault="00FE3692" w:rsidP="00FE3692">
            <w:pPr>
              <w:autoSpaceDE w:val="0"/>
              <w:autoSpaceDN w:val="0"/>
              <w:adjustRightInd w:val="0"/>
              <w:jc w:val="center"/>
              <w:rPr>
                <w:rFonts w:asciiTheme="majorHAnsi" w:hAnsiTheme="majorHAnsi" w:cs="TimesNewRomanPSMT"/>
                <w:sz w:val="20"/>
                <w:szCs w:val="20"/>
              </w:rPr>
            </w:pPr>
            <w:proofErr w:type="gramStart"/>
            <w:r w:rsidRPr="00FE3692">
              <w:rPr>
                <w:rFonts w:asciiTheme="majorHAnsi" w:hAnsiTheme="majorHAnsi" w:cs="TimesNewRomanPSMT"/>
                <w:sz w:val="20"/>
                <w:szCs w:val="20"/>
              </w:rPr>
              <w:t>п</w:t>
            </w:r>
            <w:proofErr w:type="gramEnd"/>
            <w:r w:rsidRPr="00FE3692">
              <w:rPr>
                <w:rFonts w:asciiTheme="majorHAnsi" w:hAnsiTheme="majorHAnsi" w:cs="TimesNewRomanPSMT"/>
                <w:sz w:val="20"/>
                <w:szCs w:val="20"/>
              </w:rPr>
              <w:t>/п</w:t>
            </w:r>
          </w:p>
        </w:tc>
        <w:tc>
          <w:tcPr>
            <w:tcW w:w="5803" w:type="dxa"/>
            <w:vAlign w:val="center"/>
          </w:tcPr>
          <w:p w:rsidR="00FE3692" w:rsidRPr="00FE3692" w:rsidRDefault="00FE3692" w:rsidP="00FE3692">
            <w:pPr>
              <w:autoSpaceDE w:val="0"/>
              <w:autoSpaceDN w:val="0"/>
              <w:adjustRightInd w:val="0"/>
              <w:jc w:val="center"/>
              <w:rPr>
                <w:rFonts w:asciiTheme="majorHAnsi" w:hAnsiTheme="majorHAnsi" w:cs="TimesNewRomanPSMT"/>
                <w:sz w:val="20"/>
                <w:szCs w:val="20"/>
              </w:rPr>
            </w:pPr>
            <w:r w:rsidRPr="00FE3692">
              <w:rPr>
                <w:rFonts w:asciiTheme="majorHAnsi" w:hAnsiTheme="majorHAnsi" w:cs="TimesNewRomanPSMT"/>
                <w:sz w:val="20"/>
                <w:szCs w:val="20"/>
              </w:rPr>
              <w:t>Проверяемые элементы содержания</w:t>
            </w:r>
          </w:p>
        </w:tc>
        <w:tc>
          <w:tcPr>
            <w:tcW w:w="2052" w:type="dxa"/>
            <w:vAlign w:val="center"/>
          </w:tcPr>
          <w:p w:rsidR="00FE3692" w:rsidRPr="00FE3692" w:rsidRDefault="00FE3692" w:rsidP="00FE3692">
            <w:pPr>
              <w:autoSpaceDE w:val="0"/>
              <w:autoSpaceDN w:val="0"/>
              <w:adjustRightInd w:val="0"/>
              <w:jc w:val="center"/>
              <w:rPr>
                <w:rFonts w:asciiTheme="majorHAnsi" w:hAnsiTheme="majorHAnsi" w:cs="TimesNewRomanPSMT"/>
                <w:sz w:val="20"/>
                <w:szCs w:val="20"/>
              </w:rPr>
            </w:pPr>
            <w:r w:rsidRPr="00FE3692">
              <w:rPr>
                <w:rFonts w:asciiTheme="majorHAnsi" w:hAnsiTheme="majorHAnsi" w:cs="TimesNewRomanPSMT"/>
                <w:sz w:val="20"/>
                <w:szCs w:val="20"/>
              </w:rPr>
              <w:t>Уровень сложности задания</w:t>
            </w:r>
          </w:p>
        </w:tc>
        <w:tc>
          <w:tcPr>
            <w:tcW w:w="1681" w:type="dxa"/>
            <w:vAlign w:val="center"/>
          </w:tcPr>
          <w:p w:rsidR="00FE3692" w:rsidRPr="00FE3692" w:rsidRDefault="00FE3692" w:rsidP="00FE3692">
            <w:pPr>
              <w:autoSpaceDE w:val="0"/>
              <w:autoSpaceDN w:val="0"/>
              <w:adjustRightInd w:val="0"/>
              <w:jc w:val="center"/>
              <w:rPr>
                <w:rFonts w:asciiTheme="majorHAnsi" w:hAnsiTheme="majorHAnsi" w:cs="TimesNewRomanPSMT"/>
                <w:sz w:val="20"/>
                <w:szCs w:val="20"/>
              </w:rPr>
            </w:pPr>
            <w:r w:rsidRPr="00FE3692">
              <w:rPr>
                <w:rFonts w:asciiTheme="majorHAnsi" w:hAnsiTheme="majorHAnsi" w:cs="TimesNewRomanPSMT"/>
                <w:sz w:val="20"/>
                <w:szCs w:val="20"/>
              </w:rPr>
              <w:t>% правильных ответов</w:t>
            </w:r>
          </w:p>
        </w:tc>
      </w:tr>
      <w:tr w:rsidR="00FE3692" w:rsidRPr="00FE3692" w:rsidTr="0010279C">
        <w:tc>
          <w:tcPr>
            <w:tcW w:w="542" w:type="dxa"/>
            <w:shd w:val="clear" w:color="auto" w:fill="EAF1DD" w:themeFill="accent3" w:themeFillTint="33"/>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w:t>
            </w:r>
          </w:p>
        </w:tc>
        <w:tc>
          <w:tcPr>
            <w:tcW w:w="5803" w:type="dxa"/>
            <w:shd w:val="clear" w:color="auto" w:fill="EAF1DD" w:themeFill="accent3" w:themeFillTint="33"/>
          </w:tcPr>
          <w:p w:rsidR="00FE3692" w:rsidRPr="00FE3692" w:rsidRDefault="00FE3692" w:rsidP="00FE3692">
            <w:pPr>
              <w:autoSpaceDE w:val="0"/>
              <w:autoSpaceDN w:val="0"/>
              <w:adjustRightInd w:val="0"/>
              <w:jc w:val="both"/>
              <w:rPr>
                <w:rFonts w:asciiTheme="majorHAnsi" w:hAnsiTheme="majorHAnsi" w:cs="TimesNewRomanPSMT"/>
                <w:sz w:val="20"/>
                <w:szCs w:val="20"/>
              </w:rPr>
            </w:pPr>
            <w:r w:rsidRPr="00FE3692">
              <w:rPr>
                <w:rFonts w:asciiTheme="majorHAnsi" w:hAnsiTheme="majorHAnsi" w:cs="TimesNewRomanPSMT"/>
                <w:sz w:val="20"/>
                <w:szCs w:val="20"/>
              </w:rPr>
              <w:t>Умение оценивать количественные</w:t>
            </w:r>
            <w:r>
              <w:rPr>
                <w:rFonts w:asciiTheme="majorHAnsi" w:hAnsiTheme="majorHAnsi" w:cs="TimesNewRomanPSMT"/>
                <w:sz w:val="20"/>
                <w:szCs w:val="20"/>
              </w:rPr>
              <w:t xml:space="preserve"> </w:t>
            </w:r>
            <w:r w:rsidRPr="00FE3692">
              <w:rPr>
                <w:rFonts w:asciiTheme="majorHAnsi" w:hAnsiTheme="majorHAnsi" w:cs="TimesNewRomanPSMT"/>
                <w:sz w:val="20"/>
                <w:szCs w:val="20"/>
              </w:rPr>
              <w:t>параметры информационных объектов</w:t>
            </w:r>
          </w:p>
        </w:tc>
        <w:tc>
          <w:tcPr>
            <w:tcW w:w="2052" w:type="dxa"/>
            <w:shd w:val="clear" w:color="auto" w:fill="EAF1DD" w:themeFill="accent3" w:themeFillTint="33"/>
            <w:vAlign w:val="center"/>
          </w:tcPr>
          <w:p w:rsidR="00FE3692" w:rsidRPr="00781C2F" w:rsidRDefault="00FE3692"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58</w:t>
            </w:r>
          </w:p>
        </w:tc>
      </w:tr>
      <w:tr w:rsidR="00FE3692" w:rsidRPr="00FE3692" w:rsidTr="0010279C">
        <w:tc>
          <w:tcPr>
            <w:tcW w:w="542" w:type="dxa"/>
            <w:shd w:val="clear" w:color="auto" w:fill="EAF1DD" w:themeFill="accent3" w:themeFillTint="33"/>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2</w:t>
            </w:r>
          </w:p>
        </w:tc>
        <w:tc>
          <w:tcPr>
            <w:tcW w:w="5803" w:type="dxa"/>
            <w:shd w:val="clear" w:color="auto" w:fill="EAF1DD" w:themeFill="accent3" w:themeFillTint="33"/>
          </w:tcPr>
          <w:p w:rsidR="00FE3692" w:rsidRPr="00FE3692" w:rsidRDefault="00FE3692" w:rsidP="00FE3692">
            <w:pPr>
              <w:autoSpaceDE w:val="0"/>
              <w:autoSpaceDN w:val="0"/>
              <w:adjustRightInd w:val="0"/>
              <w:jc w:val="both"/>
              <w:rPr>
                <w:rFonts w:asciiTheme="majorHAnsi" w:hAnsiTheme="majorHAnsi" w:cs="TimesNewRomanPSMT"/>
                <w:sz w:val="20"/>
                <w:szCs w:val="20"/>
              </w:rPr>
            </w:pPr>
            <w:r w:rsidRPr="00FE3692">
              <w:rPr>
                <w:rFonts w:asciiTheme="majorHAnsi" w:hAnsiTheme="majorHAnsi" w:cs="TimesNewRomanPSMT"/>
                <w:sz w:val="20"/>
                <w:szCs w:val="20"/>
              </w:rPr>
              <w:t>Умение определять значение логического выражения</w:t>
            </w:r>
          </w:p>
        </w:tc>
        <w:tc>
          <w:tcPr>
            <w:tcW w:w="2052" w:type="dxa"/>
            <w:shd w:val="clear" w:color="auto" w:fill="EAF1DD" w:themeFill="accent3" w:themeFillTint="33"/>
            <w:vAlign w:val="center"/>
          </w:tcPr>
          <w:p w:rsidR="00FE3692" w:rsidRPr="00781C2F" w:rsidRDefault="00FE3692"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86</w:t>
            </w:r>
          </w:p>
        </w:tc>
      </w:tr>
      <w:tr w:rsidR="00FE3692" w:rsidRPr="00FE3692" w:rsidTr="0010279C">
        <w:tc>
          <w:tcPr>
            <w:tcW w:w="542" w:type="dxa"/>
            <w:shd w:val="clear" w:color="auto" w:fill="EAF1DD" w:themeFill="accent3" w:themeFillTint="33"/>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3</w:t>
            </w:r>
          </w:p>
        </w:tc>
        <w:tc>
          <w:tcPr>
            <w:tcW w:w="5803" w:type="dxa"/>
            <w:shd w:val="clear" w:color="auto" w:fill="EAF1DD" w:themeFill="accent3" w:themeFillTint="33"/>
          </w:tcPr>
          <w:p w:rsidR="00FE3692" w:rsidRPr="00FE3692" w:rsidRDefault="00FE3692" w:rsidP="00FE3692">
            <w:pPr>
              <w:autoSpaceDE w:val="0"/>
              <w:autoSpaceDN w:val="0"/>
              <w:adjustRightInd w:val="0"/>
              <w:jc w:val="both"/>
              <w:rPr>
                <w:rFonts w:asciiTheme="majorHAnsi" w:hAnsiTheme="majorHAnsi" w:cs="TimesNewRomanPSMT"/>
                <w:sz w:val="20"/>
                <w:szCs w:val="20"/>
              </w:rPr>
            </w:pPr>
            <w:r w:rsidRPr="00FE3692">
              <w:rPr>
                <w:rFonts w:asciiTheme="majorHAnsi" w:hAnsiTheme="majorHAnsi" w:cs="TimesNewRomanPSMT"/>
                <w:sz w:val="20"/>
                <w:szCs w:val="20"/>
              </w:rPr>
              <w:t>Умение анализировать формальные описания реальных объектов и</w:t>
            </w:r>
            <w:r>
              <w:rPr>
                <w:rFonts w:asciiTheme="majorHAnsi" w:hAnsiTheme="majorHAnsi" w:cs="TimesNewRomanPSMT"/>
                <w:sz w:val="20"/>
                <w:szCs w:val="20"/>
              </w:rPr>
              <w:t xml:space="preserve"> </w:t>
            </w:r>
            <w:r w:rsidRPr="00FE3692">
              <w:rPr>
                <w:rFonts w:asciiTheme="majorHAnsi" w:hAnsiTheme="majorHAnsi" w:cs="TimesNewRomanPSMT"/>
                <w:sz w:val="20"/>
                <w:szCs w:val="20"/>
              </w:rPr>
              <w:t>процессов</w:t>
            </w:r>
          </w:p>
        </w:tc>
        <w:tc>
          <w:tcPr>
            <w:tcW w:w="2052" w:type="dxa"/>
            <w:shd w:val="clear" w:color="auto" w:fill="EAF1DD" w:themeFill="accent3" w:themeFillTint="33"/>
            <w:vAlign w:val="center"/>
          </w:tcPr>
          <w:p w:rsidR="00FE3692" w:rsidRPr="00781C2F" w:rsidRDefault="00FE3692"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80</w:t>
            </w:r>
          </w:p>
        </w:tc>
      </w:tr>
      <w:tr w:rsidR="00FE3692" w:rsidRPr="00FE3692" w:rsidTr="0010279C">
        <w:tc>
          <w:tcPr>
            <w:tcW w:w="542" w:type="dxa"/>
            <w:shd w:val="clear" w:color="auto" w:fill="EAF1DD" w:themeFill="accent3" w:themeFillTint="33"/>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4</w:t>
            </w:r>
          </w:p>
        </w:tc>
        <w:tc>
          <w:tcPr>
            <w:tcW w:w="5803" w:type="dxa"/>
            <w:shd w:val="clear" w:color="auto" w:fill="EAF1DD" w:themeFill="accent3" w:themeFillTint="33"/>
          </w:tcPr>
          <w:p w:rsidR="00FE3692" w:rsidRPr="00FE3692" w:rsidRDefault="00FE3692" w:rsidP="00FE3692">
            <w:pPr>
              <w:autoSpaceDE w:val="0"/>
              <w:autoSpaceDN w:val="0"/>
              <w:adjustRightInd w:val="0"/>
              <w:jc w:val="both"/>
              <w:rPr>
                <w:rFonts w:asciiTheme="majorHAnsi" w:hAnsiTheme="majorHAnsi" w:cs="TimesNewRomanPSMT"/>
                <w:sz w:val="20"/>
                <w:szCs w:val="20"/>
              </w:rPr>
            </w:pPr>
            <w:r w:rsidRPr="00FE3692">
              <w:rPr>
                <w:rFonts w:asciiTheme="majorHAnsi" w:hAnsiTheme="majorHAnsi" w:cs="TimesNewRomanPSMT"/>
                <w:sz w:val="20"/>
                <w:szCs w:val="20"/>
              </w:rPr>
              <w:t>Знание о файловой системе организации данных</w:t>
            </w:r>
          </w:p>
        </w:tc>
        <w:tc>
          <w:tcPr>
            <w:tcW w:w="2052" w:type="dxa"/>
            <w:shd w:val="clear" w:color="auto" w:fill="EAF1DD" w:themeFill="accent3" w:themeFillTint="33"/>
            <w:vAlign w:val="center"/>
          </w:tcPr>
          <w:p w:rsidR="00FE3692" w:rsidRPr="00781C2F" w:rsidRDefault="00FE3692"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64</w:t>
            </w:r>
          </w:p>
        </w:tc>
      </w:tr>
      <w:tr w:rsidR="00FE3692" w:rsidRPr="00FE3692" w:rsidTr="0010279C">
        <w:tc>
          <w:tcPr>
            <w:tcW w:w="542" w:type="dxa"/>
            <w:shd w:val="clear" w:color="auto" w:fill="EAF1DD" w:themeFill="accent3" w:themeFillTint="33"/>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5</w:t>
            </w:r>
          </w:p>
        </w:tc>
        <w:tc>
          <w:tcPr>
            <w:tcW w:w="5803" w:type="dxa"/>
            <w:shd w:val="clear" w:color="auto" w:fill="EAF1DD" w:themeFill="accent3" w:themeFillTint="33"/>
          </w:tcPr>
          <w:p w:rsidR="00FE3692" w:rsidRPr="00FE3692" w:rsidRDefault="00FE3692" w:rsidP="00FE3692">
            <w:pPr>
              <w:autoSpaceDE w:val="0"/>
              <w:autoSpaceDN w:val="0"/>
              <w:adjustRightInd w:val="0"/>
              <w:jc w:val="both"/>
              <w:rPr>
                <w:rFonts w:asciiTheme="majorHAnsi" w:hAnsiTheme="majorHAnsi" w:cs="TimesNewRomanPSMT"/>
                <w:sz w:val="20"/>
                <w:szCs w:val="20"/>
              </w:rPr>
            </w:pPr>
            <w:r w:rsidRPr="00FE3692">
              <w:rPr>
                <w:rFonts w:asciiTheme="majorHAnsi" w:hAnsiTheme="majorHAnsi" w:cs="TimesNewRomanPSMT"/>
                <w:sz w:val="20"/>
                <w:szCs w:val="20"/>
              </w:rPr>
              <w:t>Умение представлять формульную</w:t>
            </w:r>
            <w:r>
              <w:rPr>
                <w:rFonts w:asciiTheme="majorHAnsi" w:hAnsiTheme="majorHAnsi" w:cs="TimesNewRomanPSMT"/>
                <w:sz w:val="20"/>
                <w:szCs w:val="20"/>
              </w:rPr>
              <w:t xml:space="preserve"> </w:t>
            </w:r>
            <w:r w:rsidRPr="00FE3692">
              <w:rPr>
                <w:rFonts w:asciiTheme="majorHAnsi" w:hAnsiTheme="majorHAnsi" w:cs="TimesNewRomanPSMT"/>
                <w:sz w:val="20"/>
                <w:szCs w:val="20"/>
              </w:rPr>
              <w:t>зависимость в графическом виде</w:t>
            </w:r>
          </w:p>
        </w:tc>
        <w:tc>
          <w:tcPr>
            <w:tcW w:w="2052" w:type="dxa"/>
            <w:shd w:val="clear" w:color="auto" w:fill="EAF1DD" w:themeFill="accent3" w:themeFillTint="33"/>
            <w:vAlign w:val="center"/>
          </w:tcPr>
          <w:p w:rsidR="00FE3692" w:rsidRPr="00781C2F" w:rsidRDefault="00FE3692"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84</w:t>
            </w:r>
          </w:p>
        </w:tc>
      </w:tr>
      <w:tr w:rsidR="00FE3692" w:rsidRPr="00FE3692" w:rsidTr="00781C2F">
        <w:tc>
          <w:tcPr>
            <w:tcW w:w="542" w:type="dxa"/>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6</w:t>
            </w:r>
          </w:p>
        </w:tc>
        <w:tc>
          <w:tcPr>
            <w:tcW w:w="5803" w:type="dxa"/>
          </w:tcPr>
          <w:p w:rsidR="00FE3692"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исполнить алгоритм для</w:t>
            </w:r>
            <w:r>
              <w:rPr>
                <w:rFonts w:asciiTheme="majorHAnsi" w:hAnsiTheme="majorHAnsi" w:cs="TimesNewRomanPSMT"/>
                <w:sz w:val="20"/>
                <w:szCs w:val="20"/>
              </w:rPr>
              <w:t xml:space="preserve"> </w:t>
            </w:r>
            <w:r w:rsidRPr="00781C2F">
              <w:rPr>
                <w:rFonts w:asciiTheme="majorHAnsi" w:hAnsiTheme="majorHAnsi" w:cs="TimesNewRomanPSMT"/>
                <w:sz w:val="20"/>
                <w:szCs w:val="20"/>
              </w:rPr>
              <w:t>конкретного исполнителя с фиксированным набором команд</w:t>
            </w:r>
          </w:p>
        </w:tc>
        <w:tc>
          <w:tcPr>
            <w:tcW w:w="2052" w:type="dxa"/>
            <w:vAlign w:val="center"/>
          </w:tcPr>
          <w:p w:rsidR="00FE3692"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58</w:t>
            </w:r>
          </w:p>
        </w:tc>
      </w:tr>
      <w:tr w:rsidR="00FE3692" w:rsidRPr="00FE3692" w:rsidTr="00781C2F">
        <w:tc>
          <w:tcPr>
            <w:tcW w:w="542" w:type="dxa"/>
          </w:tcPr>
          <w:p w:rsidR="00FE3692" w:rsidRPr="00FE3692" w:rsidRDefault="00FE3692"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7</w:t>
            </w:r>
          </w:p>
        </w:tc>
        <w:tc>
          <w:tcPr>
            <w:tcW w:w="5803" w:type="dxa"/>
          </w:tcPr>
          <w:p w:rsidR="00FE3692"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кодировать и декодировать</w:t>
            </w:r>
            <w:r>
              <w:rPr>
                <w:rFonts w:asciiTheme="majorHAnsi" w:hAnsiTheme="majorHAnsi" w:cs="TimesNewRomanPSMT"/>
                <w:sz w:val="20"/>
                <w:szCs w:val="20"/>
              </w:rPr>
              <w:t xml:space="preserve"> </w:t>
            </w:r>
            <w:r w:rsidRPr="00781C2F">
              <w:rPr>
                <w:rFonts w:asciiTheme="majorHAnsi" w:hAnsiTheme="majorHAnsi" w:cs="TimesNewRomanPSMT"/>
                <w:sz w:val="20"/>
                <w:szCs w:val="20"/>
              </w:rPr>
              <w:t>информацию</w:t>
            </w:r>
          </w:p>
        </w:tc>
        <w:tc>
          <w:tcPr>
            <w:tcW w:w="2052" w:type="dxa"/>
            <w:vAlign w:val="center"/>
          </w:tcPr>
          <w:p w:rsidR="00FE3692"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FE3692"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86</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исполнить линейный алгоритм, записанный на алгоритмическом языке</w:t>
            </w:r>
          </w:p>
        </w:tc>
        <w:tc>
          <w:tcPr>
            <w:tcW w:w="2052" w:type="dxa"/>
            <w:shd w:val="clear" w:color="auto" w:fill="EAF1DD" w:themeFill="accent3" w:themeFillTint="33"/>
            <w:vAlign w:val="center"/>
          </w:tcPr>
          <w:p w:rsidR="00781C2F" w:rsidRPr="00781C2F" w:rsidRDefault="001027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86</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lastRenderedPageBreak/>
              <w:t>9</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исполнить простейший</w:t>
            </w:r>
            <w:r>
              <w:rPr>
                <w:rFonts w:asciiTheme="majorHAnsi" w:hAnsiTheme="majorHAnsi" w:cs="TimesNewRomanPSMT"/>
                <w:sz w:val="20"/>
                <w:szCs w:val="20"/>
              </w:rPr>
              <w:t xml:space="preserve"> циклический алгоритм, записан</w:t>
            </w:r>
            <w:r w:rsidRPr="00781C2F">
              <w:rPr>
                <w:rFonts w:asciiTheme="majorHAnsi" w:hAnsiTheme="majorHAnsi" w:cs="TimesNewRomanPSMT"/>
                <w:sz w:val="20"/>
                <w:szCs w:val="20"/>
              </w:rPr>
              <w:t>ный на алгоритмическом языке</w:t>
            </w:r>
          </w:p>
        </w:tc>
        <w:tc>
          <w:tcPr>
            <w:tcW w:w="2052" w:type="dxa"/>
            <w:shd w:val="clear" w:color="auto" w:fill="EAF1DD" w:themeFill="accent3" w:themeFillTint="33"/>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62</w:t>
            </w:r>
          </w:p>
        </w:tc>
      </w:tr>
      <w:tr w:rsidR="00781C2F" w:rsidRPr="00FE3692" w:rsidTr="00781C2F">
        <w:tc>
          <w:tcPr>
            <w:tcW w:w="542" w:type="dxa"/>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10</w:t>
            </w:r>
          </w:p>
        </w:tc>
        <w:tc>
          <w:tcPr>
            <w:tcW w:w="5803" w:type="dxa"/>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исполнить циклический</w:t>
            </w:r>
            <w:r>
              <w:rPr>
                <w:rFonts w:asciiTheme="majorHAnsi" w:hAnsiTheme="majorHAnsi" w:cs="TimesNewRomanPSMT"/>
                <w:sz w:val="20"/>
                <w:szCs w:val="20"/>
              </w:rPr>
              <w:t xml:space="preserve"> </w:t>
            </w:r>
            <w:r w:rsidRPr="00781C2F">
              <w:rPr>
                <w:rFonts w:asciiTheme="majorHAnsi" w:hAnsiTheme="majorHAnsi" w:cs="TimesNewRomanPSMT"/>
                <w:sz w:val="20"/>
                <w:szCs w:val="20"/>
              </w:rPr>
              <w:t>алгоритм обработки массива чисел, записанный на алгоритмическом языке</w:t>
            </w:r>
          </w:p>
        </w:tc>
        <w:tc>
          <w:tcPr>
            <w:tcW w:w="2052" w:type="dxa"/>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35</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11</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анализировать информацию, представленную в виде схем</w:t>
            </w:r>
          </w:p>
        </w:tc>
        <w:tc>
          <w:tcPr>
            <w:tcW w:w="2052" w:type="dxa"/>
            <w:shd w:val="clear" w:color="auto" w:fill="EAF1DD" w:themeFill="accent3" w:themeFillTint="33"/>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65</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12</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осуществлять поиск в готовой базе данных по сформулированному условию</w:t>
            </w:r>
          </w:p>
        </w:tc>
        <w:tc>
          <w:tcPr>
            <w:tcW w:w="2052" w:type="dxa"/>
            <w:shd w:val="clear" w:color="auto" w:fill="EAF1DD" w:themeFill="accent3" w:themeFillTint="33"/>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74</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13</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Знание о дискретной форме представления числовой, текстовой,</w:t>
            </w:r>
            <w:r>
              <w:rPr>
                <w:rFonts w:asciiTheme="majorHAnsi" w:hAnsiTheme="majorHAnsi" w:cs="TimesNewRomanPSMT"/>
                <w:sz w:val="20"/>
                <w:szCs w:val="20"/>
              </w:rPr>
              <w:t xml:space="preserve"> </w:t>
            </w:r>
            <w:r w:rsidRPr="00781C2F">
              <w:rPr>
                <w:rFonts w:asciiTheme="majorHAnsi" w:hAnsiTheme="majorHAnsi" w:cs="TimesNewRomanPSMT"/>
                <w:sz w:val="20"/>
                <w:szCs w:val="20"/>
              </w:rPr>
              <w:t>графической и звуковой информации</w:t>
            </w:r>
          </w:p>
        </w:tc>
        <w:tc>
          <w:tcPr>
            <w:tcW w:w="2052" w:type="dxa"/>
            <w:shd w:val="clear" w:color="auto" w:fill="EAF1DD" w:themeFill="accent3" w:themeFillTint="33"/>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49</w:t>
            </w:r>
          </w:p>
        </w:tc>
      </w:tr>
      <w:tr w:rsidR="00781C2F" w:rsidRPr="00FE3692" w:rsidTr="00781C2F">
        <w:tc>
          <w:tcPr>
            <w:tcW w:w="542" w:type="dxa"/>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14</w:t>
            </w:r>
          </w:p>
        </w:tc>
        <w:tc>
          <w:tcPr>
            <w:tcW w:w="5803" w:type="dxa"/>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записать простой линейный алгоритм для формального</w:t>
            </w:r>
            <w:r>
              <w:rPr>
                <w:rFonts w:asciiTheme="majorHAnsi" w:hAnsiTheme="majorHAnsi" w:cs="TimesNewRomanPSMT"/>
                <w:sz w:val="20"/>
                <w:szCs w:val="20"/>
              </w:rPr>
              <w:t xml:space="preserve"> </w:t>
            </w:r>
            <w:r w:rsidRPr="00781C2F">
              <w:rPr>
                <w:rFonts w:asciiTheme="majorHAnsi" w:hAnsiTheme="majorHAnsi" w:cs="TimesNewRomanPSMT"/>
                <w:sz w:val="20"/>
                <w:szCs w:val="20"/>
              </w:rPr>
              <w:t>исполнителя</w:t>
            </w:r>
          </w:p>
        </w:tc>
        <w:tc>
          <w:tcPr>
            <w:tcW w:w="2052" w:type="dxa"/>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88</w:t>
            </w:r>
          </w:p>
        </w:tc>
      </w:tr>
      <w:tr w:rsidR="00781C2F" w:rsidRPr="00FE3692" w:rsidTr="00781C2F">
        <w:tc>
          <w:tcPr>
            <w:tcW w:w="542" w:type="dxa"/>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15</w:t>
            </w:r>
          </w:p>
        </w:tc>
        <w:tc>
          <w:tcPr>
            <w:tcW w:w="5803" w:type="dxa"/>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определять скорость передачи информации</w:t>
            </w:r>
          </w:p>
        </w:tc>
        <w:tc>
          <w:tcPr>
            <w:tcW w:w="2052" w:type="dxa"/>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45</w:t>
            </w:r>
          </w:p>
        </w:tc>
      </w:tr>
      <w:tr w:rsidR="00781C2F" w:rsidRPr="00FE3692" w:rsidTr="00781C2F">
        <w:tc>
          <w:tcPr>
            <w:tcW w:w="542" w:type="dxa"/>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16</w:t>
            </w:r>
          </w:p>
        </w:tc>
        <w:tc>
          <w:tcPr>
            <w:tcW w:w="5803" w:type="dxa"/>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исполнить алгоритм, записанный на естественном языке, обрабатывающий цепочки символов</w:t>
            </w:r>
            <w:r>
              <w:rPr>
                <w:rFonts w:asciiTheme="majorHAnsi" w:hAnsiTheme="majorHAnsi" w:cs="TimesNewRomanPSMT"/>
                <w:sz w:val="20"/>
                <w:szCs w:val="20"/>
              </w:rPr>
              <w:t xml:space="preserve"> </w:t>
            </w:r>
            <w:r w:rsidRPr="00781C2F">
              <w:rPr>
                <w:rFonts w:asciiTheme="majorHAnsi" w:hAnsiTheme="majorHAnsi" w:cs="TimesNewRomanPSMT"/>
                <w:sz w:val="20"/>
                <w:szCs w:val="20"/>
              </w:rPr>
              <w:t>или списки</w:t>
            </w:r>
          </w:p>
        </w:tc>
        <w:tc>
          <w:tcPr>
            <w:tcW w:w="2052" w:type="dxa"/>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35</w:t>
            </w:r>
          </w:p>
        </w:tc>
      </w:tr>
      <w:tr w:rsidR="00781C2F" w:rsidRPr="00FE3692" w:rsidTr="0010279C">
        <w:tc>
          <w:tcPr>
            <w:tcW w:w="542" w:type="dxa"/>
            <w:shd w:val="clear" w:color="auto" w:fill="EAF1DD" w:themeFill="accent3" w:themeFillTint="33"/>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17</w:t>
            </w:r>
          </w:p>
        </w:tc>
        <w:tc>
          <w:tcPr>
            <w:tcW w:w="5803" w:type="dxa"/>
            <w:shd w:val="clear" w:color="auto" w:fill="EAF1DD" w:themeFill="accent3" w:themeFillTint="33"/>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использовать информационно-коммуникационные технологии</w:t>
            </w:r>
          </w:p>
        </w:tc>
        <w:tc>
          <w:tcPr>
            <w:tcW w:w="2052" w:type="dxa"/>
            <w:shd w:val="clear" w:color="auto" w:fill="EAF1DD" w:themeFill="accent3" w:themeFillTint="33"/>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r w:rsidRPr="00781C2F">
              <w:rPr>
                <w:rFonts w:asciiTheme="majorHAnsi" w:hAnsiTheme="majorHAnsi" w:cs="TimesNewRomanPSMT"/>
                <w:sz w:val="20"/>
                <w:szCs w:val="20"/>
              </w:rPr>
              <w:t>Б</w:t>
            </w:r>
          </w:p>
        </w:tc>
        <w:tc>
          <w:tcPr>
            <w:tcW w:w="1681" w:type="dxa"/>
            <w:shd w:val="clear" w:color="auto" w:fill="EAF1DD" w:themeFill="accent3" w:themeFillTint="33"/>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81</w:t>
            </w:r>
          </w:p>
        </w:tc>
      </w:tr>
      <w:tr w:rsidR="00781C2F" w:rsidRPr="00FE3692" w:rsidTr="00781C2F">
        <w:tc>
          <w:tcPr>
            <w:tcW w:w="542" w:type="dxa"/>
          </w:tcPr>
          <w:p w:rsidR="00781C2F" w:rsidRDefault="00781C2F"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18</w:t>
            </w:r>
          </w:p>
        </w:tc>
        <w:tc>
          <w:tcPr>
            <w:tcW w:w="5803" w:type="dxa"/>
          </w:tcPr>
          <w:p w:rsidR="00781C2F" w:rsidRPr="00FE3692" w:rsidRDefault="00781C2F" w:rsidP="00781C2F">
            <w:pPr>
              <w:autoSpaceDE w:val="0"/>
              <w:autoSpaceDN w:val="0"/>
              <w:adjustRightInd w:val="0"/>
              <w:jc w:val="both"/>
              <w:rPr>
                <w:rFonts w:asciiTheme="majorHAnsi" w:hAnsiTheme="majorHAnsi" w:cs="TimesNewRomanPSMT"/>
                <w:sz w:val="20"/>
                <w:szCs w:val="20"/>
              </w:rPr>
            </w:pPr>
            <w:r w:rsidRPr="00781C2F">
              <w:rPr>
                <w:rFonts w:asciiTheme="majorHAnsi" w:hAnsiTheme="majorHAnsi" w:cs="TimesNewRomanPSMT"/>
                <w:sz w:val="20"/>
                <w:szCs w:val="20"/>
              </w:rPr>
              <w:t>Умение осуществлять поиск информации в Интернете</w:t>
            </w:r>
          </w:p>
        </w:tc>
        <w:tc>
          <w:tcPr>
            <w:tcW w:w="2052" w:type="dxa"/>
            <w:vAlign w:val="center"/>
          </w:tcPr>
          <w:p w:rsidR="00781C2F" w:rsidRPr="00781C2F" w:rsidRDefault="00781C2F" w:rsidP="00781C2F">
            <w:pPr>
              <w:autoSpaceDE w:val="0"/>
              <w:autoSpaceDN w:val="0"/>
              <w:adjustRightInd w:val="0"/>
              <w:jc w:val="center"/>
              <w:rPr>
                <w:rFonts w:asciiTheme="majorHAnsi" w:hAnsiTheme="majorHAnsi" w:cs="TimesNewRomanPSMT"/>
                <w:sz w:val="20"/>
                <w:szCs w:val="20"/>
              </w:rPr>
            </w:pPr>
            <w:proofErr w:type="gramStart"/>
            <w:r w:rsidRPr="00781C2F">
              <w:rPr>
                <w:rFonts w:asciiTheme="majorHAnsi" w:hAnsiTheme="majorHAnsi" w:cs="TimesNewRomanPSMT"/>
                <w:sz w:val="20"/>
                <w:szCs w:val="20"/>
              </w:rPr>
              <w:t>П</w:t>
            </w:r>
            <w:proofErr w:type="gramEnd"/>
          </w:p>
        </w:tc>
        <w:tc>
          <w:tcPr>
            <w:tcW w:w="1681" w:type="dxa"/>
            <w:vAlign w:val="center"/>
          </w:tcPr>
          <w:p w:rsidR="00781C2F" w:rsidRPr="00781C2F" w:rsidRDefault="00B41D9C" w:rsidP="00781C2F">
            <w:pPr>
              <w:autoSpaceDE w:val="0"/>
              <w:autoSpaceDN w:val="0"/>
              <w:adjustRightInd w:val="0"/>
              <w:jc w:val="center"/>
              <w:rPr>
                <w:rFonts w:asciiTheme="majorHAnsi" w:hAnsiTheme="majorHAnsi" w:cs="TimesNewRomanPSMT"/>
                <w:sz w:val="20"/>
                <w:szCs w:val="20"/>
              </w:rPr>
            </w:pPr>
            <w:r>
              <w:rPr>
                <w:rFonts w:asciiTheme="majorHAnsi" w:hAnsiTheme="majorHAnsi" w:cs="TimesNewRomanPSMT"/>
                <w:sz w:val="20"/>
                <w:szCs w:val="20"/>
              </w:rPr>
              <w:t>64</w:t>
            </w:r>
          </w:p>
        </w:tc>
      </w:tr>
    </w:tbl>
    <w:p w:rsidR="00FE3692" w:rsidRDefault="00FE3692" w:rsidP="00FE3692">
      <w:pPr>
        <w:autoSpaceDE w:val="0"/>
        <w:autoSpaceDN w:val="0"/>
        <w:adjustRightInd w:val="0"/>
        <w:spacing w:after="0" w:line="240" w:lineRule="auto"/>
        <w:rPr>
          <w:rFonts w:ascii="TimesNewRomanPSMT" w:hAnsi="TimesNewRomanPSMT" w:cs="TimesNewRomanPSMT"/>
          <w:sz w:val="17"/>
          <w:szCs w:val="17"/>
        </w:rPr>
      </w:pPr>
    </w:p>
    <w:p w:rsidR="00F83D91" w:rsidRDefault="00BC1449" w:rsidP="00F83D91">
      <w:pPr>
        <w:autoSpaceDE w:val="0"/>
        <w:autoSpaceDN w:val="0"/>
        <w:adjustRightInd w:val="0"/>
        <w:spacing w:after="0" w:line="240" w:lineRule="auto"/>
        <w:jc w:val="center"/>
        <w:rPr>
          <w:rFonts w:asciiTheme="majorHAnsi" w:hAnsiTheme="majorHAnsi" w:cs="TimesNewRoman"/>
          <w:sz w:val="28"/>
          <w:szCs w:val="28"/>
        </w:rPr>
      </w:pPr>
      <w:r>
        <w:rPr>
          <w:noProof/>
          <w:lang w:eastAsia="ru-RU"/>
        </w:rPr>
        <w:drawing>
          <wp:inline distT="0" distB="0" distL="0" distR="0" wp14:anchorId="2BFF65D1" wp14:editId="7CFCB961">
            <wp:extent cx="5815105" cy="2868706"/>
            <wp:effectExtent l="0" t="0" r="14605" b="2730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D91" w:rsidRPr="00F83D91" w:rsidRDefault="00F83D91" w:rsidP="00F83D91">
      <w:pPr>
        <w:autoSpaceDE w:val="0"/>
        <w:autoSpaceDN w:val="0"/>
        <w:adjustRightInd w:val="0"/>
        <w:spacing w:after="0" w:line="240" w:lineRule="auto"/>
        <w:jc w:val="center"/>
        <w:rPr>
          <w:rFonts w:asciiTheme="majorHAnsi" w:hAnsiTheme="majorHAnsi" w:cs="TimesNewRoman"/>
          <w:b/>
          <w:sz w:val="24"/>
          <w:szCs w:val="28"/>
        </w:rPr>
      </w:pPr>
      <w:r w:rsidRPr="00F83D91">
        <w:rPr>
          <w:rFonts w:asciiTheme="majorHAnsi" w:hAnsiTheme="majorHAnsi" w:cs="TimesNewRoman"/>
          <w:b/>
          <w:sz w:val="24"/>
          <w:szCs w:val="28"/>
        </w:rPr>
        <w:t>Рис.2 – Гистограмма выполнения заданий выпускниками</w:t>
      </w:r>
      <w:proofErr w:type="gramStart"/>
      <w:r w:rsidRPr="00F83D91">
        <w:rPr>
          <w:rFonts w:asciiTheme="majorHAnsi" w:hAnsiTheme="majorHAnsi" w:cs="TimesNewRoman"/>
          <w:b/>
          <w:sz w:val="24"/>
          <w:szCs w:val="28"/>
        </w:rPr>
        <w:t xml:space="preserve"> (%)</w:t>
      </w:r>
      <w:proofErr w:type="gramEnd"/>
    </w:p>
    <w:p w:rsidR="00F83D91" w:rsidRDefault="00F83D91" w:rsidP="00F83D91">
      <w:pPr>
        <w:autoSpaceDE w:val="0"/>
        <w:autoSpaceDN w:val="0"/>
        <w:adjustRightInd w:val="0"/>
        <w:spacing w:after="0" w:line="240" w:lineRule="auto"/>
        <w:jc w:val="both"/>
        <w:rPr>
          <w:rFonts w:asciiTheme="majorHAnsi" w:hAnsiTheme="majorHAnsi" w:cs="TimesNewRoman"/>
          <w:sz w:val="28"/>
          <w:szCs w:val="28"/>
        </w:rPr>
      </w:pPr>
    </w:p>
    <w:p w:rsidR="00781C2F" w:rsidRDefault="00781C2F" w:rsidP="00F83D91">
      <w:pPr>
        <w:autoSpaceDE w:val="0"/>
        <w:autoSpaceDN w:val="0"/>
        <w:adjustRightInd w:val="0"/>
        <w:spacing w:after="0" w:line="240" w:lineRule="auto"/>
        <w:ind w:firstLine="708"/>
        <w:jc w:val="both"/>
        <w:rPr>
          <w:rFonts w:asciiTheme="majorHAnsi" w:hAnsiTheme="majorHAnsi" w:cs="TimesNewRoman"/>
          <w:sz w:val="28"/>
          <w:szCs w:val="28"/>
        </w:rPr>
      </w:pPr>
      <w:r>
        <w:rPr>
          <w:rFonts w:asciiTheme="majorHAnsi" w:hAnsiTheme="majorHAnsi" w:cs="TimesNewRoman"/>
          <w:sz w:val="28"/>
          <w:szCs w:val="28"/>
        </w:rPr>
        <w:t>Р</w:t>
      </w:r>
      <w:r w:rsidRPr="00C7725B">
        <w:rPr>
          <w:rFonts w:asciiTheme="majorHAnsi" w:hAnsiTheme="majorHAnsi" w:cs="TimesNewRoman"/>
          <w:sz w:val="28"/>
          <w:szCs w:val="28"/>
        </w:rPr>
        <w:t>езультат</w:t>
      </w:r>
      <w:r>
        <w:rPr>
          <w:rFonts w:asciiTheme="majorHAnsi" w:hAnsiTheme="majorHAnsi" w:cs="TimesNewRoman"/>
          <w:sz w:val="28"/>
          <w:szCs w:val="28"/>
        </w:rPr>
        <w:t>ы</w:t>
      </w:r>
      <w:r w:rsidRPr="00C7725B">
        <w:rPr>
          <w:rFonts w:asciiTheme="majorHAnsi" w:hAnsiTheme="majorHAnsi" w:cs="TimesNewRoman"/>
          <w:sz w:val="28"/>
          <w:szCs w:val="28"/>
        </w:rPr>
        <w:t xml:space="preserve"> выполнения заданий базового уровня</w:t>
      </w:r>
      <w:r>
        <w:rPr>
          <w:rFonts w:asciiTheme="majorHAnsi" w:hAnsiTheme="majorHAnsi" w:cs="TimesNewRoman"/>
          <w:sz w:val="28"/>
          <w:szCs w:val="28"/>
        </w:rPr>
        <w:t xml:space="preserve"> </w:t>
      </w:r>
      <w:r w:rsidRPr="00C7725B">
        <w:rPr>
          <w:rFonts w:asciiTheme="majorHAnsi" w:hAnsiTheme="majorHAnsi" w:cs="TimesNewRoman"/>
          <w:sz w:val="28"/>
          <w:szCs w:val="28"/>
        </w:rPr>
        <w:t>сложности</w:t>
      </w:r>
      <w:r>
        <w:rPr>
          <w:rFonts w:asciiTheme="majorHAnsi" w:hAnsiTheme="majorHAnsi" w:cs="TimesNewRoman"/>
          <w:sz w:val="28"/>
          <w:szCs w:val="28"/>
        </w:rPr>
        <w:t xml:space="preserve"> сопоставимы с предполагаемыми: </w:t>
      </w:r>
      <w:r w:rsidR="0010279C">
        <w:rPr>
          <w:rFonts w:asciiTheme="majorHAnsi" w:hAnsiTheme="majorHAnsi" w:cs="TimesNewRoman"/>
          <w:sz w:val="28"/>
          <w:szCs w:val="28"/>
        </w:rPr>
        <w:t xml:space="preserve">минимальный % выполнения заданий </w:t>
      </w:r>
      <w:r w:rsidRPr="00C7725B">
        <w:rPr>
          <w:rFonts w:asciiTheme="majorHAnsi" w:hAnsiTheme="majorHAnsi" w:cs="TimesNewRoman"/>
          <w:sz w:val="28"/>
          <w:szCs w:val="28"/>
        </w:rPr>
        <w:t xml:space="preserve"> – </w:t>
      </w:r>
      <w:r w:rsidR="009C449E">
        <w:rPr>
          <w:rFonts w:asciiTheme="majorHAnsi" w:hAnsiTheme="majorHAnsi" w:cs="TimesNewRoman"/>
          <w:sz w:val="28"/>
          <w:szCs w:val="28"/>
        </w:rPr>
        <w:t>62</w:t>
      </w:r>
      <w:r w:rsidR="0010279C">
        <w:rPr>
          <w:rFonts w:asciiTheme="majorHAnsi" w:hAnsiTheme="majorHAnsi" w:cs="TimesNewRoman"/>
          <w:sz w:val="28"/>
          <w:szCs w:val="28"/>
        </w:rPr>
        <w:t xml:space="preserve">, максимальный </w:t>
      </w:r>
      <w:r w:rsidRPr="00C7725B">
        <w:rPr>
          <w:rFonts w:asciiTheme="majorHAnsi" w:hAnsiTheme="majorHAnsi" w:cs="TimesNewRoman"/>
          <w:sz w:val="28"/>
          <w:szCs w:val="28"/>
        </w:rPr>
        <w:t>–</w:t>
      </w:r>
      <w:r w:rsidR="0010279C">
        <w:rPr>
          <w:rFonts w:asciiTheme="majorHAnsi" w:hAnsiTheme="majorHAnsi" w:cs="TimesNewRoman"/>
          <w:sz w:val="28"/>
          <w:szCs w:val="28"/>
        </w:rPr>
        <w:t xml:space="preserve"> </w:t>
      </w:r>
      <w:r w:rsidR="005B53F8">
        <w:rPr>
          <w:rFonts w:asciiTheme="majorHAnsi" w:hAnsiTheme="majorHAnsi" w:cs="TimesNewRoman"/>
          <w:sz w:val="28"/>
          <w:szCs w:val="28"/>
        </w:rPr>
        <w:t>86</w:t>
      </w:r>
      <w:r w:rsidRPr="00C7725B">
        <w:rPr>
          <w:rFonts w:asciiTheme="majorHAnsi" w:hAnsiTheme="majorHAnsi" w:cs="TimesNewRoman"/>
          <w:sz w:val="28"/>
          <w:szCs w:val="28"/>
        </w:rPr>
        <w:t>%</w:t>
      </w:r>
      <w:r w:rsidR="005B53F8">
        <w:rPr>
          <w:rFonts w:asciiTheme="majorHAnsi" w:hAnsiTheme="majorHAnsi" w:cs="TimesNewRoman"/>
          <w:sz w:val="28"/>
          <w:szCs w:val="28"/>
        </w:rPr>
        <w:t>, за исключением</w:t>
      </w:r>
      <w:r w:rsidR="009C449E">
        <w:rPr>
          <w:rFonts w:asciiTheme="majorHAnsi" w:hAnsiTheme="majorHAnsi" w:cs="TimesNewRoman"/>
          <w:sz w:val="28"/>
          <w:szCs w:val="28"/>
        </w:rPr>
        <w:t xml:space="preserve"> заданий №1 и 13</w:t>
      </w:r>
      <w:r w:rsidRPr="00C7725B">
        <w:rPr>
          <w:rFonts w:asciiTheme="majorHAnsi" w:hAnsiTheme="majorHAnsi" w:cs="TimesNewRoman"/>
          <w:sz w:val="28"/>
          <w:szCs w:val="28"/>
        </w:rPr>
        <w:t>; задани</w:t>
      </w:r>
      <w:r w:rsidR="009C449E">
        <w:rPr>
          <w:rFonts w:asciiTheme="majorHAnsi" w:hAnsiTheme="majorHAnsi" w:cs="TimesNewRoman"/>
          <w:sz w:val="28"/>
          <w:szCs w:val="28"/>
        </w:rPr>
        <w:t>й</w:t>
      </w:r>
      <w:r w:rsidRPr="00C7725B">
        <w:rPr>
          <w:rFonts w:asciiTheme="majorHAnsi" w:hAnsiTheme="majorHAnsi" w:cs="TimesNewRoman"/>
          <w:sz w:val="28"/>
          <w:szCs w:val="28"/>
        </w:rPr>
        <w:t xml:space="preserve"> повышенного уровня</w:t>
      </w:r>
      <w:r w:rsidR="0010279C">
        <w:rPr>
          <w:rFonts w:asciiTheme="majorHAnsi" w:hAnsiTheme="majorHAnsi" w:cs="TimesNewRoman"/>
          <w:sz w:val="28"/>
          <w:szCs w:val="28"/>
        </w:rPr>
        <w:t xml:space="preserve"> – выше предполагаемых (</w:t>
      </w:r>
      <w:r w:rsidRPr="00C7725B">
        <w:rPr>
          <w:rFonts w:asciiTheme="majorHAnsi" w:hAnsiTheme="majorHAnsi" w:cs="TimesNewRoman"/>
          <w:sz w:val="28"/>
          <w:szCs w:val="28"/>
        </w:rPr>
        <w:t>40–60%</w:t>
      </w:r>
      <w:r w:rsidR="0010279C">
        <w:rPr>
          <w:rFonts w:asciiTheme="majorHAnsi" w:hAnsiTheme="majorHAnsi" w:cs="TimesNewRoman"/>
          <w:sz w:val="28"/>
          <w:szCs w:val="28"/>
        </w:rPr>
        <w:t xml:space="preserve">) и составили </w:t>
      </w:r>
      <w:r w:rsidR="005B53F8">
        <w:rPr>
          <w:rFonts w:asciiTheme="majorHAnsi" w:hAnsiTheme="majorHAnsi" w:cs="TimesNewRoman"/>
          <w:sz w:val="28"/>
          <w:szCs w:val="28"/>
        </w:rPr>
        <w:t>45</w:t>
      </w:r>
      <w:r w:rsidR="0010279C">
        <w:rPr>
          <w:rFonts w:asciiTheme="majorHAnsi" w:hAnsiTheme="majorHAnsi" w:cs="TimesNewRoman"/>
          <w:sz w:val="28"/>
          <w:szCs w:val="28"/>
        </w:rPr>
        <w:t>-</w:t>
      </w:r>
      <w:r w:rsidR="005B53F8">
        <w:rPr>
          <w:rFonts w:asciiTheme="majorHAnsi" w:hAnsiTheme="majorHAnsi" w:cs="TimesNewRoman"/>
          <w:sz w:val="28"/>
          <w:szCs w:val="28"/>
        </w:rPr>
        <w:t>88</w:t>
      </w:r>
      <w:r w:rsidR="0010279C">
        <w:rPr>
          <w:rFonts w:asciiTheme="majorHAnsi" w:hAnsiTheme="majorHAnsi" w:cs="TimesNewRoman"/>
          <w:sz w:val="28"/>
          <w:szCs w:val="28"/>
        </w:rPr>
        <w:t>%</w:t>
      </w:r>
      <w:r w:rsidR="005B53F8">
        <w:rPr>
          <w:rFonts w:asciiTheme="majorHAnsi" w:hAnsiTheme="majorHAnsi" w:cs="TimesNewRoman"/>
          <w:sz w:val="28"/>
          <w:szCs w:val="28"/>
        </w:rPr>
        <w:t xml:space="preserve"> за исключением № 10 и 16</w:t>
      </w:r>
      <w:r w:rsidR="0010279C">
        <w:rPr>
          <w:rFonts w:asciiTheme="majorHAnsi" w:hAnsiTheme="majorHAnsi" w:cs="TimesNewRoman"/>
          <w:sz w:val="28"/>
          <w:szCs w:val="28"/>
        </w:rPr>
        <w:t>.</w:t>
      </w:r>
    </w:p>
    <w:p w:rsidR="00781C2F" w:rsidRDefault="0010279C" w:rsidP="0010279C">
      <w:pPr>
        <w:autoSpaceDE w:val="0"/>
        <w:autoSpaceDN w:val="0"/>
        <w:adjustRightInd w:val="0"/>
        <w:spacing w:after="0" w:line="240" w:lineRule="auto"/>
        <w:ind w:firstLine="709"/>
        <w:jc w:val="both"/>
        <w:rPr>
          <w:rFonts w:asciiTheme="majorHAnsi" w:hAnsiTheme="majorHAnsi" w:cs="TimesNewRomanPSMT"/>
          <w:sz w:val="28"/>
          <w:szCs w:val="20"/>
        </w:rPr>
      </w:pPr>
      <w:r>
        <w:rPr>
          <w:rFonts w:asciiTheme="majorHAnsi" w:hAnsiTheme="majorHAnsi" w:cs="TimesNewRomanPSMT"/>
          <w:sz w:val="28"/>
          <w:szCs w:val="24"/>
        </w:rPr>
        <w:t xml:space="preserve">Наименее </w:t>
      </w:r>
      <w:proofErr w:type="gramStart"/>
      <w:r>
        <w:rPr>
          <w:rFonts w:asciiTheme="majorHAnsi" w:hAnsiTheme="majorHAnsi" w:cs="TimesNewRomanPSMT"/>
          <w:sz w:val="28"/>
          <w:szCs w:val="24"/>
        </w:rPr>
        <w:t>сформированными</w:t>
      </w:r>
      <w:proofErr w:type="gramEnd"/>
      <w:r>
        <w:rPr>
          <w:rFonts w:asciiTheme="majorHAnsi" w:hAnsiTheme="majorHAnsi" w:cs="TimesNewRomanPSMT"/>
          <w:sz w:val="28"/>
          <w:szCs w:val="24"/>
        </w:rPr>
        <w:t xml:space="preserve"> на базовом уровне оказалось </w:t>
      </w:r>
      <w:r w:rsidR="009C449E">
        <w:rPr>
          <w:rFonts w:asciiTheme="majorHAnsi" w:hAnsiTheme="majorHAnsi" w:cs="TimesNewRomanPSMT"/>
          <w:sz w:val="28"/>
          <w:szCs w:val="24"/>
        </w:rPr>
        <w:t>«</w:t>
      </w:r>
      <w:r w:rsidR="009C449E" w:rsidRPr="009C449E">
        <w:rPr>
          <w:rFonts w:asciiTheme="majorHAnsi" w:hAnsiTheme="majorHAnsi" w:cs="TimesNewRomanPSMT"/>
          <w:sz w:val="28"/>
          <w:szCs w:val="24"/>
        </w:rPr>
        <w:t>Знание о дискретной форме представления числовой, текстовой, графической и звуковой информации</w:t>
      </w:r>
      <w:r w:rsidR="009C449E">
        <w:rPr>
          <w:rFonts w:asciiTheme="majorHAnsi" w:hAnsiTheme="majorHAnsi" w:cs="TimesNewRomanPSMT"/>
          <w:sz w:val="28"/>
          <w:szCs w:val="24"/>
        </w:rPr>
        <w:t>»</w:t>
      </w:r>
      <w:r>
        <w:rPr>
          <w:rFonts w:asciiTheme="majorHAnsi" w:hAnsiTheme="majorHAnsi" w:cs="TimesNewRomanPSMT"/>
          <w:sz w:val="28"/>
          <w:szCs w:val="20"/>
        </w:rPr>
        <w:t xml:space="preserve"> (задание 1</w:t>
      </w:r>
      <w:r w:rsidR="009C449E">
        <w:rPr>
          <w:rFonts w:asciiTheme="majorHAnsi" w:hAnsiTheme="majorHAnsi" w:cs="TimesNewRomanPSMT"/>
          <w:sz w:val="28"/>
          <w:szCs w:val="20"/>
        </w:rPr>
        <w:t>3</w:t>
      </w:r>
      <w:r>
        <w:rPr>
          <w:rFonts w:asciiTheme="majorHAnsi" w:hAnsiTheme="majorHAnsi" w:cs="TimesNewRomanPSMT"/>
          <w:sz w:val="28"/>
          <w:szCs w:val="20"/>
        </w:rPr>
        <w:t>).</w:t>
      </w:r>
    </w:p>
    <w:p w:rsidR="0010279C" w:rsidRDefault="0010279C" w:rsidP="0010279C">
      <w:pPr>
        <w:autoSpaceDE w:val="0"/>
        <w:autoSpaceDN w:val="0"/>
        <w:adjustRightInd w:val="0"/>
        <w:spacing w:after="0" w:line="240" w:lineRule="auto"/>
        <w:ind w:firstLine="709"/>
        <w:jc w:val="both"/>
        <w:rPr>
          <w:rFonts w:asciiTheme="majorHAnsi" w:hAnsiTheme="majorHAnsi" w:cs="TimesNewRoman"/>
          <w:sz w:val="28"/>
          <w:szCs w:val="21"/>
        </w:rPr>
      </w:pPr>
      <w:r w:rsidRPr="0010279C">
        <w:rPr>
          <w:rFonts w:asciiTheme="majorHAnsi" w:hAnsiTheme="majorHAnsi" w:cs="TimesNewRoman"/>
          <w:sz w:val="28"/>
          <w:szCs w:val="21"/>
        </w:rPr>
        <w:t>Среди заданий повышенного уровня наиболее успешным стало задание 14, демонстрирующее умение выпускниками записать простой линейный алгоритм для формального исполнителя</w:t>
      </w:r>
      <w:r>
        <w:rPr>
          <w:rFonts w:asciiTheme="majorHAnsi" w:hAnsiTheme="majorHAnsi" w:cs="TimesNewRoman"/>
          <w:sz w:val="28"/>
          <w:szCs w:val="21"/>
        </w:rPr>
        <w:t>.</w:t>
      </w:r>
    </w:p>
    <w:p w:rsidR="009C449E" w:rsidRDefault="00781C2F" w:rsidP="00BB3323">
      <w:pPr>
        <w:autoSpaceDE w:val="0"/>
        <w:autoSpaceDN w:val="0"/>
        <w:adjustRightInd w:val="0"/>
        <w:spacing w:after="0" w:line="240" w:lineRule="auto"/>
        <w:ind w:firstLine="709"/>
        <w:jc w:val="both"/>
        <w:rPr>
          <w:rFonts w:asciiTheme="majorHAnsi" w:hAnsiTheme="majorHAnsi" w:cs="TimesNewRoman"/>
          <w:sz w:val="28"/>
          <w:szCs w:val="28"/>
        </w:rPr>
      </w:pPr>
      <w:r w:rsidRPr="0010279C">
        <w:rPr>
          <w:rFonts w:asciiTheme="majorHAnsi" w:hAnsiTheme="majorHAnsi" w:cs="TimesNewRoman"/>
          <w:sz w:val="28"/>
          <w:szCs w:val="28"/>
        </w:rPr>
        <w:t>Наименее сформированным</w:t>
      </w:r>
      <w:r w:rsidR="009C449E">
        <w:rPr>
          <w:rFonts w:asciiTheme="majorHAnsi" w:hAnsiTheme="majorHAnsi" w:cs="TimesNewRoman"/>
          <w:sz w:val="28"/>
          <w:szCs w:val="28"/>
        </w:rPr>
        <w:t>и</w:t>
      </w:r>
      <w:r w:rsidRPr="0010279C">
        <w:rPr>
          <w:rFonts w:asciiTheme="majorHAnsi" w:hAnsiTheme="majorHAnsi" w:cs="TimesNewRoman"/>
          <w:sz w:val="28"/>
          <w:szCs w:val="28"/>
        </w:rPr>
        <w:t xml:space="preserve">, по </w:t>
      </w:r>
      <w:r w:rsidR="00BB3323">
        <w:rPr>
          <w:rFonts w:asciiTheme="majorHAnsi" w:hAnsiTheme="majorHAnsi" w:cs="TimesNewRoman"/>
          <w:sz w:val="28"/>
          <w:szCs w:val="28"/>
        </w:rPr>
        <w:t>данным экзамена, явил</w:t>
      </w:r>
      <w:r w:rsidR="009C449E">
        <w:rPr>
          <w:rFonts w:asciiTheme="majorHAnsi" w:hAnsiTheme="majorHAnsi" w:cs="TimesNewRoman"/>
          <w:sz w:val="28"/>
          <w:szCs w:val="28"/>
        </w:rPr>
        <w:t>и</w:t>
      </w:r>
      <w:r w:rsidR="00BB3323">
        <w:rPr>
          <w:rFonts w:asciiTheme="majorHAnsi" w:hAnsiTheme="majorHAnsi" w:cs="TimesNewRoman"/>
          <w:sz w:val="28"/>
          <w:szCs w:val="28"/>
        </w:rPr>
        <w:t>сь</w:t>
      </w:r>
      <w:r w:rsidR="009C449E">
        <w:rPr>
          <w:rFonts w:asciiTheme="majorHAnsi" w:hAnsiTheme="majorHAnsi" w:cs="TimesNewRoman"/>
          <w:sz w:val="28"/>
          <w:szCs w:val="28"/>
        </w:rPr>
        <w:t>:</w:t>
      </w:r>
    </w:p>
    <w:p w:rsidR="00781C2F" w:rsidRDefault="009C449E" w:rsidP="00BB3323">
      <w:pPr>
        <w:autoSpaceDE w:val="0"/>
        <w:autoSpaceDN w:val="0"/>
        <w:adjustRightInd w:val="0"/>
        <w:spacing w:after="0" w:line="240" w:lineRule="auto"/>
        <w:ind w:firstLine="709"/>
        <w:jc w:val="both"/>
        <w:rPr>
          <w:rFonts w:asciiTheme="majorHAnsi" w:hAnsiTheme="majorHAnsi" w:cs="TimesNewRoman"/>
          <w:sz w:val="28"/>
          <w:szCs w:val="28"/>
        </w:rPr>
      </w:pPr>
      <w:r>
        <w:rPr>
          <w:rFonts w:asciiTheme="majorHAnsi" w:hAnsiTheme="majorHAnsi" w:cs="TimesNewRoman"/>
          <w:sz w:val="28"/>
          <w:szCs w:val="28"/>
        </w:rPr>
        <w:t xml:space="preserve">- </w:t>
      </w:r>
      <w:r w:rsidRPr="009C449E">
        <w:rPr>
          <w:rFonts w:asciiTheme="majorHAnsi" w:hAnsiTheme="majorHAnsi" w:cs="TimesNewRoman"/>
          <w:sz w:val="28"/>
          <w:szCs w:val="28"/>
        </w:rPr>
        <w:t>Умение исполнить циклический алгоритм обработки массива чисел, записанный на алгоритмическом языке</w:t>
      </w:r>
      <w:r w:rsidR="00781C2F" w:rsidRPr="0010279C">
        <w:rPr>
          <w:rFonts w:asciiTheme="majorHAnsi" w:hAnsiTheme="majorHAnsi" w:cs="TimesNewRoman"/>
          <w:sz w:val="28"/>
          <w:szCs w:val="28"/>
        </w:rPr>
        <w:t>:</w:t>
      </w:r>
      <w:r w:rsidR="00BB3323">
        <w:rPr>
          <w:rFonts w:asciiTheme="majorHAnsi" w:hAnsiTheme="majorHAnsi" w:cs="TimesNewRoman"/>
          <w:sz w:val="28"/>
          <w:szCs w:val="28"/>
        </w:rPr>
        <w:t xml:space="preserve"> </w:t>
      </w:r>
      <w:r w:rsidR="00781C2F" w:rsidRPr="0010279C">
        <w:rPr>
          <w:rFonts w:asciiTheme="majorHAnsi" w:hAnsiTheme="majorHAnsi" w:cs="TimesNewRoman"/>
          <w:sz w:val="28"/>
          <w:szCs w:val="28"/>
        </w:rPr>
        <w:t xml:space="preserve">с заданием </w:t>
      </w:r>
      <w:r w:rsidR="00BB3323">
        <w:rPr>
          <w:rFonts w:asciiTheme="majorHAnsi" w:hAnsiTheme="majorHAnsi" w:cs="TimesNewRoman"/>
          <w:sz w:val="28"/>
          <w:szCs w:val="28"/>
        </w:rPr>
        <w:t>1</w:t>
      </w:r>
      <w:r>
        <w:rPr>
          <w:rFonts w:asciiTheme="majorHAnsi" w:hAnsiTheme="majorHAnsi" w:cs="TimesNewRoman"/>
          <w:sz w:val="28"/>
          <w:szCs w:val="28"/>
        </w:rPr>
        <w:t>0</w:t>
      </w:r>
      <w:r w:rsidR="00781C2F" w:rsidRPr="0010279C">
        <w:rPr>
          <w:rFonts w:asciiTheme="majorHAnsi" w:hAnsiTheme="majorHAnsi" w:cs="TimesNewRoman"/>
          <w:sz w:val="28"/>
          <w:szCs w:val="28"/>
        </w:rPr>
        <w:t xml:space="preserve"> не справились </w:t>
      </w:r>
      <w:r>
        <w:rPr>
          <w:rFonts w:asciiTheme="majorHAnsi" w:hAnsiTheme="majorHAnsi" w:cs="TimesNewRoman"/>
          <w:sz w:val="28"/>
          <w:szCs w:val="28"/>
        </w:rPr>
        <w:t>65 % участников;</w:t>
      </w:r>
    </w:p>
    <w:p w:rsidR="009C449E" w:rsidRDefault="009C449E" w:rsidP="00BB3323">
      <w:pPr>
        <w:autoSpaceDE w:val="0"/>
        <w:autoSpaceDN w:val="0"/>
        <w:adjustRightInd w:val="0"/>
        <w:spacing w:after="0" w:line="240" w:lineRule="auto"/>
        <w:ind w:firstLine="709"/>
        <w:jc w:val="both"/>
        <w:rPr>
          <w:rFonts w:asciiTheme="majorHAnsi" w:hAnsiTheme="majorHAnsi" w:cs="TimesNewRoman"/>
          <w:sz w:val="28"/>
          <w:szCs w:val="28"/>
        </w:rPr>
      </w:pPr>
      <w:r>
        <w:rPr>
          <w:rFonts w:asciiTheme="majorHAnsi" w:hAnsiTheme="majorHAnsi" w:cs="TimesNewRoman"/>
          <w:sz w:val="28"/>
          <w:szCs w:val="28"/>
        </w:rPr>
        <w:lastRenderedPageBreak/>
        <w:t xml:space="preserve">- </w:t>
      </w:r>
      <w:r w:rsidRPr="009C449E">
        <w:rPr>
          <w:rFonts w:asciiTheme="majorHAnsi" w:hAnsiTheme="majorHAnsi" w:cs="TimesNewRoman"/>
          <w:sz w:val="28"/>
          <w:szCs w:val="28"/>
        </w:rPr>
        <w:t>Умение исполнить алгоритм, записанный на естественном языке, обрабатывающий цепочки символов или списки</w:t>
      </w:r>
      <w:r w:rsidRPr="0010279C">
        <w:rPr>
          <w:rFonts w:asciiTheme="majorHAnsi" w:hAnsiTheme="majorHAnsi" w:cs="TimesNewRoman"/>
          <w:sz w:val="28"/>
          <w:szCs w:val="28"/>
        </w:rPr>
        <w:t>:</w:t>
      </w:r>
      <w:r>
        <w:rPr>
          <w:rFonts w:asciiTheme="majorHAnsi" w:hAnsiTheme="majorHAnsi" w:cs="TimesNewRoman"/>
          <w:sz w:val="28"/>
          <w:szCs w:val="28"/>
        </w:rPr>
        <w:t xml:space="preserve"> </w:t>
      </w:r>
      <w:r w:rsidRPr="0010279C">
        <w:rPr>
          <w:rFonts w:asciiTheme="majorHAnsi" w:hAnsiTheme="majorHAnsi" w:cs="TimesNewRoman"/>
          <w:sz w:val="28"/>
          <w:szCs w:val="28"/>
        </w:rPr>
        <w:t xml:space="preserve">с заданием </w:t>
      </w:r>
      <w:r>
        <w:rPr>
          <w:rFonts w:asciiTheme="majorHAnsi" w:hAnsiTheme="majorHAnsi" w:cs="TimesNewRoman"/>
          <w:sz w:val="28"/>
          <w:szCs w:val="28"/>
        </w:rPr>
        <w:t>16</w:t>
      </w:r>
      <w:r w:rsidRPr="0010279C">
        <w:rPr>
          <w:rFonts w:asciiTheme="majorHAnsi" w:hAnsiTheme="majorHAnsi" w:cs="TimesNewRoman"/>
          <w:sz w:val="28"/>
          <w:szCs w:val="28"/>
        </w:rPr>
        <w:t xml:space="preserve"> не справились </w:t>
      </w:r>
      <w:r>
        <w:rPr>
          <w:rFonts w:asciiTheme="majorHAnsi" w:hAnsiTheme="majorHAnsi" w:cs="TimesNewRoman"/>
          <w:sz w:val="28"/>
          <w:szCs w:val="28"/>
        </w:rPr>
        <w:t>также 65 % участников.</w:t>
      </w:r>
    </w:p>
    <w:p w:rsidR="00BB3323" w:rsidRPr="00BB3323" w:rsidRDefault="00BB3323" w:rsidP="00BB3323">
      <w:pPr>
        <w:autoSpaceDE w:val="0"/>
        <w:autoSpaceDN w:val="0"/>
        <w:adjustRightInd w:val="0"/>
        <w:spacing w:after="0" w:line="240" w:lineRule="auto"/>
        <w:ind w:firstLine="709"/>
        <w:jc w:val="both"/>
        <w:rPr>
          <w:rFonts w:asciiTheme="majorHAnsi" w:hAnsiTheme="majorHAnsi"/>
          <w:sz w:val="28"/>
          <w:szCs w:val="28"/>
        </w:rPr>
      </w:pPr>
      <w:r w:rsidRPr="00BB3323">
        <w:rPr>
          <w:rFonts w:asciiTheme="majorHAnsi" w:hAnsiTheme="majorHAnsi"/>
          <w:sz w:val="28"/>
          <w:szCs w:val="28"/>
        </w:rPr>
        <w:t>В отличи</w:t>
      </w:r>
      <w:proofErr w:type="gramStart"/>
      <w:r w:rsidRPr="00BB3323">
        <w:rPr>
          <w:rFonts w:asciiTheme="majorHAnsi" w:hAnsiTheme="majorHAnsi"/>
          <w:sz w:val="28"/>
          <w:szCs w:val="28"/>
        </w:rPr>
        <w:t>и</w:t>
      </w:r>
      <w:proofErr w:type="gramEnd"/>
      <w:r w:rsidRPr="00BB3323">
        <w:rPr>
          <w:rFonts w:asciiTheme="majorHAnsi" w:hAnsiTheme="majorHAnsi"/>
          <w:sz w:val="28"/>
          <w:szCs w:val="28"/>
        </w:rPr>
        <w:t xml:space="preserve"> от других предметов, а также в отличии от вариантов</w:t>
      </w:r>
      <w:r>
        <w:rPr>
          <w:rFonts w:asciiTheme="majorHAnsi" w:hAnsiTheme="majorHAnsi"/>
          <w:sz w:val="28"/>
          <w:szCs w:val="28"/>
        </w:rPr>
        <w:t xml:space="preserve"> </w:t>
      </w:r>
      <w:r w:rsidRPr="00BB3323">
        <w:rPr>
          <w:rFonts w:asciiTheme="majorHAnsi" w:hAnsiTheme="majorHAnsi"/>
          <w:sz w:val="28"/>
          <w:szCs w:val="28"/>
        </w:rPr>
        <w:t>Единого государственного экзамена по информатике и ИКТ, задания с</w:t>
      </w:r>
      <w:r>
        <w:rPr>
          <w:rFonts w:asciiTheme="majorHAnsi" w:hAnsiTheme="majorHAnsi"/>
          <w:sz w:val="28"/>
          <w:szCs w:val="28"/>
        </w:rPr>
        <w:t xml:space="preserve"> </w:t>
      </w:r>
      <w:r w:rsidRPr="00BB3323">
        <w:rPr>
          <w:rFonts w:asciiTheme="majorHAnsi" w:hAnsiTheme="majorHAnsi"/>
          <w:sz w:val="28"/>
          <w:szCs w:val="28"/>
        </w:rPr>
        <w:t>развернутым ответом ГИА по информатике и ИКТ представляют собой</w:t>
      </w:r>
      <w:r>
        <w:rPr>
          <w:rFonts w:asciiTheme="majorHAnsi" w:hAnsiTheme="majorHAnsi"/>
          <w:sz w:val="28"/>
          <w:szCs w:val="28"/>
        </w:rPr>
        <w:t xml:space="preserve"> </w:t>
      </w:r>
      <w:r w:rsidRPr="00BB3323">
        <w:rPr>
          <w:rFonts w:asciiTheme="majorHAnsi" w:hAnsiTheme="majorHAnsi"/>
          <w:sz w:val="28"/>
          <w:szCs w:val="28"/>
        </w:rPr>
        <w:t>практическое задание, выполнение которого производится учащимся</w:t>
      </w:r>
      <w:r>
        <w:rPr>
          <w:rFonts w:asciiTheme="majorHAnsi" w:hAnsiTheme="majorHAnsi"/>
          <w:sz w:val="28"/>
          <w:szCs w:val="28"/>
        </w:rPr>
        <w:t xml:space="preserve"> </w:t>
      </w:r>
      <w:r w:rsidRPr="00BB3323">
        <w:rPr>
          <w:rFonts w:asciiTheme="majorHAnsi" w:hAnsiTheme="majorHAnsi"/>
          <w:sz w:val="28"/>
          <w:szCs w:val="28"/>
        </w:rPr>
        <w:t>на компьютере. Результатом выполнения каждого из заданий является</w:t>
      </w:r>
      <w:r>
        <w:rPr>
          <w:rFonts w:asciiTheme="majorHAnsi" w:hAnsiTheme="majorHAnsi"/>
          <w:sz w:val="28"/>
          <w:szCs w:val="28"/>
        </w:rPr>
        <w:t xml:space="preserve"> </w:t>
      </w:r>
      <w:r w:rsidRPr="00BB3323">
        <w:rPr>
          <w:rFonts w:asciiTheme="majorHAnsi" w:hAnsiTheme="majorHAnsi"/>
          <w:sz w:val="28"/>
          <w:szCs w:val="28"/>
        </w:rPr>
        <w:t>отдельный файл.</w:t>
      </w:r>
    </w:p>
    <w:p w:rsidR="00BB3323" w:rsidRPr="00BB3323" w:rsidRDefault="00BB3323" w:rsidP="00BB3323">
      <w:pPr>
        <w:autoSpaceDE w:val="0"/>
        <w:autoSpaceDN w:val="0"/>
        <w:adjustRightInd w:val="0"/>
        <w:spacing w:after="0" w:line="240" w:lineRule="auto"/>
        <w:ind w:firstLine="709"/>
        <w:jc w:val="both"/>
        <w:rPr>
          <w:rFonts w:asciiTheme="majorHAnsi" w:hAnsiTheme="majorHAnsi"/>
          <w:sz w:val="28"/>
          <w:szCs w:val="28"/>
        </w:rPr>
      </w:pPr>
      <w:r w:rsidRPr="00BB3323">
        <w:rPr>
          <w:rFonts w:asciiTheme="majorHAnsi" w:hAnsiTheme="majorHAnsi"/>
          <w:sz w:val="28"/>
          <w:szCs w:val="28"/>
        </w:rPr>
        <w:t>Эти задания направлены на проверку умений, связанных с обработкой большого массива данных с использованием электронной таблицы,</w:t>
      </w:r>
      <w:r>
        <w:rPr>
          <w:rFonts w:asciiTheme="majorHAnsi" w:hAnsiTheme="majorHAnsi"/>
          <w:sz w:val="28"/>
          <w:szCs w:val="28"/>
        </w:rPr>
        <w:t xml:space="preserve"> </w:t>
      </w:r>
      <w:r w:rsidRPr="00BB3323">
        <w:rPr>
          <w:rFonts w:asciiTheme="majorHAnsi" w:hAnsiTheme="majorHAnsi"/>
          <w:sz w:val="28"/>
          <w:szCs w:val="28"/>
        </w:rPr>
        <w:t>разработкой алгоритмов и умения реализовать алгоритм на языке программирования.</w:t>
      </w:r>
    </w:p>
    <w:p w:rsidR="00BB3323" w:rsidRDefault="00BB3323" w:rsidP="00BB3323">
      <w:pPr>
        <w:autoSpaceDE w:val="0"/>
        <w:autoSpaceDN w:val="0"/>
        <w:adjustRightInd w:val="0"/>
        <w:spacing w:after="0" w:line="240" w:lineRule="auto"/>
        <w:ind w:firstLine="709"/>
        <w:jc w:val="both"/>
        <w:rPr>
          <w:rFonts w:asciiTheme="majorHAnsi" w:hAnsiTheme="majorHAnsi"/>
          <w:sz w:val="28"/>
          <w:szCs w:val="28"/>
        </w:rPr>
      </w:pPr>
      <w:r w:rsidRPr="00BB3323">
        <w:rPr>
          <w:rFonts w:asciiTheme="majorHAnsi" w:hAnsiTheme="majorHAnsi"/>
          <w:sz w:val="28"/>
          <w:szCs w:val="28"/>
        </w:rPr>
        <w:t>При этом экзаменуемые должны продемонстрировать навыки алгоритмического мышления и умение работать на компьютере.</w:t>
      </w:r>
    </w:p>
    <w:p w:rsidR="00BB3323" w:rsidRPr="00BB3323" w:rsidRDefault="00BB3323" w:rsidP="00BB3323">
      <w:pPr>
        <w:autoSpaceDE w:val="0"/>
        <w:autoSpaceDN w:val="0"/>
        <w:adjustRightInd w:val="0"/>
        <w:spacing w:after="0" w:line="240" w:lineRule="auto"/>
        <w:rPr>
          <w:rFonts w:asciiTheme="majorHAnsi" w:hAnsiTheme="majorHAnsi" w:cs="TimesNewRomanPS-ItalicMT"/>
          <w:i/>
          <w:iCs/>
          <w:sz w:val="28"/>
          <w:szCs w:val="28"/>
        </w:rPr>
      </w:pPr>
      <w:r w:rsidRPr="00BB3323">
        <w:rPr>
          <w:rFonts w:asciiTheme="majorHAnsi" w:hAnsiTheme="majorHAnsi" w:cs="TimesNewRomanPS-ItalicMT"/>
          <w:i/>
          <w:iCs/>
          <w:sz w:val="28"/>
          <w:szCs w:val="28"/>
        </w:rPr>
        <w:t xml:space="preserve">Таблица </w:t>
      </w:r>
      <w:r>
        <w:rPr>
          <w:rFonts w:asciiTheme="majorHAnsi" w:hAnsiTheme="majorHAnsi" w:cs="TimesNewRomanPS-ItalicMT"/>
          <w:i/>
          <w:iCs/>
          <w:sz w:val="28"/>
          <w:szCs w:val="28"/>
        </w:rPr>
        <w:t>7</w:t>
      </w:r>
    </w:p>
    <w:p w:rsidR="00BB3323" w:rsidRPr="00BB3323" w:rsidRDefault="00BB3323" w:rsidP="00BB3323">
      <w:pPr>
        <w:autoSpaceDE w:val="0"/>
        <w:autoSpaceDN w:val="0"/>
        <w:adjustRightInd w:val="0"/>
        <w:spacing w:after="0" w:line="240" w:lineRule="auto"/>
        <w:jc w:val="center"/>
        <w:rPr>
          <w:rFonts w:asciiTheme="majorHAnsi" w:hAnsiTheme="majorHAnsi" w:cs="TimesNewRomanPS-BoldMT"/>
          <w:b/>
          <w:bCs/>
          <w:sz w:val="28"/>
          <w:szCs w:val="28"/>
        </w:rPr>
      </w:pPr>
      <w:r w:rsidRPr="00BB3323">
        <w:rPr>
          <w:rFonts w:asciiTheme="majorHAnsi" w:hAnsiTheme="majorHAnsi" w:cs="TimesNewRomanPS-BoldMT"/>
          <w:b/>
          <w:bCs/>
          <w:sz w:val="28"/>
          <w:szCs w:val="28"/>
        </w:rPr>
        <w:t xml:space="preserve">Содержание заданий части </w:t>
      </w:r>
      <w:r>
        <w:rPr>
          <w:rFonts w:asciiTheme="majorHAnsi" w:hAnsiTheme="majorHAnsi" w:cs="TimesNewRomanPS-BoldMT"/>
          <w:b/>
          <w:bCs/>
          <w:sz w:val="28"/>
          <w:szCs w:val="28"/>
        </w:rPr>
        <w:t>2</w:t>
      </w:r>
      <w:r w:rsidRPr="00BB3323">
        <w:rPr>
          <w:rFonts w:asciiTheme="majorHAnsi" w:hAnsiTheme="majorHAnsi" w:cs="TimesNewRomanPS-BoldMT"/>
          <w:b/>
          <w:bCs/>
          <w:sz w:val="28"/>
          <w:szCs w:val="28"/>
        </w:rPr>
        <w:t xml:space="preserve"> экзаменационной работы</w:t>
      </w:r>
    </w:p>
    <w:p w:rsidR="00BB3323" w:rsidRDefault="00BB3323" w:rsidP="00BB3323">
      <w:pPr>
        <w:autoSpaceDE w:val="0"/>
        <w:autoSpaceDN w:val="0"/>
        <w:adjustRightInd w:val="0"/>
        <w:spacing w:after="0" w:line="240" w:lineRule="auto"/>
        <w:jc w:val="center"/>
        <w:rPr>
          <w:rFonts w:asciiTheme="majorHAnsi" w:hAnsiTheme="majorHAnsi" w:cs="TimesNewRomanPS-BoldMT"/>
          <w:b/>
          <w:bCs/>
          <w:sz w:val="28"/>
          <w:szCs w:val="28"/>
        </w:rPr>
      </w:pPr>
      <w:r w:rsidRPr="00BB3323">
        <w:rPr>
          <w:rFonts w:asciiTheme="majorHAnsi" w:hAnsiTheme="majorHAnsi" w:cs="TimesNewRomanPS-BoldMT"/>
          <w:b/>
          <w:bCs/>
          <w:sz w:val="28"/>
          <w:szCs w:val="28"/>
        </w:rPr>
        <w:t>и результаты их выполнения в 201</w:t>
      </w:r>
      <w:r>
        <w:rPr>
          <w:rFonts w:asciiTheme="majorHAnsi" w:hAnsiTheme="majorHAnsi" w:cs="TimesNewRomanPS-BoldMT"/>
          <w:b/>
          <w:bCs/>
          <w:sz w:val="28"/>
          <w:szCs w:val="28"/>
        </w:rPr>
        <w:t>6</w:t>
      </w:r>
      <w:r w:rsidRPr="00BB3323">
        <w:rPr>
          <w:rFonts w:asciiTheme="majorHAnsi" w:hAnsiTheme="majorHAnsi" w:cs="TimesNewRomanPS-BoldMT"/>
          <w:b/>
          <w:bCs/>
          <w:sz w:val="28"/>
          <w:szCs w:val="28"/>
        </w:rPr>
        <w:t xml:space="preserve"> году</w:t>
      </w:r>
    </w:p>
    <w:tbl>
      <w:tblPr>
        <w:tblStyle w:val="a5"/>
        <w:tblW w:w="0" w:type="auto"/>
        <w:tblLook w:val="04A0" w:firstRow="1" w:lastRow="0" w:firstColumn="1" w:lastColumn="0" w:noHBand="0" w:noVBand="1"/>
      </w:tblPr>
      <w:tblGrid>
        <w:gridCol w:w="1668"/>
        <w:gridCol w:w="4961"/>
        <w:gridCol w:w="1827"/>
        <w:gridCol w:w="1540"/>
      </w:tblGrid>
      <w:tr w:rsidR="00BB3323" w:rsidTr="00BB3323">
        <w:tc>
          <w:tcPr>
            <w:tcW w:w="1668" w:type="dxa"/>
          </w:tcPr>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Обозначение</w:t>
            </w:r>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 xml:space="preserve">задания </w:t>
            </w:r>
            <w:proofErr w:type="gramStart"/>
            <w:r w:rsidRPr="00BB3323">
              <w:rPr>
                <w:rFonts w:asciiTheme="majorHAnsi" w:hAnsiTheme="majorHAnsi" w:cs="TimesNewRomanPS-BoldMT"/>
                <w:b/>
                <w:bCs/>
                <w:szCs w:val="28"/>
              </w:rPr>
              <w:t>в</w:t>
            </w:r>
            <w:proofErr w:type="gramEnd"/>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работе</w:t>
            </w:r>
          </w:p>
        </w:tc>
        <w:tc>
          <w:tcPr>
            <w:tcW w:w="4961" w:type="dxa"/>
          </w:tcPr>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Содержание задания</w:t>
            </w: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Полученный</w:t>
            </w:r>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балл</w:t>
            </w:r>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за критерий</w:t>
            </w:r>
          </w:p>
        </w:tc>
        <w:tc>
          <w:tcPr>
            <w:tcW w:w="1540" w:type="dxa"/>
          </w:tcPr>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Процент</w:t>
            </w:r>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правильных</w:t>
            </w:r>
          </w:p>
          <w:p w:rsidR="00BB3323" w:rsidRPr="00BB3323" w:rsidRDefault="00BB3323" w:rsidP="00BB3323">
            <w:pPr>
              <w:autoSpaceDE w:val="0"/>
              <w:autoSpaceDN w:val="0"/>
              <w:adjustRightInd w:val="0"/>
              <w:jc w:val="center"/>
              <w:rPr>
                <w:rFonts w:asciiTheme="majorHAnsi" w:hAnsiTheme="majorHAnsi" w:cs="TimesNewRomanPS-BoldMT"/>
                <w:b/>
                <w:bCs/>
                <w:szCs w:val="28"/>
              </w:rPr>
            </w:pPr>
            <w:r w:rsidRPr="00BB3323">
              <w:rPr>
                <w:rFonts w:asciiTheme="majorHAnsi" w:hAnsiTheme="majorHAnsi" w:cs="TimesNewRomanPS-BoldMT"/>
                <w:b/>
                <w:bCs/>
                <w:szCs w:val="28"/>
              </w:rPr>
              <w:t>ответов</w:t>
            </w:r>
          </w:p>
        </w:tc>
      </w:tr>
      <w:tr w:rsidR="00BB3323" w:rsidTr="00BB3323">
        <w:tc>
          <w:tcPr>
            <w:tcW w:w="1668" w:type="dxa"/>
            <w:vMerge w:val="restart"/>
            <w:vAlign w:val="center"/>
          </w:tcPr>
          <w:p w:rsidR="00BB3323" w:rsidRPr="00BB3323" w:rsidRDefault="00BB3323" w:rsidP="00BB3323">
            <w:pPr>
              <w:autoSpaceDE w:val="0"/>
              <w:autoSpaceDN w:val="0"/>
              <w:adjustRightInd w:val="0"/>
              <w:jc w:val="center"/>
              <w:rPr>
                <w:rFonts w:asciiTheme="majorHAnsi" w:hAnsiTheme="majorHAnsi" w:cs="TimesNewRomanPS-BoldMT"/>
                <w:bCs/>
                <w:szCs w:val="28"/>
              </w:rPr>
            </w:pPr>
            <w:r w:rsidRPr="00BB3323">
              <w:rPr>
                <w:rFonts w:asciiTheme="majorHAnsi" w:hAnsiTheme="majorHAnsi" w:cs="TimesNewRomanPS-BoldMT"/>
                <w:bCs/>
                <w:szCs w:val="28"/>
              </w:rPr>
              <w:t>19</w:t>
            </w:r>
          </w:p>
        </w:tc>
        <w:tc>
          <w:tcPr>
            <w:tcW w:w="4961" w:type="dxa"/>
            <w:vMerge w:val="restart"/>
          </w:tcPr>
          <w:p w:rsidR="00BB3323" w:rsidRPr="00BB3323" w:rsidRDefault="00BB3323" w:rsidP="00BB3323">
            <w:pPr>
              <w:autoSpaceDE w:val="0"/>
              <w:autoSpaceDN w:val="0"/>
              <w:adjustRightInd w:val="0"/>
              <w:rPr>
                <w:rFonts w:asciiTheme="majorHAnsi" w:hAnsiTheme="majorHAnsi" w:cs="TimesNewRomanPS-BoldMT"/>
                <w:bCs/>
                <w:szCs w:val="28"/>
              </w:rPr>
            </w:pPr>
            <w:r w:rsidRPr="00BB3323">
              <w:rPr>
                <w:rFonts w:asciiTheme="majorHAnsi" w:hAnsiTheme="majorHAnsi" w:cs="TimesNewRomanPS-BoldMT"/>
                <w:bCs/>
                <w:szCs w:val="28"/>
              </w:rPr>
              <w:t>Умение проводить обработку</w:t>
            </w:r>
            <w:r>
              <w:rPr>
                <w:rFonts w:asciiTheme="majorHAnsi" w:hAnsiTheme="majorHAnsi" w:cs="TimesNewRomanPS-BoldMT"/>
                <w:bCs/>
                <w:szCs w:val="28"/>
              </w:rPr>
              <w:t xml:space="preserve"> </w:t>
            </w:r>
            <w:r w:rsidRPr="00BB3323">
              <w:rPr>
                <w:rFonts w:asciiTheme="majorHAnsi" w:hAnsiTheme="majorHAnsi" w:cs="TimesNewRomanPS-BoldMT"/>
                <w:bCs/>
                <w:szCs w:val="28"/>
              </w:rPr>
              <w:t>большого массива данных с использованием средств электронной</w:t>
            </w:r>
            <w:r>
              <w:rPr>
                <w:rFonts w:asciiTheme="majorHAnsi" w:hAnsiTheme="majorHAnsi" w:cs="TimesNewRomanPS-BoldMT"/>
                <w:bCs/>
                <w:szCs w:val="28"/>
              </w:rPr>
              <w:t xml:space="preserve"> </w:t>
            </w:r>
            <w:r w:rsidRPr="00BB3323">
              <w:rPr>
                <w:rFonts w:asciiTheme="majorHAnsi" w:hAnsiTheme="majorHAnsi" w:cs="TimesNewRomanPS-BoldMT"/>
                <w:bCs/>
                <w:szCs w:val="28"/>
              </w:rPr>
              <w:t>таблицы или базы данных</w:t>
            </w: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sidRPr="00BB3323">
              <w:rPr>
                <w:rFonts w:asciiTheme="majorHAnsi" w:hAnsiTheme="majorHAnsi" w:cs="TimesNewRomanPS-BoldMT"/>
                <w:bCs/>
                <w:szCs w:val="28"/>
              </w:rPr>
              <w:t>0</w:t>
            </w:r>
          </w:p>
        </w:tc>
        <w:tc>
          <w:tcPr>
            <w:tcW w:w="1540" w:type="dxa"/>
          </w:tcPr>
          <w:p w:rsidR="00BB3323" w:rsidRPr="00BB3323" w:rsidRDefault="009C449E"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51</w:t>
            </w:r>
          </w:p>
        </w:tc>
      </w:tr>
      <w:tr w:rsidR="00BB3323" w:rsidTr="00BB3323">
        <w:tc>
          <w:tcPr>
            <w:tcW w:w="1668" w:type="dxa"/>
            <w:vMerge/>
            <w:vAlign w:val="center"/>
          </w:tcPr>
          <w:p w:rsidR="00BB3323" w:rsidRPr="00BB3323" w:rsidRDefault="00BB3323" w:rsidP="00BB3323">
            <w:pPr>
              <w:autoSpaceDE w:val="0"/>
              <w:autoSpaceDN w:val="0"/>
              <w:adjustRightInd w:val="0"/>
              <w:jc w:val="center"/>
              <w:rPr>
                <w:rFonts w:asciiTheme="majorHAnsi" w:hAnsiTheme="majorHAnsi" w:cs="TimesNewRomanPS-BoldMT"/>
                <w:bCs/>
                <w:szCs w:val="28"/>
              </w:rPr>
            </w:pPr>
          </w:p>
        </w:tc>
        <w:tc>
          <w:tcPr>
            <w:tcW w:w="4961" w:type="dxa"/>
            <w:vMerge/>
          </w:tcPr>
          <w:p w:rsidR="00BB3323" w:rsidRPr="00BB3323" w:rsidRDefault="00BB3323" w:rsidP="00BB3323">
            <w:pPr>
              <w:autoSpaceDE w:val="0"/>
              <w:autoSpaceDN w:val="0"/>
              <w:adjustRightInd w:val="0"/>
              <w:rPr>
                <w:rFonts w:asciiTheme="majorHAnsi" w:hAnsiTheme="majorHAnsi" w:cs="TimesNewRomanPS-BoldMT"/>
                <w:bCs/>
                <w:szCs w:val="28"/>
              </w:rPr>
            </w:pP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sidRPr="00BB3323">
              <w:rPr>
                <w:rFonts w:asciiTheme="majorHAnsi" w:hAnsiTheme="majorHAnsi" w:cs="TimesNewRomanPS-BoldMT"/>
                <w:bCs/>
                <w:szCs w:val="28"/>
              </w:rPr>
              <w:t>1</w:t>
            </w:r>
          </w:p>
        </w:tc>
        <w:tc>
          <w:tcPr>
            <w:tcW w:w="1540" w:type="dxa"/>
          </w:tcPr>
          <w:p w:rsidR="00BB3323" w:rsidRPr="00BB3323" w:rsidRDefault="009C449E"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22</w:t>
            </w:r>
          </w:p>
        </w:tc>
      </w:tr>
      <w:tr w:rsidR="00BB3323" w:rsidTr="00BB3323">
        <w:tc>
          <w:tcPr>
            <w:tcW w:w="1668" w:type="dxa"/>
            <w:vMerge/>
            <w:vAlign w:val="center"/>
          </w:tcPr>
          <w:p w:rsidR="00BB3323" w:rsidRPr="00BB3323" w:rsidRDefault="00BB3323" w:rsidP="00BB3323">
            <w:pPr>
              <w:autoSpaceDE w:val="0"/>
              <w:autoSpaceDN w:val="0"/>
              <w:adjustRightInd w:val="0"/>
              <w:jc w:val="center"/>
              <w:rPr>
                <w:rFonts w:asciiTheme="majorHAnsi" w:hAnsiTheme="majorHAnsi" w:cs="TimesNewRomanPS-BoldMT"/>
                <w:bCs/>
                <w:szCs w:val="28"/>
              </w:rPr>
            </w:pPr>
          </w:p>
        </w:tc>
        <w:tc>
          <w:tcPr>
            <w:tcW w:w="4961" w:type="dxa"/>
            <w:vMerge/>
          </w:tcPr>
          <w:p w:rsidR="00BB3323" w:rsidRPr="00BB3323" w:rsidRDefault="00BB3323" w:rsidP="00BB3323">
            <w:pPr>
              <w:autoSpaceDE w:val="0"/>
              <w:autoSpaceDN w:val="0"/>
              <w:adjustRightInd w:val="0"/>
              <w:rPr>
                <w:rFonts w:asciiTheme="majorHAnsi" w:hAnsiTheme="majorHAnsi" w:cs="TimesNewRomanPS-BoldMT"/>
                <w:bCs/>
                <w:szCs w:val="28"/>
              </w:rPr>
            </w:pP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sidRPr="00BB3323">
              <w:rPr>
                <w:rFonts w:asciiTheme="majorHAnsi" w:hAnsiTheme="majorHAnsi" w:cs="TimesNewRomanPS-BoldMT"/>
                <w:bCs/>
                <w:szCs w:val="28"/>
              </w:rPr>
              <w:t>2</w:t>
            </w:r>
          </w:p>
        </w:tc>
        <w:tc>
          <w:tcPr>
            <w:tcW w:w="1540" w:type="dxa"/>
          </w:tcPr>
          <w:p w:rsidR="00BB3323" w:rsidRPr="00BB3323" w:rsidRDefault="00BB3323" w:rsidP="009C449E">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2</w:t>
            </w:r>
            <w:r w:rsidR="009C449E">
              <w:rPr>
                <w:rFonts w:asciiTheme="majorHAnsi" w:hAnsiTheme="majorHAnsi" w:cs="TimesNewRomanPS-BoldMT"/>
                <w:bCs/>
                <w:szCs w:val="28"/>
              </w:rPr>
              <w:t>8</w:t>
            </w:r>
          </w:p>
        </w:tc>
      </w:tr>
      <w:tr w:rsidR="00BB3323" w:rsidTr="00BB3323">
        <w:tc>
          <w:tcPr>
            <w:tcW w:w="1668" w:type="dxa"/>
            <w:vMerge w:val="restart"/>
            <w:vAlign w:val="center"/>
          </w:tcPr>
          <w:p w:rsidR="00BB3323" w:rsidRPr="00BB3323" w:rsidRDefault="00BB3323" w:rsidP="00BB3323">
            <w:pPr>
              <w:autoSpaceDE w:val="0"/>
              <w:autoSpaceDN w:val="0"/>
              <w:adjustRightInd w:val="0"/>
              <w:jc w:val="center"/>
              <w:rPr>
                <w:rFonts w:asciiTheme="majorHAnsi" w:hAnsiTheme="majorHAnsi" w:cs="TimesNewRomanPS-BoldMT"/>
                <w:bCs/>
                <w:szCs w:val="28"/>
              </w:rPr>
            </w:pPr>
            <w:r w:rsidRPr="00BB3323">
              <w:rPr>
                <w:rFonts w:asciiTheme="majorHAnsi" w:hAnsiTheme="majorHAnsi" w:cs="TimesNewRomanPS-BoldMT"/>
                <w:bCs/>
                <w:szCs w:val="28"/>
              </w:rPr>
              <w:t>20</w:t>
            </w:r>
          </w:p>
        </w:tc>
        <w:tc>
          <w:tcPr>
            <w:tcW w:w="4961" w:type="dxa"/>
            <w:vMerge w:val="restart"/>
          </w:tcPr>
          <w:p w:rsidR="00BB3323" w:rsidRPr="00BB3323" w:rsidRDefault="00BB3323" w:rsidP="00BB3323">
            <w:pPr>
              <w:autoSpaceDE w:val="0"/>
              <w:autoSpaceDN w:val="0"/>
              <w:adjustRightInd w:val="0"/>
              <w:rPr>
                <w:rFonts w:asciiTheme="majorHAnsi" w:hAnsiTheme="majorHAnsi" w:cs="TimesNewRomanPS-BoldMT"/>
                <w:bCs/>
                <w:szCs w:val="28"/>
              </w:rPr>
            </w:pPr>
            <w:proofErr w:type="gramStart"/>
            <w:r w:rsidRPr="00BB3323">
              <w:rPr>
                <w:rFonts w:asciiTheme="majorHAnsi" w:hAnsiTheme="majorHAnsi" w:cs="TimesNewRomanPS-BoldMT"/>
                <w:bCs/>
                <w:szCs w:val="28"/>
              </w:rPr>
              <w:t>Умение написать короткий алгоритм в среде формального исполнителя (вариант задания 20.1) или</w:t>
            </w:r>
            <w:r>
              <w:rPr>
                <w:rFonts w:asciiTheme="majorHAnsi" w:hAnsiTheme="majorHAnsi" w:cs="TimesNewRomanPS-BoldMT"/>
                <w:bCs/>
                <w:szCs w:val="28"/>
              </w:rPr>
              <w:t xml:space="preserve"> </w:t>
            </w:r>
            <w:r w:rsidRPr="00BB3323">
              <w:rPr>
                <w:rFonts w:asciiTheme="majorHAnsi" w:hAnsiTheme="majorHAnsi" w:cs="TimesNewRomanPS-BoldMT"/>
                <w:bCs/>
                <w:szCs w:val="28"/>
              </w:rPr>
              <w:t>на языке программирования (вари-</w:t>
            </w:r>
            <w:proofErr w:type="gramEnd"/>
          </w:p>
          <w:p w:rsidR="00BB3323" w:rsidRPr="00BB3323" w:rsidRDefault="00BB3323" w:rsidP="00BB3323">
            <w:pPr>
              <w:autoSpaceDE w:val="0"/>
              <w:autoSpaceDN w:val="0"/>
              <w:adjustRightInd w:val="0"/>
              <w:rPr>
                <w:rFonts w:asciiTheme="majorHAnsi" w:hAnsiTheme="majorHAnsi" w:cs="TimesNewRomanPS-BoldMT"/>
                <w:bCs/>
                <w:szCs w:val="28"/>
              </w:rPr>
            </w:pPr>
            <w:r w:rsidRPr="00BB3323">
              <w:rPr>
                <w:rFonts w:asciiTheme="majorHAnsi" w:hAnsiTheme="majorHAnsi" w:cs="TimesNewRomanPS-BoldMT"/>
                <w:bCs/>
                <w:szCs w:val="28"/>
              </w:rPr>
              <w:t>ант задания 20.2)</w:t>
            </w: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0</w:t>
            </w:r>
          </w:p>
        </w:tc>
        <w:tc>
          <w:tcPr>
            <w:tcW w:w="1540" w:type="dxa"/>
          </w:tcPr>
          <w:p w:rsidR="00BB3323" w:rsidRPr="00BB3323" w:rsidRDefault="009C449E"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62</w:t>
            </w:r>
          </w:p>
        </w:tc>
      </w:tr>
      <w:tr w:rsidR="00BB3323" w:rsidTr="00BB3323">
        <w:tc>
          <w:tcPr>
            <w:tcW w:w="1668" w:type="dxa"/>
            <w:vMerge/>
          </w:tcPr>
          <w:p w:rsidR="00BB3323" w:rsidRPr="00BB3323" w:rsidRDefault="00BB3323" w:rsidP="00BB3323">
            <w:pPr>
              <w:autoSpaceDE w:val="0"/>
              <w:autoSpaceDN w:val="0"/>
              <w:adjustRightInd w:val="0"/>
              <w:rPr>
                <w:rFonts w:asciiTheme="majorHAnsi" w:hAnsiTheme="majorHAnsi" w:cs="TimesNewRomanPS-BoldMT"/>
                <w:b/>
                <w:bCs/>
                <w:szCs w:val="28"/>
              </w:rPr>
            </w:pPr>
          </w:p>
        </w:tc>
        <w:tc>
          <w:tcPr>
            <w:tcW w:w="4961" w:type="dxa"/>
            <w:vMerge/>
          </w:tcPr>
          <w:p w:rsidR="00BB3323" w:rsidRPr="00BB3323" w:rsidRDefault="00BB3323" w:rsidP="00BB3323">
            <w:pPr>
              <w:autoSpaceDE w:val="0"/>
              <w:autoSpaceDN w:val="0"/>
              <w:adjustRightInd w:val="0"/>
              <w:rPr>
                <w:rFonts w:asciiTheme="majorHAnsi" w:hAnsiTheme="majorHAnsi" w:cs="TimesNewRomanPS-BoldMT"/>
                <w:b/>
                <w:bCs/>
                <w:szCs w:val="28"/>
              </w:rPr>
            </w:pP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1</w:t>
            </w:r>
          </w:p>
        </w:tc>
        <w:tc>
          <w:tcPr>
            <w:tcW w:w="1540" w:type="dxa"/>
          </w:tcPr>
          <w:p w:rsidR="00BB3323" w:rsidRPr="00BB3323" w:rsidRDefault="009C449E"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6</w:t>
            </w:r>
          </w:p>
        </w:tc>
      </w:tr>
      <w:tr w:rsidR="00BB3323" w:rsidTr="00BB3323">
        <w:tc>
          <w:tcPr>
            <w:tcW w:w="1668" w:type="dxa"/>
            <w:vMerge/>
          </w:tcPr>
          <w:p w:rsidR="00BB3323" w:rsidRPr="00BB3323" w:rsidRDefault="00BB3323" w:rsidP="00BB3323">
            <w:pPr>
              <w:autoSpaceDE w:val="0"/>
              <w:autoSpaceDN w:val="0"/>
              <w:adjustRightInd w:val="0"/>
              <w:rPr>
                <w:rFonts w:asciiTheme="majorHAnsi" w:hAnsiTheme="majorHAnsi" w:cs="TimesNewRomanPS-BoldMT"/>
                <w:b/>
                <w:bCs/>
                <w:szCs w:val="28"/>
              </w:rPr>
            </w:pPr>
          </w:p>
        </w:tc>
        <w:tc>
          <w:tcPr>
            <w:tcW w:w="4961" w:type="dxa"/>
            <w:vMerge/>
          </w:tcPr>
          <w:p w:rsidR="00BB3323" w:rsidRPr="00BB3323" w:rsidRDefault="00BB3323" w:rsidP="00BB3323">
            <w:pPr>
              <w:autoSpaceDE w:val="0"/>
              <w:autoSpaceDN w:val="0"/>
              <w:adjustRightInd w:val="0"/>
              <w:rPr>
                <w:rFonts w:asciiTheme="majorHAnsi" w:hAnsiTheme="majorHAnsi" w:cs="TimesNewRomanPS-BoldMT"/>
                <w:b/>
                <w:bCs/>
                <w:szCs w:val="28"/>
              </w:rPr>
            </w:pPr>
          </w:p>
        </w:tc>
        <w:tc>
          <w:tcPr>
            <w:tcW w:w="1827" w:type="dxa"/>
          </w:tcPr>
          <w:p w:rsidR="00BB3323" w:rsidRPr="00BB3323" w:rsidRDefault="00BB3323"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2</w:t>
            </w:r>
          </w:p>
        </w:tc>
        <w:tc>
          <w:tcPr>
            <w:tcW w:w="1540" w:type="dxa"/>
          </w:tcPr>
          <w:p w:rsidR="00BB3323" w:rsidRPr="00BB3323" w:rsidRDefault="009C449E" w:rsidP="00BB3323">
            <w:pPr>
              <w:autoSpaceDE w:val="0"/>
              <w:autoSpaceDN w:val="0"/>
              <w:adjustRightInd w:val="0"/>
              <w:jc w:val="center"/>
              <w:rPr>
                <w:rFonts w:asciiTheme="majorHAnsi" w:hAnsiTheme="majorHAnsi" w:cs="TimesNewRomanPS-BoldMT"/>
                <w:bCs/>
                <w:szCs w:val="28"/>
              </w:rPr>
            </w:pPr>
            <w:r>
              <w:rPr>
                <w:rFonts w:asciiTheme="majorHAnsi" w:hAnsiTheme="majorHAnsi" w:cs="TimesNewRomanPS-BoldMT"/>
                <w:bCs/>
                <w:szCs w:val="28"/>
              </w:rPr>
              <w:t>32</w:t>
            </w:r>
          </w:p>
        </w:tc>
      </w:tr>
    </w:tbl>
    <w:p w:rsidR="00BB3323" w:rsidRDefault="00BB3323" w:rsidP="00BB3323">
      <w:pPr>
        <w:autoSpaceDE w:val="0"/>
        <w:autoSpaceDN w:val="0"/>
        <w:adjustRightInd w:val="0"/>
        <w:spacing w:after="0" w:line="240" w:lineRule="auto"/>
        <w:ind w:firstLine="709"/>
        <w:jc w:val="both"/>
        <w:rPr>
          <w:rFonts w:asciiTheme="majorHAnsi" w:hAnsiTheme="majorHAnsi" w:cs="TimesNewRomanPS-BoldMT"/>
          <w:bCs/>
          <w:sz w:val="28"/>
          <w:szCs w:val="28"/>
        </w:rPr>
      </w:pPr>
    </w:p>
    <w:p w:rsidR="008F01F3" w:rsidRDefault="00BB3323" w:rsidP="00BB3323">
      <w:pPr>
        <w:autoSpaceDE w:val="0"/>
        <w:autoSpaceDN w:val="0"/>
        <w:adjustRightInd w:val="0"/>
        <w:spacing w:after="0" w:line="240" w:lineRule="auto"/>
        <w:ind w:firstLine="709"/>
        <w:jc w:val="both"/>
        <w:rPr>
          <w:rFonts w:asciiTheme="majorHAnsi" w:hAnsiTheme="majorHAnsi" w:cs="TimesNewRomanPS-BoldMT"/>
          <w:bCs/>
          <w:sz w:val="28"/>
          <w:szCs w:val="28"/>
        </w:rPr>
      </w:pPr>
      <w:r w:rsidRPr="00BB3323">
        <w:rPr>
          <w:rFonts w:asciiTheme="majorHAnsi" w:hAnsiTheme="majorHAnsi" w:cs="TimesNewRomanPS-BoldMT"/>
          <w:bCs/>
          <w:sz w:val="28"/>
          <w:szCs w:val="28"/>
        </w:rPr>
        <w:t xml:space="preserve">Задание </w:t>
      </w:r>
      <w:r>
        <w:rPr>
          <w:rFonts w:asciiTheme="majorHAnsi" w:hAnsiTheme="majorHAnsi" w:cs="TimesNewRomanPS-BoldMT"/>
          <w:bCs/>
          <w:sz w:val="28"/>
          <w:szCs w:val="28"/>
        </w:rPr>
        <w:t>19</w:t>
      </w:r>
      <w:r w:rsidRPr="00BB3323">
        <w:rPr>
          <w:rFonts w:asciiTheme="majorHAnsi" w:hAnsiTheme="majorHAnsi" w:cs="TimesNewRomanPS-BoldMT"/>
          <w:bCs/>
          <w:sz w:val="28"/>
          <w:szCs w:val="28"/>
        </w:rPr>
        <w:t xml:space="preserve"> требует от экзамен</w:t>
      </w:r>
      <w:r>
        <w:rPr>
          <w:rFonts w:asciiTheme="majorHAnsi" w:hAnsiTheme="majorHAnsi" w:cs="TimesNewRomanPS-BoldMT"/>
          <w:bCs/>
          <w:sz w:val="28"/>
          <w:szCs w:val="28"/>
        </w:rPr>
        <w:t>уемых применять на практике уме</w:t>
      </w:r>
      <w:r w:rsidRPr="00BB3323">
        <w:rPr>
          <w:rFonts w:asciiTheme="majorHAnsi" w:hAnsiTheme="majorHAnsi" w:cs="TimesNewRomanPS-BoldMT"/>
          <w:bCs/>
          <w:sz w:val="28"/>
          <w:szCs w:val="28"/>
        </w:rPr>
        <w:t>ние проводить обработку большого массива данных с испо</w:t>
      </w:r>
      <w:r>
        <w:rPr>
          <w:rFonts w:asciiTheme="majorHAnsi" w:hAnsiTheme="majorHAnsi" w:cs="TimesNewRomanPS-BoldMT"/>
          <w:bCs/>
          <w:sz w:val="28"/>
          <w:szCs w:val="28"/>
        </w:rPr>
        <w:t xml:space="preserve">льзованием </w:t>
      </w:r>
      <w:r w:rsidRPr="00BB3323">
        <w:rPr>
          <w:rFonts w:asciiTheme="majorHAnsi" w:hAnsiTheme="majorHAnsi" w:cs="TimesNewRomanPS-BoldMT"/>
          <w:bCs/>
          <w:sz w:val="28"/>
          <w:szCs w:val="28"/>
        </w:rPr>
        <w:t xml:space="preserve">средств электронной таблицы или базы данных. </w:t>
      </w:r>
      <w:r w:rsidR="008F01F3">
        <w:rPr>
          <w:rFonts w:asciiTheme="majorHAnsi" w:hAnsiTheme="majorHAnsi" w:cs="TimesNewRomanPS-BoldMT"/>
          <w:bCs/>
          <w:sz w:val="28"/>
          <w:szCs w:val="28"/>
        </w:rPr>
        <w:t xml:space="preserve">Критерии оценивания </w:t>
      </w:r>
      <w:proofErr w:type="spellStart"/>
      <w:r w:rsidR="008F01F3">
        <w:rPr>
          <w:rFonts w:asciiTheme="majorHAnsi" w:hAnsiTheme="majorHAnsi" w:cs="TimesNewRomanPS-BoldMT"/>
          <w:bCs/>
          <w:sz w:val="28"/>
          <w:szCs w:val="28"/>
        </w:rPr>
        <w:t>даннного</w:t>
      </w:r>
      <w:proofErr w:type="spellEnd"/>
      <w:r w:rsidR="008F01F3">
        <w:rPr>
          <w:rFonts w:asciiTheme="majorHAnsi" w:hAnsiTheme="majorHAnsi" w:cs="TimesNewRomanPS-BoldMT"/>
          <w:bCs/>
          <w:sz w:val="28"/>
          <w:szCs w:val="28"/>
        </w:rPr>
        <w:t xml:space="preserve"> задания представлены в табл. 8.</w:t>
      </w:r>
    </w:p>
    <w:p w:rsidR="008F01F3" w:rsidRDefault="008F01F3" w:rsidP="00BB3323">
      <w:pPr>
        <w:autoSpaceDE w:val="0"/>
        <w:autoSpaceDN w:val="0"/>
        <w:adjustRightInd w:val="0"/>
        <w:spacing w:after="0" w:line="240" w:lineRule="auto"/>
        <w:ind w:firstLine="709"/>
        <w:jc w:val="both"/>
        <w:rPr>
          <w:rFonts w:asciiTheme="majorHAnsi" w:hAnsiTheme="majorHAnsi" w:cs="TimesNewRomanPS-BoldMT"/>
          <w:b/>
          <w:bCs/>
          <w:sz w:val="28"/>
          <w:szCs w:val="28"/>
        </w:rPr>
      </w:pPr>
      <w:r>
        <w:rPr>
          <w:rFonts w:asciiTheme="majorHAnsi" w:hAnsiTheme="majorHAnsi" w:cs="TimesNewRomanPS-BoldMT"/>
          <w:bCs/>
          <w:sz w:val="28"/>
          <w:szCs w:val="28"/>
        </w:rPr>
        <w:t xml:space="preserve">Таблица 8. </w:t>
      </w:r>
      <w:r>
        <w:rPr>
          <w:rFonts w:asciiTheme="majorHAnsi" w:hAnsiTheme="majorHAnsi" w:cs="TimesNewRomanPS-BoldMT"/>
          <w:b/>
          <w:bCs/>
          <w:sz w:val="28"/>
          <w:szCs w:val="28"/>
        </w:rPr>
        <w:t>У</w:t>
      </w:r>
      <w:r w:rsidRPr="008F01F3">
        <w:rPr>
          <w:rFonts w:asciiTheme="majorHAnsi" w:hAnsiTheme="majorHAnsi" w:cs="TimesNewRomanPS-BoldMT"/>
          <w:b/>
          <w:bCs/>
          <w:sz w:val="28"/>
          <w:szCs w:val="28"/>
        </w:rPr>
        <w:t>казания по оцениванию</w:t>
      </w:r>
      <w:r>
        <w:rPr>
          <w:rFonts w:asciiTheme="majorHAnsi" w:hAnsiTheme="majorHAnsi" w:cs="TimesNewRomanPS-BoldMT"/>
          <w:b/>
          <w:bCs/>
          <w:sz w:val="28"/>
          <w:szCs w:val="28"/>
        </w:rPr>
        <w:t xml:space="preserve"> задания 19</w:t>
      </w:r>
    </w:p>
    <w:p w:rsidR="008F01F3" w:rsidRPr="008F01F3" w:rsidRDefault="008F01F3" w:rsidP="00BB3323">
      <w:pPr>
        <w:autoSpaceDE w:val="0"/>
        <w:autoSpaceDN w:val="0"/>
        <w:adjustRightInd w:val="0"/>
        <w:spacing w:after="0" w:line="240" w:lineRule="auto"/>
        <w:ind w:firstLine="709"/>
        <w:jc w:val="both"/>
        <w:rPr>
          <w:rFonts w:asciiTheme="majorHAnsi" w:hAnsiTheme="majorHAnsi" w:cs="TimesNewRomanPS-BoldMT"/>
          <w:bCs/>
          <w:sz w:val="10"/>
          <w:szCs w:val="28"/>
        </w:rPr>
      </w:pPr>
    </w:p>
    <w:tbl>
      <w:tblPr>
        <w:tblW w:w="9781" w:type="dxa"/>
        <w:tblInd w:w="108" w:type="dxa"/>
        <w:tblLook w:val="0000" w:firstRow="0" w:lastRow="0" w:firstColumn="0" w:lastColumn="0" w:noHBand="0" w:noVBand="0"/>
      </w:tblPr>
      <w:tblGrid>
        <w:gridCol w:w="8505"/>
        <w:gridCol w:w="1276"/>
      </w:tblGrid>
      <w:tr w:rsidR="008F01F3" w:rsidRPr="008F01F3" w:rsidTr="008F01F3">
        <w:tc>
          <w:tcPr>
            <w:tcW w:w="8505" w:type="dxa"/>
            <w:tcBorders>
              <w:top w:val="single" w:sz="4" w:space="0" w:color="000000"/>
              <w:left w:val="single" w:sz="4" w:space="0" w:color="000000"/>
              <w:bottom w:val="single" w:sz="4" w:space="0" w:color="000000"/>
            </w:tcBorders>
          </w:tcPr>
          <w:p w:rsidR="008F01F3" w:rsidRPr="008F01F3" w:rsidRDefault="008F01F3" w:rsidP="008F01F3">
            <w:pPr>
              <w:snapToGrid w:val="0"/>
              <w:spacing w:after="0" w:line="240" w:lineRule="auto"/>
              <w:jc w:val="center"/>
              <w:rPr>
                <w:rFonts w:asciiTheme="majorHAnsi" w:hAnsiTheme="majorHAnsi"/>
                <w:b/>
                <w:bCs/>
              </w:rPr>
            </w:pPr>
            <w:r w:rsidRPr="008F01F3">
              <w:rPr>
                <w:rFonts w:asciiTheme="majorHAnsi" w:hAnsiTheme="majorHAnsi"/>
                <w:b/>
                <w:bCs/>
              </w:rPr>
              <w:t>Указания по оцениванию</w:t>
            </w:r>
          </w:p>
        </w:tc>
        <w:tc>
          <w:tcPr>
            <w:tcW w:w="1276" w:type="dxa"/>
            <w:tcBorders>
              <w:top w:val="single" w:sz="4" w:space="0" w:color="000000"/>
              <w:left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b/>
              </w:rPr>
            </w:pPr>
            <w:r w:rsidRPr="008F01F3">
              <w:rPr>
                <w:rFonts w:asciiTheme="majorHAnsi" w:hAnsiTheme="majorHAnsi"/>
                <w:b/>
              </w:rPr>
              <w:t>Баллы</w:t>
            </w:r>
          </w:p>
        </w:tc>
      </w:tr>
      <w:tr w:rsidR="008F01F3" w:rsidRPr="008F01F3" w:rsidTr="008F01F3">
        <w:tc>
          <w:tcPr>
            <w:tcW w:w="8505" w:type="dxa"/>
            <w:tcBorders>
              <w:top w:val="single" w:sz="4" w:space="0" w:color="000000"/>
              <w:left w:val="single" w:sz="4" w:space="0" w:color="000000"/>
              <w:bottom w:val="single" w:sz="4" w:space="0" w:color="000000"/>
            </w:tcBorders>
          </w:tcPr>
          <w:p w:rsidR="008F01F3" w:rsidRPr="008F01F3" w:rsidRDefault="008F01F3" w:rsidP="008F01F3">
            <w:pPr>
              <w:snapToGrid w:val="0"/>
              <w:spacing w:after="0" w:line="240" w:lineRule="auto"/>
              <w:ind w:left="-57" w:right="-57"/>
              <w:rPr>
                <w:rFonts w:asciiTheme="majorHAnsi" w:hAnsiTheme="majorHAnsi"/>
              </w:rPr>
            </w:pPr>
            <w:r w:rsidRPr="008F01F3">
              <w:rPr>
                <w:rFonts w:asciiTheme="majorHAnsi" w:hAnsiTheme="majorHAnsi"/>
              </w:rPr>
              <w:t>Получены правильные ответы на оба вопроса. Допустима запись ответа в другие ячейки (отличные от тех, которые указаны в задании) при условии правильности полученных ответов. Допустима запись ответов с большей точностью</w:t>
            </w:r>
          </w:p>
        </w:tc>
        <w:tc>
          <w:tcPr>
            <w:tcW w:w="127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2</w:t>
            </w:r>
          </w:p>
        </w:tc>
      </w:tr>
      <w:tr w:rsidR="008F01F3" w:rsidRPr="008F01F3" w:rsidTr="008F01F3">
        <w:tc>
          <w:tcPr>
            <w:tcW w:w="8505" w:type="dxa"/>
            <w:tcBorders>
              <w:top w:val="single" w:sz="4" w:space="0" w:color="000000"/>
              <w:left w:val="single" w:sz="4" w:space="0" w:color="000000"/>
              <w:bottom w:val="single" w:sz="4" w:space="0" w:color="000000"/>
            </w:tcBorders>
          </w:tcPr>
          <w:p w:rsidR="008F01F3" w:rsidRPr="008F01F3" w:rsidRDefault="008F01F3" w:rsidP="008F01F3">
            <w:pPr>
              <w:snapToGrid w:val="0"/>
              <w:spacing w:after="0" w:line="240" w:lineRule="auto"/>
              <w:ind w:left="-57" w:right="-57"/>
              <w:rPr>
                <w:rFonts w:asciiTheme="majorHAnsi" w:hAnsiTheme="majorHAnsi"/>
              </w:rPr>
            </w:pPr>
            <w:r w:rsidRPr="008F01F3">
              <w:rPr>
                <w:rFonts w:asciiTheme="majorHAnsi" w:hAnsiTheme="majorHAnsi"/>
              </w:rPr>
              <w:t>Получен правильный ответ только на один из двух вопросов</w:t>
            </w:r>
          </w:p>
        </w:tc>
        <w:tc>
          <w:tcPr>
            <w:tcW w:w="1276" w:type="dxa"/>
            <w:tcBorders>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1</w:t>
            </w:r>
          </w:p>
        </w:tc>
      </w:tr>
      <w:tr w:rsidR="008F01F3" w:rsidRPr="008F01F3" w:rsidTr="008F01F3">
        <w:tc>
          <w:tcPr>
            <w:tcW w:w="8505" w:type="dxa"/>
            <w:tcBorders>
              <w:top w:val="single" w:sz="4" w:space="0" w:color="000000"/>
              <w:left w:val="single" w:sz="4" w:space="0" w:color="000000"/>
              <w:bottom w:val="single" w:sz="4" w:space="0" w:color="000000"/>
            </w:tcBorders>
          </w:tcPr>
          <w:p w:rsidR="008F01F3" w:rsidRPr="008F01F3" w:rsidRDefault="008F01F3" w:rsidP="008F01F3">
            <w:pPr>
              <w:snapToGrid w:val="0"/>
              <w:spacing w:after="0" w:line="240" w:lineRule="auto"/>
              <w:ind w:left="-57" w:right="-57"/>
              <w:rPr>
                <w:rFonts w:asciiTheme="majorHAnsi" w:hAnsiTheme="majorHAnsi"/>
              </w:rPr>
            </w:pPr>
            <w:r w:rsidRPr="008F01F3">
              <w:rPr>
                <w:rFonts w:asciiTheme="majorHAnsi" w:hAnsiTheme="majorHAnsi"/>
              </w:rPr>
              <w:t>Правильные ответы не получены ни на один из вопросов</w:t>
            </w:r>
          </w:p>
        </w:tc>
        <w:tc>
          <w:tcPr>
            <w:tcW w:w="127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0</w:t>
            </w:r>
          </w:p>
        </w:tc>
      </w:tr>
      <w:tr w:rsidR="008F01F3" w:rsidRPr="008F01F3" w:rsidTr="008F01F3">
        <w:tc>
          <w:tcPr>
            <w:tcW w:w="8505" w:type="dxa"/>
            <w:tcBorders>
              <w:top w:val="single" w:sz="4" w:space="0" w:color="000000"/>
              <w:left w:val="single" w:sz="4" w:space="0" w:color="000000"/>
              <w:bottom w:val="single" w:sz="4" w:space="0" w:color="000000"/>
            </w:tcBorders>
          </w:tcPr>
          <w:p w:rsidR="008F01F3" w:rsidRPr="008F01F3" w:rsidRDefault="008F01F3" w:rsidP="008F01F3">
            <w:pPr>
              <w:snapToGrid w:val="0"/>
              <w:spacing w:after="0" w:line="240" w:lineRule="auto"/>
              <w:ind w:left="-57" w:right="-57"/>
              <w:jc w:val="right"/>
              <w:rPr>
                <w:rFonts w:asciiTheme="majorHAnsi" w:hAnsiTheme="majorHAnsi"/>
                <w:i/>
              </w:rPr>
            </w:pPr>
            <w:r w:rsidRPr="008F01F3">
              <w:rPr>
                <w:rFonts w:asciiTheme="majorHAnsi" w:hAnsiTheme="majorHAnsi"/>
                <w:i/>
              </w:rPr>
              <w:t>Максимальный балл</w:t>
            </w:r>
          </w:p>
        </w:tc>
        <w:tc>
          <w:tcPr>
            <w:tcW w:w="127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i/>
                <w:iCs/>
              </w:rPr>
            </w:pPr>
            <w:r w:rsidRPr="008F01F3">
              <w:rPr>
                <w:rFonts w:asciiTheme="majorHAnsi" w:hAnsiTheme="majorHAnsi"/>
                <w:i/>
                <w:iCs/>
              </w:rPr>
              <w:t>2</w:t>
            </w:r>
          </w:p>
        </w:tc>
      </w:tr>
    </w:tbl>
    <w:p w:rsidR="00BB3323" w:rsidRPr="00BB3323" w:rsidRDefault="009C449E" w:rsidP="00BB3323">
      <w:pPr>
        <w:autoSpaceDE w:val="0"/>
        <w:autoSpaceDN w:val="0"/>
        <w:adjustRightInd w:val="0"/>
        <w:spacing w:after="0" w:line="240" w:lineRule="auto"/>
        <w:ind w:firstLine="709"/>
        <w:jc w:val="both"/>
        <w:rPr>
          <w:rFonts w:asciiTheme="majorHAnsi" w:hAnsiTheme="majorHAnsi" w:cs="TimesNewRomanPS-BoldMT"/>
          <w:bCs/>
          <w:sz w:val="28"/>
          <w:szCs w:val="28"/>
        </w:rPr>
      </w:pPr>
      <w:r>
        <w:rPr>
          <w:rFonts w:asciiTheme="majorHAnsi" w:hAnsiTheme="majorHAnsi" w:cs="TimesNewRomanPS-BoldMT"/>
          <w:bCs/>
          <w:sz w:val="28"/>
          <w:szCs w:val="28"/>
        </w:rPr>
        <w:t>49</w:t>
      </w:r>
      <w:r w:rsidR="00B95C09">
        <w:rPr>
          <w:rFonts w:asciiTheme="majorHAnsi" w:hAnsiTheme="majorHAnsi" w:cs="TimesNewRomanPS-BoldMT"/>
          <w:bCs/>
          <w:sz w:val="28"/>
          <w:szCs w:val="28"/>
        </w:rPr>
        <w:t>% участников эк</w:t>
      </w:r>
      <w:r w:rsidR="00BB3323" w:rsidRPr="00BB3323">
        <w:rPr>
          <w:rFonts w:asciiTheme="majorHAnsi" w:hAnsiTheme="majorHAnsi" w:cs="TimesNewRomanPS-BoldMT"/>
          <w:bCs/>
          <w:sz w:val="28"/>
          <w:szCs w:val="28"/>
        </w:rPr>
        <w:t>замена успешно выполнили задания, получив 1 или 2 балла, что говорит</w:t>
      </w:r>
      <w:r w:rsidR="00B95C09">
        <w:rPr>
          <w:rFonts w:asciiTheme="majorHAnsi" w:hAnsiTheme="majorHAnsi" w:cs="TimesNewRomanPS-BoldMT"/>
          <w:bCs/>
          <w:sz w:val="28"/>
          <w:szCs w:val="28"/>
        </w:rPr>
        <w:t xml:space="preserve"> </w:t>
      </w:r>
      <w:r w:rsidR="00BB3323" w:rsidRPr="00BB3323">
        <w:rPr>
          <w:rFonts w:asciiTheme="majorHAnsi" w:hAnsiTheme="majorHAnsi" w:cs="TimesNewRomanPS-BoldMT"/>
          <w:bCs/>
          <w:sz w:val="28"/>
          <w:szCs w:val="28"/>
        </w:rPr>
        <w:t>об успешном усвоении темы «Эле</w:t>
      </w:r>
      <w:r w:rsidR="00B95C09">
        <w:rPr>
          <w:rFonts w:asciiTheme="majorHAnsi" w:hAnsiTheme="majorHAnsi" w:cs="TimesNewRomanPS-BoldMT"/>
          <w:bCs/>
          <w:sz w:val="28"/>
          <w:szCs w:val="28"/>
        </w:rPr>
        <w:t>ктронные таблицы. Базы данных</w:t>
      </w:r>
      <w:proofErr w:type="gramStart"/>
      <w:r w:rsidR="00B95C09">
        <w:rPr>
          <w:rFonts w:asciiTheme="majorHAnsi" w:hAnsiTheme="majorHAnsi" w:cs="TimesNewRomanPS-BoldMT"/>
          <w:bCs/>
          <w:sz w:val="28"/>
          <w:szCs w:val="28"/>
        </w:rPr>
        <w:t xml:space="preserve">.» </w:t>
      </w:r>
      <w:proofErr w:type="gramEnd"/>
      <w:r w:rsidR="00B95C09">
        <w:rPr>
          <w:rFonts w:asciiTheme="majorHAnsi" w:hAnsiTheme="majorHAnsi" w:cs="TimesNewRomanPS-BoldMT"/>
          <w:bCs/>
          <w:sz w:val="28"/>
          <w:szCs w:val="28"/>
        </w:rPr>
        <w:t xml:space="preserve">более половины </w:t>
      </w:r>
      <w:r w:rsidR="00BB3323" w:rsidRPr="00BB3323">
        <w:rPr>
          <w:rFonts w:asciiTheme="majorHAnsi" w:hAnsiTheme="majorHAnsi" w:cs="TimesNewRomanPS-BoldMT"/>
          <w:bCs/>
          <w:sz w:val="28"/>
          <w:szCs w:val="28"/>
        </w:rPr>
        <w:t xml:space="preserve">экзаменуемых. </w:t>
      </w:r>
      <w:r w:rsidR="00B95C09">
        <w:rPr>
          <w:rFonts w:asciiTheme="majorHAnsi" w:hAnsiTheme="majorHAnsi" w:cs="TimesNewRomanPS-BoldMT"/>
          <w:bCs/>
          <w:sz w:val="28"/>
          <w:szCs w:val="28"/>
        </w:rPr>
        <w:t>Только 2</w:t>
      </w:r>
      <w:r>
        <w:rPr>
          <w:rFonts w:asciiTheme="majorHAnsi" w:hAnsiTheme="majorHAnsi" w:cs="TimesNewRomanPS-BoldMT"/>
          <w:bCs/>
          <w:sz w:val="28"/>
          <w:szCs w:val="28"/>
        </w:rPr>
        <w:t>8</w:t>
      </w:r>
      <w:r w:rsidR="00BB3323" w:rsidRPr="00BB3323">
        <w:rPr>
          <w:rFonts w:asciiTheme="majorHAnsi" w:hAnsiTheme="majorHAnsi" w:cs="TimesNewRomanPS-BoldMT"/>
          <w:bCs/>
          <w:sz w:val="28"/>
          <w:szCs w:val="28"/>
        </w:rPr>
        <w:t>% полностью справились с заданием, получив 2 балла.</w:t>
      </w:r>
      <w:r w:rsidR="00B95C09">
        <w:rPr>
          <w:rFonts w:asciiTheme="majorHAnsi" w:hAnsiTheme="majorHAnsi" w:cs="TimesNewRomanPS-BoldMT"/>
          <w:bCs/>
          <w:sz w:val="28"/>
          <w:szCs w:val="28"/>
        </w:rPr>
        <w:t xml:space="preserve"> </w:t>
      </w:r>
    </w:p>
    <w:p w:rsidR="00BB3323" w:rsidRDefault="00BB3323" w:rsidP="00B95C09">
      <w:pPr>
        <w:autoSpaceDE w:val="0"/>
        <w:autoSpaceDN w:val="0"/>
        <w:adjustRightInd w:val="0"/>
        <w:spacing w:after="0" w:line="240" w:lineRule="auto"/>
        <w:ind w:firstLine="709"/>
        <w:jc w:val="both"/>
        <w:rPr>
          <w:rFonts w:asciiTheme="majorHAnsi" w:hAnsiTheme="majorHAnsi" w:cs="TimesNewRomanPS-BoldMT"/>
          <w:bCs/>
          <w:sz w:val="28"/>
          <w:szCs w:val="28"/>
        </w:rPr>
      </w:pPr>
      <w:r w:rsidRPr="00BB3323">
        <w:rPr>
          <w:rFonts w:asciiTheme="majorHAnsi" w:hAnsiTheme="majorHAnsi" w:cs="TimesNewRomanPS-BoldMT"/>
          <w:bCs/>
          <w:sz w:val="28"/>
          <w:szCs w:val="28"/>
        </w:rPr>
        <w:t xml:space="preserve">Задание </w:t>
      </w:r>
      <w:r w:rsidR="00B95C09">
        <w:rPr>
          <w:rFonts w:asciiTheme="majorHAnsi" w:hAnsiTheme="majorHAnsi" w:cs="TimesNewRomanPS-BoldMT"/>
          <w:bCs/>
          <w:sz w:val="28"/>
          <w:szCs w:val="28"/>
        </w:rPr>
        <w:t>20</w:t>
      </w:r>
      <w:r w:rsidRPr="00BB3323">
        <w:rPr>
          <w:rFonts w:asciiTheme="majorHAnsi" w:hAnsiTheme="majorHAnsi" w:cs="TimesNewRomanPS-BoldMT"/>
          <w:bCs/>
          <w:sz w:val="28"/>
          <w:szCs w:val="28"/>
        </w:rPr>
        <w:t xml:space="preserve"> проверяет умение зап</w:t>
      </w:r>
      <w:r w:rsidR="00B95C09">
        <w:rPr>
          <w:rFonts w:asciiTheme="majorHAnsi" w:hAnsiTheme="majorHAnsi" w:cs="TimesNewRomanPS-BoldMT"/>
          <w:bCs/>
          <w:sz w:val="28"/>
          <w:szCs w:val="28"/>
        </w:rPr>
        <w:t>исать формальный алгоритм с ис</w:t>
      </w:r>
      <w:r w:rsidRPr="00BB3323">
        <w:rPr>
          <w:rFonts w:asciiTheme="majorHAnsi" w:hAnsiTheme="majorHAnsi" w:cs="TimesNewRomanPS-BoldMT"/>
          <w:bCs/>
          <w:sz w:val="28"/>
          <w:szCs w:val="28"/>
        </w:rPr>
        <w:t>пользованием конструкций ветвлени</w:t>
      </w:r>
      <w:r w:rsidR="00B95C09">
        <w:rPr>
          <w:rFonts w:asciiTheme="majorHAnsi" w:hAnsiTheme="majorHAnsi" w:cs="TimesNewRomanPS-BoldMT"/>
          <w:bCs/>
          <w:sz w:val="28"/>
          <w:szCs w:val="28"/>
        </w:rPr>
        <w:t xml:space="preserve">я и цикла. Задание представлено </w:t>
      </w:r>
      <w:r w:rsidRPr="00BB3323">
        <w:rPr>
          <w:rFonts w:asciiTheme="majorHAnsi" w:hAnsiTheme="majorHAnsi" w:cs="TimesNewRomanPS-BoldMT"/>
          <w:bCs/>
          <w:sz w:val="28"/>
          <w:szCs w:val="28"/>
        </w:rPr>
        <w:t xml:space="preserve">в двух вариантах. В варианте </w:t>
      </w:r>
      <w:r w:rsidR="00B95C09">
        <w:rPr>
          <w:rFonts w:asciiTheme="majorHAnsi" w:hAnsiTheme="majorHAnsi" w:cs="TimesNewRomanPS-BoldMT"/>
          <w:bCs/>
          <w:sz w:val="28"/>
          <w:szCs w:val="28"/>
        </w:rPr>
        <w:t>20</w:t>
      </w:r>
      <w:r w:rsidRPr="00BB3323">
        <w:rPr>
          <w:rFonts w:asciiTheme="majorHAnsi" w:hAnsiTheme="majorHAnsi" w:cs="TimesNewRomanPS-BoldMT"/>
          <w:bCs/>
          <w:sz w:val="28"/>
          <w:szCs w:val="28"/>
        </w:rPr>
        <w:t>.1 н</w:t>
      </w:r>
      <w:r w:rsidR="00B95C09">
        <w:rPr>
          <w:rFonts w:asciiTheme="majorHAnsi" w:hAnsiTheme="majorHAnsi" w:cs="TimesNewRomanPS-BoldMT"/>
          <w:bCs/>
          <w:sz w:val="28"/>
          <w:szCs w:val="28"/>
        </w:rPr>
        <w:t xml:space="preserve">еобходимо записать алгоритм для </w:t>
      </w:r>
      <w:r w:rsidRPr="00BB3323">
        <w:rPr>
          <w:rFonts w:asciiTheme="majorHAnsi" w:hAnsiTheme="majorHAnsi" w:cs="TimesNewRomanPS-BoldMT"/>
          <w:bCs/>
          <w:sz w:val="28"/>
          <w:szCs w:val="28"/>
        </w:rPr>
        <w:t>формального исполнителя «Робот».</w:t>
      </w:r>
      <w:r w:rsidR="00B95C09">
        <w:rPr>
          <w:rFonts w:asciiTheme="majorHAnsi" w:hAnsiTheme="majorHAnsi" w:cs="TimesNewRomanPS-BoldMT"/>
          <w:bCs/>
          <w:sz w:val="28"/>
          <w:szCs w:val="28"/>
        </w:rPr>
        <w:t xml:space="preserve"> Алгоритм может быть выполнен в </w:t>
      </w:r>
      <w:r w:rsidRPr="00BB3323">
        <w:rPr>
          <w:rFonts w:asciiTheme="majorHAnsi" w:hAnsiTheme="majorHAnsi" w:cs="TimesNewRomanPS-BoldMT"/>
          <w:bCs/>
          <w:sz w:val="28"/>
          <w:szCs w:val="28"/>
        </w:rPr>
        <w:t>среде формального исполнителя или же записан в текстовом редакторе.</w:t>
      </w:r>
    </w:p>
    <w:p w:rsidR="00DE0ACB" w:rsidRDefault="00DE0ACB" w:rsidP="008F01F3">
      <w:pPr>
        <w:autoSpaceDE w:val="0"/>
        <w:autoSpaceDN w:val="0"/>
        <w:adjustRightInd w:val="0"/>
        <w:spacing w:after="0" w:line="240" w:lineRule="auto"/>
        <w:ind w:firstLine="709"/>
        <w:jc w:val="both"/>
        <w:rPr>
          <w:rFonts w:asciiTheme="majorHAnsi" w:hAnsiTheme="majorHAnsi" w:cs="TimesNewRomanPS-BoldMT"/>
          <w:bCs/>
          <w:sz w:val="28"/>
          <w:szCs w:val="28"/>
        </w:rPr>
      </w:pPr>
    </w:p>
    <w:p w:rsidR="00DE0ACB" w:rsidRDefault="00DE0ACB" w:rsidP="008F01F3">
      <w:pPr>
        <w:autoSpaceDE w:val="0"/>
        <w:autoSpaceDN w:val="0"/>
        <w:adjustRightInd w:val="0"/>
        <w:spacing w:after="0" w:line="240" w:lineRule="auto"/>
        <w:ind w:firstLine="709"/>
        <w:jc w:val="both"/>
        <w:rPr>
          <w:rFonts w:asciiTheme="majorHAnsi" w:hAnsiTheme="majorHAnsi" w:cs="TimesNewRomanPS-BoldMT"/>
          <w:bCs/>
          <w:sz w:val="28"/>
          <w:szCs w:val="28"/>
        </w:rPr>
      </w:pPr>
    </w:p>
    <w:p w:rsidR="008F01F3" w:rsidRPr="008F01F3" w:rsidRDefault="008F01F3" w:rsidP="008F01F3">
      <w:pPr>
        <w:autoSpaceDE w:val="0"/>
        <w:autoSpaceDN w:val="0"/>
        <w:adjustRightInd w:val="0"/>
        <w:spacing w:after="0" w:line="240" w:lineRule="auto"/>
        <w:ind w:firstLine="709"/>
        <w:jc w:val="both"/>
        <w:rPr>
          <w:rFonts w:asciiTheme="majorHAnsi" w:hAnsiTheme="majorHAnsi" w:cs="TimesNewRomanPS-BoldMT"/>
          <w:b/>
          <w:bCs/>
          <w:sz w:val="28"/>
          <w:szCs w:val="28"/>
        </w:rPr>
      </w:pPr>
      <w:r>
        <w:rPr>
          <w:rFonts w:asciiTheme="majorHAnsi" w:hAnsiTheme="majorHAnsi" w:cs="TimesNewRomanPS-BoldMT"/>
          <w:bCs/>
          <w:sz w:val="28"/>
          <w:szCs w:val="28"/>
        </w:rPr>
        <w:lastRenderedPageBreak/>
        <w:t xml:space="preserve">Таблица 9. </w:t>
      </w:r>
      <w:r>
        <w:rPr>
          <w:rFonts w:asciiTheme="majorHAnsi" w:hAnsiTheme="majorHAnsi" w:cs="TimesNewRomanPS-BoldMT"/>
          <w:b/>
          <w:bCs/>
          <w:sz w:val="28"/>
          <w:szCs w:val="28"/>
        </w:rPr>
        <w:t>У</w:t>
      </w:r>
      <w:r w:rsidRPr="008F01F3">
        <w:rPr>
          <w:rFonts w:asciiTheme="majorHAnsi" w:hAnsiTheme="majorHAnsi" w:cs="TimesNewRomanPS-BoldMT"/>
          <w:b/>
          <w:bCs/>
          <w:sz w:val="28"/>
          <w:szCs w:val="28"/>
        </w:rPr>
        <w:t>казания по оцениванию</w:t>
      </w:r>
      <w:r>
        <w:rPr>
          <w:rFonts w:asciiTheme="majorHAnsi" w:hAnsiTheme="majorHAnsi" w:cs="TimesNewRomanPS-BoldMT"/>
          <w:b/>
          <w:bCs/>
          <w:sz w:val="28"/>
          <w:szCs w:val="28"/>
        </w:rPr>
        <w:t xml:space="preserve"> задания 20.1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7"/>
        <w:gridCol w:w="1338"/>
      </w:tblGrid>
      <w:tr w:rsidR="008F01F3" w:rsidRPr="008F01F3" w:rsidTr="00680426">
        <w:trPr>
          <w:trHeight w:val="20"/>
          <w:jc w:val="center"/>
        </w:trPr>
        <w:tc>
          <w:tcPr>
            <w:tcW w:w="8374" w:type="dxa"/>
            <w:tcBorders>
              <w:top w:val="single" w:sz="4" w:space="0" w:color="000000"/>
              <w:left w:val="single" w:sz="4" w:space="0" w:color="000000"/>
              <w:bottom w:val="single" w:sz="4" w:space="0" w:color="000000"/>
              <w:right w:val="nil"/>
            </w:tcBorders>
          </w:tcPr>
          <w:p w:rsidR="008F01F3" w:rsidRPr="008F01F3" w:rsidRDefault="008F01F3" w:rsidP="008F01F3">
            <w:pPr>
              <w:snapToGrid w:val="0"/>
              <w:spacing w:after="0" w:line="240" w:lineRule="auto"/>
              <w:jc w:val="center"/>
              <w:rPr>
                <w:rFonts w:asciiTheme="majorHAnsi" w:hAnsiTheme="majorHAnsi"/>
                <w:b/>
                <w:bCs/>
              </w:rPr>
            </w:pPr>
            <w:r w:rsidRPr="008F01F3">
              <w:rPr>
                <w:rFonts w:asciiTheme="majorHAnsi" w:hAnsiTheme="majorHAnsi"/>
                <w:b/>
                <w:bCs/>
              </w:rPr>
              <w:t>Указания по оцениванию</w:t>
            </w:r>
          </w:p>
        </w:tc>
        <w:tc>
          <w:tcPr>
            <w:tcW w:w="1196" w:type="dxa"/>
            <w:tcBorders>
              <w:top w:val="single" w:sz="4" w:space="0" w:color="000000"/>
              <w:left w:val="single" w:sz="4" w:space="0" w:color="000000"/>
              <w:bottom w:val="nil"/>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b/>
              </w:rPr>
            </w:pPr>
            <w:r w:rsidRPr="008F01F3">
              <w:rPr>
                <w:rFonts w:asciiTheme="majorHAnsi" w:hAnsiTheme="majorHAnsi"/>
                <w:b/>
              </w:rPr>
              <w:t>Баллы</w:t>
            </w:r>
          </w:p>
        </w:tc>
      </w:tr>
      <w:tr w:rsidR="008F01F3" w:rsidRPr="008F01F3" w:rsidTr="00680426">
        <w:trPr>
          <w:trHeight w:val="20"/>
          <w:jc w:val="center"/>
        </w:trPr>
        <w:tc>
          <w:tcPr>
            <w:tcW w:w="8374" w:type="dxa"/>
            <w:tcBorders>
              <w:top w:val="single" w:sz="4" w:space="0" w:color="000000"/>
              <w:left w:val="single" w:sz="4" w:space="0" w:color="000000"/>
              <w:bottom w:val="single" w:sz="4" w:space="0" w:color="000000"/>
              <w:right w:val="nil"/>
            </w:tcBorders>
          </w:tcPr>
          <w:p w:rsidR="008F01F3" w:rsidRPr="008F01F3" w:rsidRDefault="008F01F3" w:rsidP="008F01F3">
            <w:pPr>
              <w:spacing w:after="0" w:line="240" w:lineRule="auto"/>
              <w:rPr>
                <w:rFonts w:asciiTheme="majorHAnsi" w:hAnsiTheme="majorHAnsi"/>
              </w:rPr>
            </w:pPr>
            <w:r w:rsidRPr="008F01F3">
              <w:rPr>
                <w:rFonts w:asciiTheme="majorHAnsi" w:hAnsiTheme="majorHAnsi"/>
              </w:rPr>
              <w:t>Алгоритм правильно работает при всех допустимых исходных данных</w:t>
            </w:r>
          </w:p>
        </w:tc>
        <w:tc>
          <w:tcPr>
            <w:tcW w:w="119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2</w:t>
            </w:r>
          </w:p>
        </w:tc>
      </w:tr>
      <w:tr w:rsidR="008F01F3" w:rsidRPr="008F01F3" w:rsidTr="00680426">
        <w:trPr>
          <w:trHeight w:val="20"/>
          <w:jc w:val="center"/>
        </w:trPr>
        <w:tc>
          <w:tcPr>
            <w:tcW w:w="8374" w:type="dxa"/>
            <w:tcBorders>
              <w:top w:val="single" w:sz="4" w:space="0" w:color="000000"/>
              <w:left w:val="single" w:sz="4" w:space="0" w:color="000000"/>
              <w:bottom w:val="single" w:sz="4" w:space="0" w:color="000000"/>
              <w:right w:val="nil"/>
            </w:tcBorders>
          </w:tcPr>
          <w:p w:rsidR="008F01F3" w:rsidRPr="008F01F3" w:rsidRDefault="008F01F3" w:rsidP="008F01F3">
            <w:pPr>
              <w:spacing w:after="0" w:line="240" w:lineRule="auto"/>
              <w:rPr>
                <w:rFonts w:asciiTheme="majorHAnsi" w:hAnsiTheme="majorHAnsi"/>
              </w:rPr>
            </w:pPr>
            <w:r w:rsidRPr="008F01F3">
              <w:rPr>
                <w:rFonts w:asciiTheme="majorHAnsi" w:hAnsiTheme="majorHAnsi"/>
              </w:rPr>
              <w:t>При всех допустимых исходных данных верно следующее:</w:t>
            </w:r>
          </w:p>
          <w:p w:rsidR="008F01F3" w:rsidRPr="008F01F3" w:rsidRDefault="008F01F3" w:rsidP="008F01F3">
            <w:pPr>
              <w:spacing w:after="0" w:line="240" w:lineRule="auto"/>
              <w:ind w:left="360"/>
              <w:rPr>
                <w:rFonts w:asciiTheme="majorHAnsi" w:hAnsiTheme="majorHAnsi"/>
              </w:rPr>
            </w:pPr>
            <w:r w:rsidRPr="008F01F3">
              <w:rPr>
                <w:rFonts w:asciiTheme="majorHAnsi" w:hAnsiTheme="majorHAnsi"/>
              </w:rPr>
              <w:t>1) выполнение алгоритма завершается, и при этом Робот не разбивается;</w:t>
            </w:r>
          </w:p>
          <w:p w:rsidR="008F01F3" w:rsidRPr="008F01F3" w:rsidRDefault="008F01F3" w:rsidP="008F01F3">
            <w:pPr>
              <w:spacing w:after="0" w:line="240" w:lineRule="auto"/>
              <w:ind w:left="360"/>
              <w:rPr>
                <w:rFonts w:asciiTheme="majorHAnsi" w:hAnsiTheme="majorHAnsi"/>
              </w:rPr>
            </w:pPr>
            <w:r w:rsidRPr="008F01F3">
              <w:rPr>
                <w:rFonts w:asciiTheme="majorHAnsi" w:hAnsiTheme="majorHAnsi"/>
              </w:rPr>
              <w:t>2) закрашено не более 10 лишних клеток;</w:t>
            </w:r>
          </w:p>
          <w:p w:rsidR="008F01F3" w:rsidRPr="008F01F3" w:rsidRDefault="008F01F3" w:rsidP="008F01F3">
            <w:pPr>
              <w:spacing w:after="0" w:line="240" w:lineRule="auto"/>
              <w:ind w:left="360"/>
              <w:rPr>
                <w:rFonts w:asciiTheme="majorHAnsi" w:hAnsiTheme="majorHAnsi"/>
              </w:rPr>
            </w:pPr>
            <w:r w:rsidRPr="008F01F3">
              <w:rPr>
                <w:rFonts w:asciiTheme="majorHAnsi" w:hAnsiTheme="majorHAnsi"/>
              </w:rPr>
              <w:t xml:space="preserve">3) остались </w:t>
            </w:r>
            <w:proofErr w:type="spellStart"/>
            <w:r w:rsidRPr="008F01F3">
              <w:rPr>
                <w:rFonts w:asciiTheme="majorHAnsi" w:hAnsiTheme="majorHAnsi"/>
              </w:rPr>
              <w:t>незакрашенными</w:t>
            </w:r>
            <w:proofErr w:type="spellEnd"/>
            <w:r w:rsidRPr="008F01F3">
              <w:rPr>
                <w:rFonts w:asciiTheme="majorHAnsi" w:hAnsiTheme="majorHAnsi"/>
              </w:rPr>
              <w:t xml:space="preserve"> не более 10 клеток из числа тех, которые должны были быть закрашены</w:t>
            </w:r>
          </w:p>
        </w:tc>
        <w:tc>
          <w:tcPr>
            <w:tcW w:w="1196" w:type="dxa"/>
            <w:tcBorders>
              <w:top w:val="nil"/>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1</w:t>
            </w:r>
          </w:p>
        </w:tc>
      </w:tr>
      <w:tr w:rsidR="008F01F3" w:rsidRPr="008F01F3" w:rsidTr="00680426">
        <w:trPr>
          <w:trHeight w:val="20"/>
          <w:jc w:val="center"/>
        </w:trPr>
        <w:tc>
          <w:tcPr>
            <w:tcW w:w="8374" w:type="dxa"/>
            <w:tcBorders>
              <w:top w:val="single" w:sz="4" w:space="0" w:color="000000"/>
              <w:left w:val="single" w:sz="4" w:space="0" w:color="000000"/>
              <w:bottom w:val="single" w:sz="4" w:space="0" w:color="000000"/>
              <w:right w:val="nil"/>
            </w:tcBorders>
          </w:tcPr>
          <w:p w:rsidR="008F01F3" w:rsidRPr="008F01F3" w:rsidRDefault="008F01F3" w:rsidP="008F01F3">
            <w:pPr>
              <w:spacing w:after="0" w:line="240" w:lineRule="auto"/>
              <w:rPr>
                <w:rFonts w:asciiTheme="majorHAnsi" w:hAnsiTheme="majorHAnsi"/>
              </w:rPr>
            </w:pPr>
            <w:r w:rsidRPr="008F01F3">
              <w:rPr>
                <w:rFonts w:asciiTheme="majorHAnsi" w:hAnsiTheme="majorHAnsi"/>
              </w:rPr>
              <w:t xml:space="preserve">Задание выполнено неверно, то </w:t>
            </w:r>
            <w:proofErr w:type="gramStart"/>
            <w:r w:rsidRPr="008F01F3">
              <w:rPr>
                <w:rFonts w:asciiTheme="majorHAnsi" w:hAnsiTheme="majorHAnsi"/>
              </w:rPr>
              <w:t>есть</w:t>
            </w:r>
            <w:proofErr w:type="gramEnd"/>
            <w:r w:rsidRPr="008F01F3">
              <w:rPr>
                <w:rFonts w:asciiTheme="majorHAnsi" w:hAnsiTheme="majorHAnsi"/>
              </w:rPr>
              <w:t xml:space="preserve"> не выполнены условия, позволяющие поставить 1 или 2 балла</w:t>
            </w:r>
          </w:p>
        </w:tc>
        <w:tc>
          <w:tcPr>
            <w:tcW w:w="119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rPr>
            </w:pPr>
            <w:r w:rsidRPr="008F01F3">
              <w:rPr>
                <w:rFonts w:asciiTheme="majorHAnsi" w:hAnsiTheme="majorHAnsi"/>
              </w:rPr>
              <w:t>0</w:t>
            </w:r>
          </w:p>
        </w:tc>
      </w:tr>
      <w:tr w:rsidR="008F01F3" w:rsidRPr="008F01F3" w:rsidTr="00680426">
        <w:trPr>
          <w:trHeight w:val="20"/>
          <w:jc w:val="center"/>
        </w:trPr>
        <w:tc>
          <w:tcPr>
            <w:tcW w:w="8374" w:type="dxa"/>
            <w:tcBorders>
              <w:top w:val="single" w:sz="4" w:space="0" w:color="000000"/>
              <w:left w:val="single" w:sz="4" w:space="0" w:color="000000"/>
              <w:bottom w:val="single" w:sz="4" w:space="0" w:color="000000"/>
              <w:right w:val="nil"/>
            </w:tcBorders>
          </w:tcPr>
          <w:p w:rsidR="008F01F3" w:rsidRPr="008F01F3" w:rsidRDefault="008F01F3" w:rsidP="008F01F3">
            <w:pPr>
              <w:snapToGrid w:val="0"/>
              <w:spacing w:after="0" w:line="240" w:lineRule="auto"/>
              <w:ind w:left="-57" w:right="-57"/>
              <w:jc w:val="right"/>
              <w:rPr>
                <w:rFonts w:asciiTheme="majorHAnsi" w:hAnsiTheme="majorHAnsi"/>
                <w:i/>
              </w:rPr>
            </w:pPr>
            <w:r w:rsidRPr="008F01F3">
              <w:rPr>
                <w:rFonts w:asciiTheme="majorHAnsi" w:hAnsiTheme="majorHAnsi"/>
                <w:i/>
              </w:rPr>
              <w:t>Максимальный балл</w:t>
            </w:r>
          </w:p>
        </w:tc>
        <w:tc>
          <w:tcPr>
            <w:tcW w:w="1196"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napToGrid w:val="0"/>
              <w:spacing w:after="0" w:line="240" w:lineRule="auto"/>
              <w:ind w:left="-57" w:right="-57"/>
              <w:jc w:val="center"/>
              <w:rPr>
                <w:rFonts w:asciiTheme="majorHAnsi" w:hAnsiTheme="majorHAnsi"/>
                <w:i/>
                <w:iCs/>
              </w:rPr>
            </w:pPr>
            <w:r w:rsidRPr="008F01F3">
              <w:rPr>
                <w:rFonts w:asciiTheme="majorHAnsi" w:hAnsiTheme="majorHAnsi"/>
                <w:i/>
                <w:iCs/>
              </w:rPr>
              <w:t>2</w:t>
            </w:r>
          </w:p>
        </w:tc>
      </w:tr>
    </w:tbl>
    <w:p w:rsidR="00A127BE" w:rsidRPr="00BB3323" w:rsidRDefault="00BB3323" w:rsidP="00A127BE">
      <w:pPr>
        <w:autoSpaceDE w:val="0"/>
        <w:autoSpaceDN w:val="0"/>
        <w:adjustRightInd w:val="0"/>
        <w:spacing w:after="0" w:line="240" w:lineRule="auto"/>
        <w:ind w:firstLine="709"/>
        <w:jc w:val="both"/>
        <w:rPr>
          <w:rFonts w:asciiTheme="majorHAnsi" w:hAnsiTheme="majorHAnsi" w:cs="TimesNewRomanPS-BoldMT"/>
          <w:bCs/>
          <w:sz w:val="28"/>
          <w:szCs w:val="28"/>
        </w:rPr>
      </w:pPr>
      <w:r w:rsidRPr="00BB3323">
        <w:rPr>
          <w:rFonts w:asciiTheme="majorHAnsi" w:hAnsiTheme="majorHAnsi" w:cs="TimesNewRomanPS-BoldMT"/>
          <w:bCs/>
          <w:sz w:val="28"/>
          <w:szCs w:val="28"/>
        </w:rPr>
        <w:t xml:space="preserve">Задание </w:t>
      </w:r>
      <w:r w:rsidR="00B95C09">
        <w:rPr>
          <w:rFonts w:asciiTheme="majorHAnsi" w:hAnsiTheme="majorHAnsi" w:cs="TimesNewRomanPS-BoldMT"/>
          <w:bCs/>
          <w:sz w:val="28"/>
          <w:szCs w:val="28"/>
        </w:rPr>
        <w:t>20</w:t>
      </w:r>
      <w:r w:rsidRPr="00BB3323">
        <w:rPr>
          <w:rFonts w:asciiTheme="majorHAnsi" w:hAnsiTheme="majorHAnsi" w:cs="TimesNewRomanPS-BoldMT"/>
          <w:bCs/>
          <w:sz w:val="28"/>
          <w:szCs w:val="28"/>
        </w:rPr>
        <w:t>.2 проверяет умение запи</w:t>
      </w:r>
      <w:r w:rsidR="00B95C09">
        <w:rPr>
          <w:rFonts w:asciiTheme="majorHAnsi" w:hAnsiTheme="majorHAnsi" w:cs="TimesNewRomanPS-BoldMT"/>
          <w:bCs/>
          <w:sz w:val="28"/>
          <w:szCs w:val="28"/>
        </w:rPr>
        <w:t>сать алгоритм на языке програм</w:t>
      </w:r>
      <w:r w:rsidRPr="00BB3323">
        <w:rPr>
          <w:rFonts w:asciiTheme="majorHAnsi" w:hAnsiTheme="majorHAnsi" w:cs="TimesNewRomanPS-BoldMT"/>
          <w:bCs/>
          <w:sz w:val="28"/>
          <w:szCs w:val="28"/>
        </w:rPr>
        <w:t xml:space="preserve">мирования. </w:t>
      </w:r>
      <w:r w:rsidR="00A127BE" w:rsidRPr="00BB3323">
        <w:rPr>
          <w:rFonts w:asciiTheme="majorHAnsi" w:hAnsiTheme="majorHAnsi" w:cs="TimesNewRomanPS-BoldMT"/>
          <w:bCs/>
          <w:sz w:val="28"/>
          <w:szCs w:val="28"/>
        </w:rPr>
        <w:t>Задание оценивалось в 1 б</w:t>
      </w:r>
      <w:r w:rsidR="00A127BE">
        <w:rPr>
          <w:rFonts w:asciiTheme="majorHAnsi" w:hAnsiTheme="majorHAnsi" w:cs="TimesNewRomanPS-BoldMT"/>
          <w:bCs/>
          <w:sz w:val="28"/>
          <w:szCs w:val="28"/>
        </w:rPr>
        <w:t>алл, если программа выдавала не</w:t>
      </w:r>
      <w:r w:rsidR="00A127BE" w:rsidRPr="00BB3323">
        <w:rPr>
          <w:rFonts w:asciiTheme="majorHAnsi" w:hAnsiTheme="majorHAnsi" w:cs="TimesNewRomanPS-BoldMT"/>
          <w:bCs/>
          <w:sz w:val="28"/>
          <w:szCs w:val="28"/>
        </w:rPr>
        <w:t xml:space="preserve">верный результат на одном из тестов. Например, приводилось </w:t>
      </w:r>
      <w:proofErr w:type="gramStart"/>
      <w:r w:rsidR="00A127BE" w:rsidRPr="00BB3323">
        <w:rPr>
          <w:rFonts w:asciiTheme="majorHAnsi" w:hAnsiTheme="majorHAnsi" w:cs="TimesNewRomanPS-BoldMT"/>
          <w:bCs/>
          <w:sz w:val="28"/>
          <w:szCs w:val="28"/>
        </w:rPr>
        <w:t>решение</w:t>
      </w:r>
      <w:proofErr w:type="gramEnd"/>
      <w:r w:rsidR="00A127BE">
        <w:rPr>
          <w:rFonts w:asciiTheme="majorHAnsi" w:hAnsiTheme="majorHAnsi" w:cs="TimesNewRomanPS-BoldMT"/>
          <w:bCs/>
          <w:sz w:val="28"/>
          <w:szCs w:val="28"/>
        </w:rPr>
        <w:t xml:space="preserve"> </w:t>
      </w:r>
      <w:r w:rsidR="00A127BE" w:rsidRPr="00BB3323">
        <w:rPr>
          <w:rFonts w:asciiTheme="majorHAnsi" w:hAnsiTheme="majorHAnsi" w:cs="TimesNewRomanPS-BoldMT"/>
          <w:bCs/>
          <w:sz w:val="28"/>
          <w:szCs w:val="28"/>
        </w:rPr>
        <w:t>в котором неверно задано условие отбора чисел. Задание оценивалось</w:t>
      </w:r>
      <w:r w:rsidR="00A127BE">
        <w:rPr>
          <w:rFonts w:asciiTheme="majorHAnsi" w:hAnsiTheme="majorHAnsi" w:cs="TimesNewRomanPS-BoldMT"/>
          <w:bCs/>
          <w:sz w:val="28"/>
          <w:szCs w:val="28"/>
        </w:rPr>
        <w:t xml:space="preserve"> </w:t>
      </w:r>
      <w:r w:rsidR="00A127BE" w:rsidRPr="00BB3323">
        <w:rPr>
          <w:rFonts w:asciiTheme="majorHAnsi" w:hAnsiTheme="majorHAnsi" w:cs="TimesNewRomanPS-BoldMT"/>
          <w:bCs/>
          <w:sz w:val="28"/>
          <w:szCs w:val="28"/>
        </w:rPr>
        <w:t>в 0 балл, если программа написана неверно. Например, без использования циклического алгоритма.</w:t>
      </w:r>
    </w:p>
    <w:p w:rsidR="008F01F3" w:rsidRDefault="008F01F3" w:rsidP="00A127BE">
      <w:pPr>
        <w:autoSpaceDE w:val="0"/>
        <w:autoSpaceDN w:val="0"/>
        <w:adjustRightInd w:val="0"/>
        <w:spacing w:after="0" w:line="240" w:lineRule="auto"/>
        <w:ind w:firstLine="709"/>
        <w:jc w:val="both"/>
        <w:rPr>
          <w:rFonts w:asciiTheme="majorHAnsi" w:hAnsiTheme="majorHAnsi" w:cs="TimesNewRomanPS-BoldMT"/>
          <w:b/>
          <w:bCs/>
          <w:sz w:val="28"/>
          <w:szCs w:val="28"/>
        </w:rPr>
      </w:pPr>
      <w:r>
        <w:rPr>
          <w:rFonts w:asciiTheme="majorHAnsi" w:hAnsiTheme="majorHAnsi" w:cs="TimesNewRomanPS-BoldMT"/>
          <w:bCs/>
          <w:sz w:val="28"/>
          <w:szCs w:val="28"/>
        </w:rPr>
        <w:t xml:space="preserve">Таблица 10. </w:t>
      </w:r>
      <w:r>
        <w:rPr>
          <w:rFonts w:asciiTheme="majorHAnsi" w:hAnsiTheme="majorHAnsi" w:cs="TimesNewRomanPS-BoldMT"/>
          <w:b/>
          <w:bCs/>
          <w:sz w:val="28"/>
          <w:szCs w:val="28"/>
        </w:rPr>
        <w:t>У</w:t>
      </w:r>
      <w:r w:rsidRPr="008F01F3">
        <w:rPr>
          <w:rFonts w:asciiTheme="majorHAnsi" w:hAnsiTheme="majorHAnsi" w:cs="TimesNewRomanPS-BoldMT"/>
          <w:b/>
          <w:bCs/>
          <w:sz w:val="28"/>
          <w:szCs w:val="28"/>
        </w:rPr>
        <w:t>казания по оцениванию</w:t>
      </w:r>
      <w:r>
        <w:rPr>
          <w:rFonts w:asciiTheme="majorHAnsi" w:hAnsiTheme="majorHAnsi" w:cs="TimesNewRomanPS-BoldMT"/>
          <w:b/>
          <w:bCs/>
          <w:sz w:val="28"/>
          <w:szCs w:val="28"/>
        </w:rPr>
        <w:t xml:space="preserve"> задания 20.2</w:t>
      </w:r>
    </w:p>
    <w:tbl>
      <w:tblPr>
        <w:tblW w:w="9887" w:type="dxa"/>
        <w:tblLook w:val="0000" w:firstRow="0" w:lastRow="0" w:firstColumn="0" w:lastColumn="0" w:noHBand="0" w:noVBand="0"/>
      </w:tblPr>
      <w:tblGrid>
        <w:gridCol w:w="8613"/>
        <w:gridCol w:w="1274"/>
      </w:tblGrid>
      <w:tr w:rsidR="008F01F3" w:rsidRPr="008F01F3" w:rsidTr="008F01F3">
        <w:tc>
          <w:tcPr>
            <w:tcW w:w="8613" w:type="dxa"/>
            <w:tcBorders>
              <w:top w:val="single" w:sz="4" w:space="0" w:color="000000"/>
              <w:left w:val="single" w:sz="4" w:space="0" w:color="000000"/>
              <w:bottom w:val="single" w:sz="4" w:space="0" w:color="000000"/>
              <w:right w:val="nil"/>
            </w:tcBorders>
          </w:tcPr>
          <w:p w:rsidR="008F01F3" w:rsidRPr="008F01F3" w:rsidRDefault="008F01F3" w:rsidP="008F01F3">
            <w:pPr>
              <w:suppressAutoHyphens/>
              <w:snapToGrid w:val="0"/>
              <w:spacing w:after="0" w:line="240" w:lineRule="auto"/>
              <w:jc w:val="center"/>
              <w:rPr>
                <w:rFonts w:asciiTheme="majorHAnsi" w:hAnsiTheme="majorHAnsi"/>
                <w:b/>
                <w:bCs/>
                <w:lang w:eastAsia="ar-SA"/>
              </w:rPr>
            </w:pPr>
            <w:r w:rsidRPr="008F01F3">
              <w:rPr>
                <w:rFonts w:asciiTheme="majorHAnsi" w:hAnsiTheme="majorHAnsi"/>
                <w:b/>
                <w:bCs/>
              </w:rPr>
              <w:t>Указания по оцениванию</w:t>
            </w:r>
          </w:p>
        </w:tc>
        <w:tc>
          <w:tcPr>
            <w:tcW w:w="1274" w:type="dxa"/>
            <w:tcBorders>
              <w:top w:val="single" w:sz="4" w:space="0" w:color="000000"/>
              <w:left w:val="single" w:sz="4" w:space="0" w:color="000000"/>
              <w:bottom w:val="nil"/>
              <w:right w:val="single" w:sz="4" w:space="0" w:color="000000"/>
            </w:tcBorders>
          </w:tcPr>
          <w:p w:rsidR="008F01F3" w:rsidRPr="008F01F3" w:rsidRDefault="008F01F3" w:rsidP="008F01F3">
            <w:pPr>
              <w:suppressAutoHyphens/>
              <w:snapToGrid w:val="0"/>
              <w:spacing w:after="0" w:line="240" w:lineRule="auto"/>
              <w:ind w:left="-57" w:right="-57"/>
              <w:jc w:val="center"/>
              <w:rPr>
                <w:rFonts w:asciiTheme="majorHAnsi" w:hAnsiTheme="majorHAnsi"/>
                <w:b/>
                <w:lang w:eastAsia="ar-SA"/>
              </w:rPr>
            </w:pPr>
            <w:r w:rsidRPr="008F01F3">
              <w:rPr>
                <w:rFonts w:asciiTheme="majorHAnsi" w:hAnsiTheme="majorHAnsi"/>
                <w:b/>
              </w:rPr>
              <w:t>Баллы</w:t>
            </w:r>
          </w:p>
        </w:tc>
      </w:tr>
      <w:tr w:rsidR="008F01F3" w:rsidRPr="008F01F3" w:rsidTr="008F01F3">
        <w:tc>
          <w:tcPr>
            <w:tcW w:w="8613" w:type="dxa"/>
            <w:tcBorders>
              <w:top w:val="single" w:sz="4" w:space="0" w:color="000000"/>
              <w:left w:val="single" w:sz="4" w:space="0" w:color="000000"/>
              <w:bottom w:val="single" w:sz="4" w:space="0" w:color="000000"/>
              <w:right w:val="nil"/>
            </w:tcBorders>
          </w:tcPr>
          <w:p w:rsidR="008F01F3" w:rsidRPr="008F01F3" w:rsidRDefault="008F01F3" w:rsidP="008F01F3">
            <w:pPr>
              <w:autoSpaceDE w:val="0"/>
              <w:autoSpaceDN w:val="0"/>
              <w:adjustRightInd w:val="0"/>
              <w:spacing w:after="0" w:line="240" w:lineRule="auto"/>
              <w:rPr>
                <w:rFonts w:asciiTheme="majorHAnsi" w:hAnsiTheme="majorHAnsi"/>
              </w:rPr>
            </w:pPr>
            <w:r w:rsidRPr="008F01F3">
              <w:rPr>
                <w:rFonts w:asciiTheme="majorHAnsi" w:hAnsiTheme="majorHAnsi"/>
              </w:rPr>
              <w:t>Предложено верное решение. Программа правильно работает на всех приведённых выше тестах.</w:t>
            </w:r>
          </w:p>
          <w:p w:rsidR="008F01F3" w:rsidRPr="008F01F3" w:rsidRDefault="008F01F3" w:rsidP="008F01F3">
            <w:pPr>
              <w:autoSpaceDE w:val="0"/>
              <w:autoSpaceDN w:val="0"/>
              <w:adjustRightInd w:val="0"/>
              <w:spacing w:after="0" w:line="240" w:lineRule="auto"/>
              <w:rPr>
                <w:rFonts w:asciiTheme="majorHAnsi" w:hAnsiTheme="majorHAnsi"/>
              </w:rPr>
            </w:pPr>
            <w:r w:rsidRPr="008F01F3">
              <w:rPr>
                <w:rFonts w:asciiTheme="majorHAnsi" w:hAnsiTheme="majorHAnsi"/>
              </w:rPr>
              <w:t>Программа может быть записана на любом языке программирования</w:t>
            </w:r>
          </w:p>
        </w:tc>
        <w:tc>
          <w:tcPr>
            <w:tcW w:w="1274"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uppressAutoHyphens/>
              <w:snapToGrid w:val="0"/>
              <w:spacing w:after="0" w:line="240" w:lineRule="auto"/>
              <w:ind w:left="-57" w:right="-57"/>
              <w:jc w:val="center"/>
              <w:rPr>
                <w:rFonts w:asciiTheme="majorHAnsi" w:hAnsiTheme="majorHAnsi"/>
                <w:lang w:eastAsia="ar-SA"/>
              </w:rPr>
            </w:pPr>
            <w:r w:rsidRPr="008F01F3">
              <w:rPr>
                <w:rFonts w:asciiTheme="majorHAnsi" w:hAnsiTheme="majorHAnsi"/>
              </w:rPr>
              <w:t>2</w:t>
            </w:r>
          </w:p>
        </w:tc>
      </w:tr>
      <w:tr w:rsidR="008F01F3" w:rsidRPr="008F01F3" w:rsidTr="008F01F3">
        <w:tc>
          <w:tcPr>
            <w:tcW w:w="8613" w:type="dxa"/>
            <w:tcBorders>
              <w:top w:val="single" w:sz="4" w:space="0" w:color="000000"/>
              <w:left w:val="single" w:sz="4" w:space="0" w:color="000000"/>
              <w:bottom w:val="single" w:sz="4" w:space="0" w:color="000000"/>
              <w:right w:val="nil"/>
            </w:tcBorders>
          </w:tcPr>
          <w:p w:rsidR="008F01F3" w:rsidRPr="008F01F3" w:rsidRDefault="008F01F3" w:rsidP="008F01F3">
            <w:pPr>
              <w:autoSpaceDE w:val="0"/>
              <w:autoSpaceDN w:val="0"/>
              <w:adjustRightInd w:val="0"/>
              <w:spacing w:after="0" w:line="240" w:lineRule="auto"/>
              <w:rPr>
                <w:rFonts w:asciiTheme="majorHAnsi" w:hAnsiTheme="majorHAnsi" w:cs="TimesNewRoman"/>
              </w:rPr>
            </w:pPr>
            <w:r w:rsidRPr="008F01F3">
              <w:rPr>
                <w:rFonts w:asciiTheme="majorHAnsi" w:hAnsiTheme="majorHAnsi" w:cs="TimesNewRoman"/>
              </w:rPr>
              <w:t xml:space="preserve">Программа выдаёт неверный ответ на одном из тестов, приведённых выше. Например, решение, в котором не задано условие отбора чисел </w:t>
            </w:r>
            <w:r w:rsidRPr="008F01F3">
              <w:rPr>
                <w:rFonts w:asciiTheme="majorHAnsi" w:eastAsia="TimesNewRomanPSMT" w:hAnsiTheme="majorHAnsi" w:cs="Courier New"/>
              </w:rPr>
              <w:t>(</w:t>
            </w:r>
            <w:r w:rsidRPr="008F01F3">
              <w:rPr>
                <w:rFonts w:asciiTheme="majorHAnsi" w:eastAsia="TimesNewRomanPSMT" w:hAnsiTheme="majorHAnsi" w:cs="Courier New"/>
                <w:lang w:val="en-US"/>
              </w:rPr>
              <w:t>a</w:t>
            </w:r>
            <w:r w:rsidRPr="008F01F3">
              <w:rPr>
                <w:rFonts w:asciiTheme="majorHAnsi" w:eastAsia="TimesNewRomanPSMT" w:hAnsiTheme="majorHAnsi" w:cs="Courier New"/>
              </w:rPr>
              <w:t xml:space="preserve"> </w:t>
            </w:r>
            <w:r w:rsidRPr="008F01F3">
              <w:rPr>
                <w:rFonts w:asciiTheme="majorHAnsi" w:eastAsia="TimesNewRomanPSMT" w:hAnsiTheme="majorHAnsi" w:cs="Courier New"/>
                <w:lang w:val="en-US"/>
              </w:rPr>
              <w:t>mod</w:t>
            </w:r>
            <w:r w:rsidRPr="008F01F3">
              <w:rPr>
                <w:rFonts w:asciiTheme="majorHAnsi" w:eastAsia="TimesNewRomanPSMT" w:hAnsiTheme="majorHAnsi" w:cs="Courier New"/>
              </w:rPr>
              <w:t xml:space="preserve"> 3 = 0) </w:t>
            </w:r>
          </w:p>
          <w:p w:rsidR="008F01F3" w:rsidRPr="008F01F3" w:rsidRDefault="008F01F3" w:rsidP="008F01F3">
            <w:pPr>
              <w:autoSpaceDE w:val="0"/>
              <w:autoSpaceDN w:val="0"/>
              <w:adjustRightInd w:val="0"/>
              <w:spacing w:after="0" w:line="240" w:lineRule="auto"/>
              <w:rPr>
                <w:rFonts w:asciiTheme="majorHAnsi" w:hAnsiTheme="majorHAnsi" w:cs="TimesNewRoman"/>
              </w:rPr>
            </w:pPr>
            <w:r w:rsidRPr="008F01F3">
              <w:rPr>
                <w:rFonts w:asciiTheme="majorHAnsi" w:hAnsiTheme="majorHAnsi" w:cs="TimesNewRoman"/>
              </w:rPr>
              <w:t>выдаст неправильный ответ на тесте № 1.</w:t>
            </w:r>
          </w:p>
        </w:tc>
        <w:tc>
          <w:tcPr>
            <w:tcW w:w="1274" w:type="dxa"/>
            <w:tcBorders>
              <w:top w:val="nil"/>
              <w:left w:val="single" w:sz="4" w:space="0" w:color="000000"/>
              <w:bottom w:val="single" w:sz="4" w:space="0" w:color="000000"/>
              <w:right w:val="single" w:sz="4" w:space="0" w:color="000000"/>
            </w:tcBorders>
          </w:tcPr>
          <w:p w:rsidR="008F01F3" w:rsidRPr="008F01F3" w:rsidRDefault="008F01F3" w:rsidP="008F01F3">
            <w:pPr>
              <w:suppressAutoHyphens/>
              <w:snapToGrid w:val="0"/>
              <w:spacing w:after="0" w:line="240" w:lineRule="auto"/>
              <w:ind w:left="-57" w:right="-57"/>
              <w:jc w:val="center"/>
              <w:rPr>
                <w:rFonts w:asciiTheme="majorHAnsi" w:hAnsiTheme="majorHAnsi"/>
                <w:lang w:eastAsia="ar-SA"/>
              </w:rPr>
            </w:pPr>
            <w:r w:rsidRPr="008F01F3">
              <w:rPr>
                <w:rFonts w:asciiTheme="majorHAnsi" w:hAnsiTheme="majorHAnsi"/>
              </w:rPr>
              <w:t>1</w:t>
            </w:r>
          </w:p>
        </w:tc>
      </w:tr>
      <w:tr w:rsidR="008F01F3" w:rsidRPr="008F01F3" w:rsidTr="008F01F3">
        <w:tc>
          <w:tcPr>
            <w:tcW w:w="8613" w:type="dxa"/>
            <w:tcBorders>
              <w:top w:val="single" w:sz="4" w:space="0" w:color="000000"/>
              <w:left w:val="single" w:sz="4" w:space="0" w:color="000000"/>
              <w:bottom w:val="single" w:sz="4" w:space="0" w:color="000000"/>
              <w:right w:val="nil"/>
            </w:tcBorders>
          </w:tcPr>
          <w:p w:rsidR="008F01F3" w:rsidRPr="008F01F3" w:rsidRDefault="008F01F3" w:rsidP="008F01F3">
            <w:pPr>
              <w:widowControl w:val="0"/>
              <w:suppressAutoHyphens/>
              <w:spacing w:after="0" w:line="240" w:lineRule="auto"/>
              <w:rPr>
                <w:rFonts w:asciiTheme="majorHAnsi" w:hAnsiTheme="majorHAnsi"/>
                <w:lang w:eastAsia="ar-SA"/>
              </w:rPr>
            </w:pPr>
            <w:r w:rsidRPr="008F01F3">
              <w:rPr>
                <w:rFonts w:asciiTheme="majorHAnsi" w:hAnsiTheme="majorHAnsi"/>
              </w:rPr>
              <w:t xml:space="preserve">Программа выдаёт на тестах неверные ответы, отличные </w:t>
            </w:r>
            <w:proofErr w:type="gramStart"/>
            <w:r w:rsidRPr="008F01F3">
              <w:rPr>
                <w:rFonts w:asciiTheme="majorHAnsi" w:hAnsiTheme="majorHAnsi"/>
              </w:rPr>
              <w:t>от</w:t>
            </w:r>
            <w:proofErr w:type="gramEnd"/>
            <w:r w:rsidRPr="008F01F3">
              <w:rPr>
                <w:rFonts w:asciiTheme="majorHAnsi" w:hAnsiTheme="majorHAnsi"/>
              </w:rPr>
              <w:t xml:space="preserve"> описанных в критерии на 1 балл</w:t>
            </w:r>
          </w:p>
        </w:tc>
        <w:tc>
          <w:tcPr>
            <w:tcW w:w="1274"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uppressAutoHyphens/>
              <w:snapToGrid w:val="0"/>
              <w:spacing w:after="0" w:line="240" w:lineRule="auto"/>
              <w:ind w:left="-57" w:right="-57"/>
              <w:jc w:val="center"/>
              <w:rPr>
                <w:rFonts w:asciiTheme="majorHAnsi" w:hAnsiTheme="majorHAnsi"/>
                <w:lang w:eastAsia="ar-SA"/>
              </w:rPr>
            </w:pPr>
            <w:r w:rsidRPr="008F01F3">
              <w:rPr>
                <w:rFonts w:asciiTheme="majorHAnsi" w:hAnsiTheme="majorHAnsi"/>
              </w:rPr>
              <w:t>0</w:t>
            </w:r>
          </w:p>
        </w:tc>
      </w:tr>
      <w:tr w:rsidR="008F01F3" w:rsidRPr="008F01F3" w:rsidTr="008F01F3">
        <w:tc>
          <w:tcPr>
            <w:tcW w:w="8613" w:type="dxa"/>
            <w:tcBorders>
              <w:top w:val="single" w:sz="4" w:space="0" w:color="000000"/>
              <w:left w:val="single" w:sz="4" w:space="0" w:color="000000"/>
              <w:bottom w:val="single" w:sz="4" w:space="0" w:color="000000"/>
              <w:right w:val="nil"/>
            </w:tcBorders>
          </w:tcPr>
          <w:p w:rsidR="008F01F3" w:rsidRPr="008F01F3" w:rsidRDefault="008F01F3" w:rsidP="008F01F3">
            <w:pPr>
              <w:suppressAutoHyphens/>
              <w:snapToGrid w:val="0"/>
              <w:spacing w:after="0" w:line="240" w:lineRule="auto"/>
              <w:ind w:left="-57" w:right="-57"/>
              <w:jc w:val="right"/>
              <w:rPr>
                <w:rFonts w:asciiTheme="majorHAnsi" w:hAnsiTheme="majorHAnsi"/>
                <w:i/>
                <w:lang w:eastAsia="ar-SA"/>
              </w:rPr>
            </w:pPr>
            <w:r w:rsidRPr="008F01F3">
              <w:rPr>
                <w:rFonts w:asciiTheme="majorHAnsi" w:hAnsiTheme="majorHAnsi"/>
                <w:i/>
              </w:rPr>
              <w:t>Максимальный балл</w:t>
            </w:r>
          </w:p>
        </w:tc>
        <w:tc>
          <w:tcPr>
            <w:tcW w:w="1274" w:type="dxa"/>
            <w:tcBorders>
              <w:top w:val="single" w:sz="4" w:space="0" w:color="000000"/>
              <w:left w:val="single" w:sz="4" w:space="0" w:color="000000"/>
              <w:bottom w:val="single" w:sz="4" w:space="0" w:color="000000"/>
              <w:right w:val="single" w:sz="4" w:space="0" w:color="000000"/>
            </w:tcBorders>
          </w:tcPr>
          <w:p w:rsidR="008F01F3" w:rsidRPr="008F01F3" w:rsidRDefault="008F01F3" w:rsidP="008F01F3">
            <w:pPr>
              <w:suppressAutoHyphens/>
              <w:snapToGrid w:val="0"/>
              <w:spacing w:after="0" w:line="240" w:lineRule="auto"/>
              <w:ind w:left="-57" w:right="-57"/>
              <w:jc w:val="center"/>
              <w:rPr>
                <w:rFonts w:asciiTheme="majorHAnsi" w:hAnsiTheme="majorHAnsi"/>
                <w:i/>
                <w:iCs/>
                <w:lang w:eastAsia="ar-SA"/>
              </w:rPr>
            </w:pPr>
            <w:r w:rsidRPr="008F01F3">
              <w:rPr>
                <w:rFonts w:asciiTheme="majorHAnsi" w:hAnsiTheme="majorHAnsi"/>
                <w:i/>
                <w:iCs/>
              </w:rPr>
              <w:t>2</w:t>
            </w:r>
          </w:p>
        </w:tc>
      </w:tr>
    </w:tbl>
    <w:p w:rsidR="00A127BE" w:rsidRPr="00BB3323" w:rsidRDefault="00A127BE" w:rsidP="00A127BE">
      <w:pPr>
        <w:autoSpaceDE w:val="0"/>
        <w:autoSpaceDN w:val="0"/>
        <w:adjustRightInd w:val="0"/>
        <w:spacing w:after="0" w:line="240" w:lineRule="auto"/>
        <w:ind w:firstLine="709"/>
        <w:jc w:val="both"/>
        <w:rPr>
          <w:rFonts w:asciiTheme="majorHAnsi" w:hAnsiTheme="majorHAnsi" w:cs="TimesNewRomanPS-BoldMT"/>
          <w:bCs/>
          <w:sz w:val="28"/>
          <w:szCs w:val="28"/>
        </w:rPr>
      </w:pPr>
      <w:r w:rsidRPr="00BB3323">
        <w:rPr>
          <w:rFonts w:asciiTheme="majorHAnsi" w:hAnsiTheme="majorHAnsi" w:cs="TimesNewRomanPS-BoldMT"/>
          <w:bCs/>
          <w:sz w:val="28"/>
          <w:szCs w:val="28"/>
        </w:rPr>
        <w:t xml:space="preserve">Наиболее распространёнными ошибками для задания </w:t>
      </w:r>
      <w:r>
        <w:rPr>
          <w:rFonts w:asciiTheme="majorHAnsi" w:hAnsiTheme="majorHAnsi" w:cs="TimesNewRomanPS-BoldMT"/>
          <w:bCs/>
          <w:sz w:val="28"/>
          <w:szCs w:val="28"/>
        </w:rPr>
        <w:t xml:space="preserve">20.2 являлось </w:t>
      </w:r>
      <w:r w:rsidRPr="00BB3323">
        <w:rPr>
          <w:rFonts w:asciiTheme="majorHAnsi" w:hAnsiTheme="majorHAnsi" w:cs="TimesNewRomanPS-BoldMT"/>
          <w:bCs/>
          <w:sz w:val="28"/>
          <w:szCs w:val="28"/>
        </w:rPr>
        <w:t xml:space="preserve">игнорирование части утверждений, и </w:t>
      </w:r>
      <w:r>
        <w:rPr>
          <w:rFonts w:asciiTheme="majorHAnsi" w:hAnsiTheme="majorHAnsi" w:cs="TimesNewRomanPS-BoldMT"/>
          <w:bCs/>
          <w:sz w:val="28"/>
          <w:szCs w:val="28"/>
        </w:rPr>
        <w:t>как следствие, неверное написа</w:t>
      </w:r>
      <w:r w:rsidRPr="00BB3323">
        <w:rPr>
          <w:rFonts w:asciiTheme="majorHAnsi" w:hAnsiTheme="majorHAnsi" w:cs="TimesNewRomanPS-BoldMT"/>
          <w:bCs/>
          <w:sz w:val="28"/>
          <w:szCs w:val="28"/>
        </w:rPr>
        <w:t>ние условия, неумение точно сформ</w:t>
      </w:r>
      <w:r>
        <w:rPr>
          <w:rFonts w:asciiTheme="majorHAnsi" w:hAnsiTheme="majorHAnsi" w:cs="TimesNewRomanPS-BoldMT"/>
          <w:bCs/>
          <w:sz w:val="28"/>
          <w:szCs w:val="28"/>
        </w:rPr>
        <w:t xml:space="preserve">улировать алгоритм, организация </w:t>
      </w:r>
      <w:r w:rsidRPr="00BB3323">
        <w:rPr>
          <w:rFonts w:asciiTheme="majorHAnsi" w:hAnsiTheme="majorHAnsi" w:cs="TimesNewRomanPS-BoldMT"/>
          <w:bCs/>
          <w:sz w:val="28"/>
          <w:szCs w:val="28"/>
        </w:rPr>
        <w:t>неверного ввода (вывода).</w:t>
      </w:r>
    </w:p>
    <w:p w:rsidR="00BB3323" w:rsidRDefault="00B95C09" w:rsidP="00A127BE">
      <w:pPr>
        <w:autoSpaceDE w:val="0"/>
        <w:autoSpaceDN w:val="0"/>
        <w:adjustRightInd w:val="0"/>
        <w:spacing w:after="0" w:line="240" w:lineRule="auto"/>
        <w:ind w:firstLine="709"/>
        <w:jc w:val="both"/>
        <w:rPr>
          <w:rFonts w:asciiTheme="majorHAnsi" w:hAnsiTheme="majorHAnsi" w:cs="TimesNewRomanPS-BoldMT"/>
          <w:bCs/>
          <w:sz w:val="28"/>
          <w:szCs w:val="28"/>
        </w:rPr>
      </w:pPr>
      <w:r>
        <w:rPr>
          <w:rFonts w:asciiTheme="majorHAnsi" w:hAnsiTheme="majorHAnsi" w:cs="TimesNewRomanPS-BoldMT"/>
          <w:bCs/>
          <w:sz w:val="28"/>
          <w:szCs w:val="28"/>
        </w:rPr>
        <w:t>П</w:t>
      </w:r>
      <w:r w:rsidR="00BB3323" w:rsidRPr="00BB3323">
        <w:rPr>
          <w:rFonts w:asciiTheme="majorHAnsi" w:hAnsiTheme="majorHAnsi" w:cs="TimesNewRomanPS-BoldMT"/>
          <w:bCs/>
          <w:sz w:val="28"/>
          <w:szCs w:val="28"/>
        </w:rPr>
        <w:t xml:space="preserve">олностью (2 балла) задание </w:t>
      </w:r>
      <w:r w:rsidR="00A127BE">
        <w:rPr>
          <w:rFonts w:asciiTheme="majorHAnsi" w:hAnsiTheme="majorHAnsi" w:cs="TimesNewRomanPS-BoldMT"/>
          <w:bCs/>
          <w:sz w:val="28"/>
          <w:szCs w:val="28"/>
        </w:rPr>
        <w:t xml:space="preserve">20 </w:t>
      </w:r>
      <w:r w:rsidR="00BB3323" w:rsidRPr="00BB3323">
        <w:rPr>
          <w:rFonts w:asciiTheme="majorHAnsi" w:hAnsiTheme="majorHAnsi" w:cs="TimesNewRomanPS-BoldMT"/>
          <w:bCs/>
          <w:sz w:val="28"/>
          <w:szCs w:val="28"/>
        </w:rPr>
        <w:t>смогли</w:t>
      </w:r>
      <w:r>
        <w:rPr>
          <w:rFonts w:asciiTheme="majorHAnsi" w:hAnsiTheme="majorHAnsi" w:cs="TimesNewRomanPS-BoldMT"/>
          <w:bCs/>
          <w:sz w:val="28"/>
          <w:szCs w:val="28"/>
        </w:rPr>
        <w:t xml:space="preserve"> </w:t>
      </w:r>
      <w:r w:rsidR="00BB3323" w:rsidRPr="00BB3323">
        <w:rPr>
          <w:rFonts w:asciiTheme="majorHAnsi" w:hAnsiTheme="majorHAnsi" w:cs="TimesNewRomanPS-BoldMT"/>
          <w:bCs/>
          <w:sz w:val="28"/>
          <w:szCs w:val="28"/>
        </w:rPr>
        <w:t xml:space="preserve">выполнить </w:t>
      </w:r>
      <w:r w:rsidR="00793BF8">
        <w:rPr>
          <w:rFonts w:asciiTheme="majorHAnsi" w:hAnsiTheme="majorHAnsi" w:cs="TimesNewRomanPS-BoldMT"/>
          <w:bCs/>
          <w:sz w:val="28"/>
          <w:szCs w:val="28"/>
        </w:rPr>
        <w:t>32</w:t>
      </w:r>
      <w:r w:rsidR="00BB3323" w:rsidRPr="00BB3323">
        <w:rPr>
          <w:rFonts w:asciiTheme="majorHAnsi" w:hAnsiTheme="majorHAnsi" w:cs="TimesNewRomanPS-BoldMT"/>
          <w:bCs/>
          <w:sz w:val="28"/>
          <w:szCs w:val="28"/>
        </w:rPr>
        <w:t xml:space="preserve">% </w:t>
      </w:r>
      <w:proofErr w:type="gramStart"/>
      <w:r w:rsidR="00BB3323" w:rsidRPr="00BB3323">
        <w:rPr>
          <w:rFonts w:asciiTheme="majorHAnsi" w:hAnsiTheme="majorHAnsi" w:cs="TimesNewRomanPS-BoldMT"/>
          <w:bCs/>
          <w:sz w:val="28"/>
          <w:szCs w:val="28"/>
        </w:rPr>
        <w:t>экзаменуемых</w:t>
      </w:r>
      <w:proofErr w:type="gramEnd"/>
      <w:r>
        <w:rPr>
          <w:rFonts w:asciiTheme="majorHAnsi" w:hAnsiTheme="majorHAnsi" w:cs="TimesNewRomanPS-BoldMT"/>
          <w:bCs/>
          <w:sz w:val="28"/>
          <w:szCs w:val="28"/>
        </w:rPr>
        <w:t>.</w:t>
      </w:r>
      <w:r w:rsidR="00A127BE">
        <w:rPr>
          <w:rFonts w:asciiTheme="majorHAnsi" w:hAnsiTheme="majorHAnsi" w:cs="TimesNewRomanPS-BoldMT"/>
          <w:bCs/>
          <w:sz w:val="28"/>
          <w:szCs w:val="28"/>
        </w:rPr>
        <w:t xml:space="preserve"> </w:t>
      </w:r>
    </w:p>
    <w:p w:rsid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
          <w:bCs/>
          <w:sz w:val="28"/>
          <w:szCs w:val="28"/>
        </w:rPr>
      </w:pPr>
      <w:r w:rsidRPr="00F83D91">
        <w:rPr>
          <w:rFonts w:asciiTheme="majorHAnsi" w:hAnsiTheme="majorHAnsi" w:cs="TimesNewRomanPS-BoldMT"/>
          <w:b/>
          <w:bCs/>
          <w:sz w:val="28"/>
          <w:szCs w:val="28"/>
        </w:rPr>
        <w:t>2. Методические рекомендации для эффективной подготовки участников аттестации</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 xml:space="preserve">При подготовке </w:t>
      </w:r>
      <w:proofErr w:type="gramStart"/>
      <w:r w:rsidRPr="00F83D91">
        <w:rPr>
          <w:rFonts w:asciiTheme="majorHAnsi" w:hAnsiTheme="majorHAnsi" w:cs="TimesNewRomanPS-BoldMT"/>
          <w:bCs/>
          <w:sz w:val="28"/>
          <w:szCs w:val="28"/>
        </w:rPr>
        <w:t>обучающихся</w:t>
      </w:r>
      <w:proofErr w:type="gramEnd"/>
      <w:r w:rsidRPr="00F83D91">
        <w:rPr>
          <w:rFonts w:asciiTheme="majorHAnsi" w:hAnsiTheme="majorHAnsi" w:cs="TimesNewRomanPS-BoldMT"/>
          <w:bCs/>
          <w:sz w:val="28"/>
          <w:szCs w:val="28"/>
        </w:rPr>
        <w:t xml:space="preserve"> к итоговой аттестации необходимо</w:t>
      </w:r>
      <w:r>
        <w:rPr>
          <w:rFonts w:asciiTheme="majorHAnsi" w:hAnsiTheme="majorHAnsi" w:cs="TimesNewRomanPS-BoldMT"/>
          <w:bCs/>
          <w:sz w:val="28"/>
          <w:szCs w:val="28"/>
        </w:rPr>
        <w:t xml:space="preserve"> </w:t>
      </w:r>
      <w:r w:rsidRPr="00F83D91">
        <w:rPr>
          <w:rFonts w:asciiTheme="majorHAnsi" w:hAnsiTheme="majorHAnsi" w:cs="TimesNewRomanPS-BoldMT"/>
          <w:bCs/>
          <w:sz w:val="28"/>
          <w:szCs w:val="28"/>
        </w:rPr>
        <w:t>продолжить работу по следующим направлениям:</w:t>
      </w:r>
    </w:p>
    <w:p w:rsidR="00F83D91" w:rsidRPr="00F83D91" w:rsidRDefault="00F83D91" w:rsidP="00F83D91">
      <w:pPr>
        <w:pStyle w:val="a6"/>
        <w:numPr>
          <w:ilvl w:val="0"/>
          <w:numId w:val="2"/>
        </w:numPr>
        <w:autoSpaceDE w:val="0"/>
        <w:autoSpaceDN w:val="0"/>
        <w:adjustRightInd w:val="0"/>
        <w:spacing w:after="0" w:line="240" w:lineRule="auto"/>
        <w:jc w:val="both"/>
        <w:rPr>
          <w:rFonts w:asciiTheme="majorHAnsi" w:hAnsiTheme="majorHAnsi" w:cs="TimesNewRomanPS-BoldMT"/>
          <w:bCs/>
          <w:sz w:val="28"/>
          <w:szCs w:val="28"/>
        </w:rPr>
      </w:pPr>
      <w:r>
        <w:rPr>
          <w:rFonts w:asciiTheme="majorHAnsi" w:hAnsiTheme="majorHAnsi" w:cs="TimesNewRomanPS-BoldMT"/>
          <w:bCs/>
          <w:sz w:val="28"/>
          <w:szCs w:val="28"/>
        </w:rPr>
        <w:t>с</w:t>
      </w:r>
      <w:r w:rsidRPr="00F83D91">
        <w:rPr>
          <w:rFonts w:asciiTheme="majorHAnsi" w:hAnsiTheme="majorHAnsi" w:cs="TimesNewRomanPS-BoldMT"/>
          <w:bCs/>
          <w:sz w:val="28"/>
          <w:szCs w:val="28"/>
        </w:rPr>
        <w:t>оздание условий для раскрытия способностей обучающихся;</w:t>
      </w:r>
    </w:p>
    <w:p w:rsidR="00F83D91" w:rsidRPr="00F83D91" w:rsidRDefault="00F83D91" w:rsidP="00F83D91">
      <w:pPr>
        <w:pStyle w:val="a6"/>
        <w:numPr>
          <w:ilvl w:val="0"/>
          <w:numId w:val="2"/>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применение инновационных образовательных технологий при обучении;</w:t>
      </w:r>
    </w:p>
    <w:p w:rsidR="00F83D91" w:rsidRPr="00F83D91" w:rsidRDefault="00F83D91" w:rsidP="00F83D91">
      <w:pPr>
        <w:pStyle w:val="a6"/>
        <w:numPr>
          <w:ilvl w:val="0"/>
          <w:numId w:val="2"/>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интегрирование основного и дополнительного образования;</w:t>
      </w:r>
    </w:p>
    <w:p w:rsidR="00F83D91" w:rsidRPr="00F83D91" w:rsidRDefault="00F83D91" w:rsidP="00F83D91">
      <w:pPr>
        <w:pStyle w:val="a6"/>
        <w:numPr>
          <w:ilvl w:val="0"/>
          <w:numId w:val="2"/>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формирование индивидуальных и групповых образовательных маршрутов.</w:t>
      </w:r>
    </w:p>
    <w:p w:rsid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Необходимо обратить внимание на следующие моменты.</w:t>
      </w:r>
      <w:r>
        <w:rPr>
          <w:rFonts w:asciiTheme="majorHAnsi" w:hAnsiTheme="majorHAnsi" w:cs="TimesNewRomanPS-BoldMT"/>
          <w:bCs/>
          <w:sz w:val="28"/>
          <w:szCs w:val="28"/>
        </w:rPr>
        <w:t xml:space="preserve"> </w:t>
      </w:r>
    </w:p>
    <w:p w:rsidR="00F83D91" w:rsidRPr="00F83D91" w:rsidRDefault="00F83D91" w:rsidP="00F83D91">
      <w:pPr>
        <w:pStyle w:val="a6"/>
        <w:numPr>
          <w:ilvl w:val="0"/>
          <w:numId w:val="3"/>
        </w:numPr>
        <w:tabs>
          <w:tab w:val="left" w:pos="993"/>
        </w:tabs>
        <w:autoSpaceDE w:val="0"/>
        <w:autoSpaceDN w:val="0"/>
        <w:adjustRightInd w:val="0"/>
        <w:spacing w:after="0" w:line="240" w:lineRule="auto"/>
        <w:ind w:left="0"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Усилить подготовку по разделам и темам, выполнение заданий по которым вызывает наибольшие затруднения:</w:t>
      </w:r>
    </w:p>
    <w:p w:rsidR="00F83D91" w:rsidRPr="00F83D91" w:rsidRDefault="00F83D91" w:rsidP="00F83D91">
      <w:pPr>
        <w:pStyle w:val="a6"/>
        <w:numPr>
          <w:ilvl w:val="0"/>
          <w:numId w:val="3"/>
        </w:numPr>
        <w:tabs>
          <w:tab w:val="left" w:pos="993"/>
        </w:tabs>
        <w:autoSpaceDE w:val="0"/>
        <w:autoSpaceDN w:val="0"/>
        <w:adjustRightInd w:val="0"/>
        <w:spacing w:after="0" w:line="240" w:lineRule="auto"/>
        <w:ind w:left="0"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Для успешной подготовки к выполнению заданий, проверяющих</w:t>
      </w:r>
      <w:r>
        <w:rPr>
          <w:rFonts w:asciiTheme="majorHAnsi" w:hAnsiTheme="majorHAnsi" w:cs="TimesNewRomanPS-BoldMT"/>
          <w:bCs/>
          <w:sz w:val="28"/>
          <w:szCs w:val="28"/>
        </w:rPr>
        <w:t xml:space="preserve"> </w:t>
      </w:r>
      <w:r w:rsidRPr="00F83D91">
        <w:rPr>
          <w:rFonts w:asciiTheme="majorHAnsi" w:hAnsiTheme="majorHAnsi" w:cs="TimesNewRomanPS-BoldMT"/>
          <w:bCs/>
          <w:sz w:val="28"/>
          <w:szCs w:val="28"/>
        </w:rPr>
        <w:t>умения применять знания на практик</w:t>
      </w:r>
      <w:r>
        <w:rPr>
          <w:rFonts w:asciiTheme="majorHAnsi" w:hAnsiTheme="majorHAnsi" w:cs="TimesNewRomanPS-BoldMT"/>
          <w:bCs/>
          <w:sz w:val="28"/>
          <w:szCs w:val="28"/>
        </w:rPr>
        <w:t>е, необходимо обязательно выпол</w:t>
      </w:r>
      <w:r w:rsidRPr="00F83D91">
        <w:rPr>
          <w:rFonts w:asciiTheme="majorHAnsi" w:hAnsiTheme="majorHAnsi" w:cs="TimesNewRomanPS-BoldMT"/>
          <w:bCs/>
          <w:sz w:val="28"/>
          <w:szCs w:val="28"/>
        </w:rPr>
        <w:t>нять практическую часть школьной</w:t>
      </w:r>
      <w:r>
        <w:rPr>
          <w:rFonts w:asciiTheme="majorHAnsi" w:hAnsiTheme="majorHAnsi" w:cs="TimesNewRomanPS-BoldMT"/>
          <w:bCs/>
          <w:sz w:val="28"/>
          <w:szCs w:val="28"/>
        </w:rPr>
        <w:t xml:space="preserve"> программы – проводить практиче</w:t>
      </w:r>
      <w:r w:rsidRPr="00F83D91">
        <w:rPr>
          <w:rFonts w:asciiTheme="majorHAnsi" w:hAnsiTheme="majorHAnsi" w:cs="TimesNewRomanPS-BoldMT"/>
          <w:bCs/>
          <w:sz w:val="28"/>
          <w:szCs w:val="28"/>
        </w:rPr>
        <w:t xml:space="preserve">ские работы, </w:t>
      </w:r>
      <w:r w:rsidRPr="00F83D91">
        <w:rPr>
          <w:rFonts w:asciiTheme="majorHAnsi" w:hAnsiTheme="majorHAnsi" w:cs="TimesNewRomanPS-BoldMT"/>
          <w:bCs/>
          <w:sz w:val="28"/>
          <w:szCs w:val="28"/>
        </w:rPr>
        <w:lastRenderedPageBreak/>
        <w:t>позволяющие непосредственно знакомиться с изучаемым</w:t>
      </w:r>
      <w:r>
        <w:rPr>
          <w:rFonts w:asciiTheme="majorHAnsi" w:hAnsiTheme="majorHAnsi" w:cs="TimesNewRomanPS-BoldMT"/>
          <w:bCs/>
          <w:sz w:val="28"/>
          <w:szCs w:val="28"/>
        </w:rPr>
        <w:t xml:space="preserve"> </w:t>
      </w:r>
      <w:r w:rsidRPr="00F83D91">
        <w:rPr>
          <w:rFonts w:asciiTheme="majorHAnsi" w:hAnsiTheme="majorHAnsi" w:cs="TimesNewRomanPS-BoldMT"/>
          <w:bCs/>
          <w:sz w:val="28"/>
          <w:szCs w:val="28"/>
        </w:rPr>
        <w:t>программным обеспечением и их возможностями.</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Проводить работу с информацией, представленной в различной форме:</w:t>
      </w:r>
      <w:r>
        <w:rPr>
          <w:rFonts w:asciiTheme="majorHAnsi" w:hAnsiTheme="majorHAnsi" w:cs="TimesNewRomanPS-BoldMT"/>
          <w:bCs/>
          <w:sz w:val="28"/>
          <w:szCs w:val="28"/>
        </w:rPr>
        <w:t xml:space="preserve"> в</w:t>
      </w:r>
      <w:r w:rsidRPr="00F83D91">
        <w:rPr>
          <w:rFonts w:asciiTheme="majorHAnsi" w:hAnsiTheme="majorHAnsi" w:cs="TimesNewRomanPS-BoldMT"/>
          <w:bCs/>
          <w:sz w:val="28"/>
          <w:szCs w:val="28"/>
        </w:rPr>
        <w:t>ключать работу с графиками,</w:t>
      </w:r>
      <w:r>
        <w:rPr>
          <w:rFonts w:asciiTheme="majorHAnsi" w:hAnsiTheme="majorHAnsi" w:cs="TimesNewRomanPS-BoldMT"/>
          <w:bCs/>
          <w:sz w:val="28"/>
          <w:szCs w:val="28"/>
        </w:rPr>
        <w:t xml:space="preserve"> диаграммами и таблицами, рабо</w:t>
      </w:r>
      <w:r w:rsidRPr="00F83D91">
        <w:rPr>
          <w:rFonts w:asciiTheme="majorHAnsi" w:hAnsiTheme="majorHAnsi" w:cs="TimesNewRomanPS-BoldMT"/>
          <w:bCs/>
          <w:sz w:val="28"/>
          <w:szCs w:val="28"/>
        </w:rPr>
        <w:t>тать с цифровыми данными, в том числе производить вычисления.</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При подготовке к выполнению з</w:t>
      </w:r>
      <w:r>
        <w:rPr>
          <w:rFonts w:asciiTheme="majorHAnsi" w:hAnsiTheme="majorHAnsi" w:cs="TimesNewRomanPS-BoldMT"/>
          <w:bCs/>
          <w:sz w:val="28"/>
          <w:szCs w:val="28"/>
        </w:rPr>
        <w:t>аданий с развернутым ответом об</w:t>
      </w:r>
      <w:r w:rsidRPr="00F83D91">
        <w:rPr>
          <w:rFonts w:asciiTheme="majorHAnsi" w:hAnsiTheme="majorHAnsi" w:cs="TimesNewRomanPS-BoldMT"/>
          <w:bCs/>
          <w:sz w:val="28"/>
          <w:szCs w:val="28"/>
        </w:rPr>
        <w:t>ращать внимание на скрупулезное пр</w:t>
      </w:r>
      <w:r>
        <w:rPr>
          <w:rFonts w:asciiTheme="majorHAnsi" w:hAnsiTheme="majorHAnsi" w:cs="TimesNewRomanPS-BoldMT"/>
          <w:bCs/>
          <w:sz w:val="28"/>
          <w:szCs w:val="28"/>
        </w:rPr>
        <w:t>очтение вопросов, заданий и ин</w:t>
      </w:r>
      <w:r w:rsidRPr="00F83D91">
        <w:rPr>
          <w:rFonts w:asciiTheme="majorHAnsi" w:hAnsiTheme="majorHAnsi" w:cs="TimesNewRomanPS-BoldMT"/>
          <w:bCs/>
          <w:sz w:val="28"/>
          <w:szCs w:val="28"/>
        </w:rPr>
        <w:t>формационных материалов; трениро</w:t>
      </w:r>
      <w:r>
        <w:rPr>
          <w:rFonts w:asciiTheme="majorHAnsi" w:hAnsiTheme="majorHAnsi" w:cs="TimesNewRomanPS-BoldMT"/>
          <w:bCs/>
          <w:sz w:val="28"/>
          <w:szCs w:val="28"/>
        </w:rPr>
        <w:t>вать навыки работы с электронны</w:t>
      </w:r>
      <w:r w:rsidRPr="00F83D91">
        <w:rPr>
          <w:rFonts w:asciiTheme="majorHAnsi" w:hAnsiTheme="majorHAnsi" w:cs="TimesNewRomanPS-BoldMT"/>
          <w:bCs/>
          <w:sz w:val="28"/>
          <w:szCs w:val="28"/>
        </w:rPr>
        <w:t>ми таблицами, базами данных, развивать алгоритмическое мышление,</w:t>
      </w:r>
      <w:r>
        <w:rPr>
          <w:rFonts w:asciiTheme="majorHAnsi" w:hAnsiTheme="majorHAnsi" w:cs="TimesNewRomanPS-BoldMT"/>
          <w:bCs/>
          <w:sz w:val="28"/>
          <w:szCs w:val="28"/>
        </w:rPr>
        <w:t xml:space="preserve"> </w:t>
      </w:r>
      <w:r w:rsidRPr="00F83D91">
        <w:rPr>
          <w:rFonts w:asciiTheme="majorHAnsi" w:hAnsiTheme="majorHAnsi" w:cs="TimesNewRomanPS-BoldMT"/>
          <w:bCs/>
          <w:sz w:val="28"/>
          <w:szCs w:val="28"/>
        </w:rPr>
        <w:t>навыки написания программ.</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Немаловажную роль играет и пси</w:t>
      </w:r>
      <w:r>
        <w:rPr>
          <w:rFonts w:asciiTheme="majorHAnsi" w:hAnsiTheme="majorHAnsi" w:cs="TimesNewRomanPS-BoldMT"/>
          <w:bCs/>
          <w:sz w:val="28"/>
          <w:szCs w:val="28"/>
        </w:rPr>
        <w:t>хологическая подготовка обучаю</w:t>
      </w:r>
      <w:r w:rsidRPr="00F83D91">
        <w:rPr>
          <w:rFonts w:asciiTheme="majorHAnsi" w:hAnsiTheme="majorHAnsi" w:cs="TimesNewRomanPS-BoldMT"/>
          <w:bCs/>
          <w:sz w:val="28"/>
          <w:szCs w:val="28"/>
        </w:rPr>
        <w:t>щихся, их собранность, настрой на</w:t>
      </w:r>
      <w:r>
        <w:rPr>
          <w:rFonts w:asciiTheme="majorHAnsi" w:hAnsiTheme="majorHAnsi" w:cs="TimesNewRomanPS-BoldMT"/>
          <w:bCs/>
          <w:sz w:val="28"/>
          <w:szCs w:val="28"/>
        </w:rPr>
        <w:t xml:space="preserve"> успешное выполнение каждого из </w:t>
      </w:r>
      <w:r w:rsidRPr="00F83D91">
        <w:rPr>
          <w:rFonts w:asciiTheme="majorHAnsi" w:hAnsiTheme="majorHAnsi" w:cs="TimesNewRomanPS-BoldMT"/>
          <w:bCs/>
          <w:sz w:val="28"/>
          <w:szCs w:val="28"/>
        </w:rPr>
        <w:t>заданий работы.</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Каким бы легким ни казалось обу</w:t>
      </w:r>
      <w:r>
        <w:rPr>
          <w:rFonts w:asciiTheme="majorHAnsi" w:hAnsiTheme="majorHAnsi" w:cs="TimesNewRomanPS-BoldMT"/>
          <w:bCs/>
          <w:sz w:val="28"/>
          <w:szCs w:val="28"/>
        </w:rPr>
        <w:t xml:space="preserve">чающимся то или иное задание, к </w:t>
      </w:r>
      <w:r w:rsidRPr="00F83D91">
        <w:rPr>
          <w:rFonts w:asciiTheme="majorHAnsi" w:hAnsiTheme="majorHAnsi" w:cs="TimesNewRomanPS-BoldMT"/>
          <w:bCs/>
          <w:sz w:val="28"/>
          <w:szCs w:val="28"/>
        </w:rPr>
        <w:t>его выполнению следует относиться</w:t>
      </w:r>
      <w:r>
        <w:rPr>
          <w:rFonts w:asciiTheme="majorHAnsi" w:hAnsiTheme="majorHAnsi" w:cs="TimesNewRomanPS-BoldMT"/>
          <w:bCs/>
          <w:sz w:val="28"/>
          <w:szCs w:val="28"/>
        </w:rPr>
        <w:t xml:space="preserve"> предельно серьезно. Именно по</w:t>
      </w:r>
      <w:r w:rsidRPr="00F83D91">
        <w:rPr>
          <w:rFonts w:asciiTheme="majorHAnsi" w:hAnsiTheme="majorHAnsi" w:cs="TimesNewRomanPS-BoldMT"/>
          <w:bCs/>
          <w:sz w:val="28"/>
          <w:szCs w:val="28"/>
        </w:rPr>
        <w:t>спешность наиболее часто приводит к появлению неточностей, описок,</w:t>
      </w:r>
      <w:r>
        <w:rPr>
          <w:rFonts w:asciiTheme="majorHAnsi" w:hAnsiTheme="majorHAnsi" w:cs="TimesNewRomanPS-BoldMT"/>
          <w:bCs/>
          <w:sz w:val="28"/>
          <w:szCs w:val="28"/>
        </w:rPr>
        <w:t xml:space="preserve"> </w:t>
      </w:r>
      <w:r w:rsidRPr="00F83D91">
        <w:rPr>
          <w:rFonts w:asciiTheme="majorHAnsi" w:hAnsiTheme="majorHAnsi" w:cs="TimesNewRomanPS-BoldMT"/>
          <w:bCs/>
          <w:sz w:val="28"/>
          <w:szCs w:val="28"/>
        </w:rPr>
        <w:t>а значит, и к неверному ответу на вопрос задачи.</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При подготовке к экзамену, помим</w:t>
      </w:r>
      <w:r>
        <w:rPr>
          <w:rFonts w:asciiTheme="majorHAnsi" w:hAnsiTheme="majorHAnsi" w:cs="TimesNewRomanPS-BoldMT"/>
          <w:bCs/>
          <w:sz w:val="28"/>
          <w:szCs w:val="28"/>
        </w:rPr>
        <w:t xml:space="preserve">о учебников, по которым ведется </w:t>
      </w:r>
      <w:r w:rsidRPr="00F83D91">
        <w:rPr>
          <w:rFonts w:asciiTheme="majorHAnsi" w:hAnsiTheme="majorHAnsi" w:cs="TimesNewRomanPS-BoldMT"/>
          <w:bCs/>
          <w:sz w:val="28"/>
          <w:szCs w:val="28"/>
        </w:rPr>
        <w:t>обучение, рекомендуется использовать следующие ресурсы:</w:t>
      </w:r>
    </w:p>
    <w:p w:rsidR="00F83D91" w:rsidRPr="00F83D91" w:rsidRDefault="00F83D91" w:rsidP="00F83D91">
      <w:pPr>
        <w:pStyle w:val="a6"/>
        <w:numPr>
          <w:ilvl w:val="0"/>
          <w:numId w:val="3"/>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учебные пособия, рекомендованные ФИПИ,</w:t>
      </w:r>
    </w:p>
    <w:p w:rsidR="00F83D91" w:rsidRPr="00F83D91" w:rsidRDefault="00F83D91" w:rsidP="00F83D91">
      <w:pPr>
        <w:pStyle w:val="a6"/>
        <w:numPr>
          <w:ilvl w:val="0"/>
          <w:numId w:val="3"/>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 xml:space="preserve">демонстрационные версии </w:t>
      </w:r>
      <w:proofErr w:type="spellStart"/>
      <w:r w:rsidRPr="00F83D91">
        <w:rPr>
          <w:rFonts w:asciiTheme="majorHAnsi" w:hAnsiTheme="majorHAnsi" w:cs="TimesNewRomanPS-BoldMT"/>
          <w:bCs/>
          <w:sz w:val="28"/>
          <w:szCs w:val="28"/>
        </w:rPr>
        <w:t>К</w:t>
      </w:r>
      <w:r>
        <w:rPr>
          <w:rFonts w:asciiTheme="majorHAnsi" w:hAnsiTheme="majorHAnsi" w:cs="TimesNewRomanPS-BoldMT"/>
          <w:bCs/>
          <w:sz w:val="28"/>
          <w:szCs w:val="28"/>
        </w:rPr>
        <w:t>ИМов</w:t>
      </w:r>
      <w:proofErr w:type="spellEnd"/>
      <w:r>
        <w:rPr>
          <w:rFonts w:asciiTheme="majorHAnsi" w:hAnsiTheme="majorHAnsi" w:cs="TimesNewRomanPS-BoldMT"/>
          <w:bCs/>
          <w:sz w:val="28"/>
          <w:szCs w:val="28"/>
        </w:rPr>
        <w:t xml:space="preserve"> предыдущих лет, банк откры</w:t>
      </w:r>
      <w:r w:rsidRPr="00F83D91">
        <w:rPr>
          <w:rFonts w:asciiTheme="majorHAnsi" w:hAnsiTheme="majorHAnsi" w:cs="TimesNewRomanPS-BoldMT"/>
          <w:bCs/>
          <w:sz w:val="28"/>
          <w:szCs w:val="28"/>
        </w:rPr>
        <w:t>тых заданий ФИПИ,</w:t>
      </w:r>
    </w:p>
    <w:p w:rsidR="00F83D91" w:rsidRPr="00F83D91" w:rsidRDefault="00F83D91" w:rsidP="00F83D91">
      <w:pPr>
        <w:pStyle w:val="a6"/>
        <w:numPr>
          <w:ilvl w:val="0"/>
          <w:numId w:val="3"/>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банк олимпиадных заданий НИУ ИТМО,</w:t>
      </w:r>
    </w:p>
    <w:p w:rsidR="00F83D91" w:rsidRPr="00F83D91" w:rsidRDefault="00F83D91" w:rsidP="00F83D91">
      <w:pPr>
        <w:pStyle w:val="a6"/>
        <w:numPr>
          <w:ilvl w:val="0"/>
          <w:numId w:val="3"/>
        </w:numPr>
        <w:autoSpaceDE w:val="0"/>
        <w:autoSpaceDN w:val="0"/>
        <w:adjustRightInd w:val="0"/>
        <w:spacing w:after="0" w:line="240" w:lineRule="auto"/>
        <w:jc w:val="both"/>
        <w:rPr>
          <w:rFonts w:asciiTheme="majorHAnsi" w:hAnsiTheme="majorHAnsi" w:cs="TimesNewRomanPS-BoldMT"/>
          <w:bCs/>
          <w:sz w:val="28"/>
          <w:szCs w:val="28"/>
        </w:rPr>
      </w:pPr>
      <w:r w:rsidRPr="00F83D91">
        <w:rPr>
          <w:rFonts w:asciiTheme="majorHAnsi" w:hAnsiTheme="majorHAnsi" w:cs="TimesNewRomanPS-BoldMT"/>
          <w:bCs/>
          <w:sz w:val="28"/>
          <w:szCs w:val="28"/>
        </w:rPr>
        <w:t xml:space="preserve">сайт </w:t>
      </w:r>
      <w:proofErr w:type="spellStart"/>
      <w:r w:rsidRPr="00F83D91">
        <w:rPr>
          <w:rFonts w:asciiTheme="majorHAnsi" w:hAnsiTheme="majorHAnsi" w:cs="TimesNewRomanPS-BoldMT"/>
          <w:bCs/>
          <w:sz w:val="28"/>
          <w:szCs w:val="28"/>
        </w:rPr>
        <w:t>К.Полякова</w:t>
      </w:r>
      <w:proofErr w:type="spellEnd"/>
      <w:r w:rsidRPr="00F83D91">
        <w:rPr>
          <w:rFonts w:asciiTheme="majorHAnsi" w:hAnsiTheme="majorHAnsi" w:cs="TimesNewRomanPS-BoldMT"/>
          <w:bCs/>
          <w:sz w:val="28"/>
          <w:szCs w:val="28"/>
        </w:rPr>
        <w:t xml:space="preserve"> (</w:t>
      </w:r>
      <w:proofErr w:type="spellStart"/>
      <w:r w:rsidRPr="00F83D91">
        <w:rPr>
          <w:rFonts w:asciiTheme="majorHAnsi" w:hAnsiTheme="majorHAnsi" w:cs="TimesNewRomanPS-BoldMT"/>
          <w:bCs/>
          <w:sz w:val="28"/>
          <w:szCs w:val="28"/>
        </w:rPr>
        <w:t>kpolyakov</w:t>
      </w:r>
      <w:proofErr w:type="spellEnd"/>
      <w:r w:rsidRPr="00F83D91">
        <w:rPr>
          <w:rFonts w:asciiTheme="majorHAnsi" w:hAnsiTheme="majorHAnsi" w:cs="TimesNewRomanPS-BoldMT"/>
          <w:bCs/>
          <w:sz w:val="28"/>
          <w:szCs w:val="28"/>
        </w:rPr>
        <w:t>.</w:t>
      </w:r>
      <w:proofErr w:type="spellStart"/>
      <w:r>
        <w:rPr>
          <w:rFonts w:asciiTheme="majorHAnsi" w:hAnsiTheme="majorHAnsi" w:cs="TimesNewRomanPS-BoldMT"/>
          <w:bCs/>
          <w:sz w:val="28"/>
          <w:szCs w:val="28"/>
          <w:lang w:val="en-US"/>
        </w:rPr>
        <w:t>spb</w:t>
      </w:r>
      <w:proofErr w:type="spellEnd"/>
      <w:r>
        <w:rPr>
          <w:rFonts w:asciiTheme="majorHAnsi" w:hAnsiTheme="majorHAnsi" w:cs="TimesNewRomanPS-BoldMT"/>
          <w:bCs/>
          <w:sz w:val="28"/>
          <w:szCs w:val="28"/>
        </w:rPr>
        <w:t>.</w:t>
      </w:r>
      <w:proofErr w:type="spellStart"/>
      <w:r>
        <w:rPr>
          <w:rFonts w:asciiTheme="majorHAnsi" w:hAnsiTheme="majorHAnsi" w:cs="TimesNewRomanPS-BoldMT"/>
          <w:bCs/>
          <w:sz w:val="28"/>
          <w:szCs w:val="28"/>
        </w:rPr>
        <w:t>ru</w:t>
      </w:r>
      <w:proofErr w:type="spellEnd"/>
      <w:r>
        <w:rPr>
          <w:rFonts w:asciiTheme="majorHAnsi" w:hAnsiTheme="majorHAnsi" w:cs="TimesNewRomanPS-BoldMT"/>
          <w:bCs/>
          <w:sz w:val="28"/>
          <w:szCs w:val="28"/>
        </w:rPr>
        <w:t>).</w:t>
      </w:r>
    </w:p>
    <w:p w:rsidR="00F83D91" w:rsidRPr="00F83D91" w:rsidRDefault="00F83D91" w:rsidP="00F83D91">
      <w:pPr>
        <w:autoSpaceDE w:val="0"/>
        <w:autoSpaceDN w:val="0"/>
        <w:adjustRightInd w:val="0"/>
        <w:spacing w:after="0" w:line="240" w:lineRule="auto"/>
        <w:ind w:firstLine="709"/>
        <w:jc w:val="both"/>
        <w:rPr>
          <w:rFonts w:asciiTheme="majorHAnsi" w:hAnsiTheme="majorHAnsi" w:cs="TimesNewRomanPS-BoldMT"/>
          <w:bCs/>
          <w:sz w:val="28"/>
          <w:szCs w:val="28"/>
        </w:rPr>
      </w:pPr>
      <w:r w:rsidRPr="00F83D91">
        <w:rPr>
          <w:rFonts w:asciiTheme="majorHAnsi" w:hAnsiTheme="majorHAnsi" w:cs="TimesNewRomanPS-BoldMT"/>
          <w:bCs/>
          <w:sz w:val="28"/>
          <w:szCs w:val="28"/>
        </w:rPr>
        <w:t>Стоит продолжить сотрудничество</w:t>
      </w:r>
      <w:r>
        <w:rPr>
          <w:rFonts w:asciiTheme="majorHAnsi" w:hAnsiTheme="majorHAnsi" w:cs="TimesNewRomanPS-BoldMT"/>
          <w:bCs/>
          <w:sz w:val="28"/>
          <w:szCs w:val="28"/>
        </w:rPr>
        <w:t xml:space="preserve"> педагогов и преподавателей об</w:t>
      </w:r>
      <w:r w:rsidRPr="00F83D91">
        <w:rPr>
          <w:rFonts w:asciiTheme="majorHAnsi" w:hAnsiTheme="majorHAnsi" w:cs="TimesNewRomanPS-BoldMT"/>
          <w:bCs/>
          <w:sz w:val="28"/>
          <w:szCs w:val="28"/>
        </w:rPr>
        <w:t>разовательных учреждений разного у</w:t>
      </w:r>
      <w:r>
        <w:rPr>
          <w:rFonts w:asciiTheme="majorHAnsi" w:hAnsiTheme="majorHAnsi" w:cs="TimesNewRomanPS-BoldMT"/>
          <w:bCs/>
          <w:sz w:val="28"/>
          <w:szCs w:val="28"/>
        </w:rPr>
        <w:t>ровня над разработкой дидактиче</w:t>
      </w:r>
      <w:r w:rsidRPr="00F83D91">
        <w:rPr>
          <w:rFonts w:asciiTheme="majorHAnsi" w:hAnsiTheme="majorHAnsi" w:cs="TimesNewRomanPS-BoldMT"/>
          <w:bCs/>
          <w:sz w:val="28"/>
          <w:szCs w:val="28"/>
        </w:rPr>
        <w:t>ских ресурсов и методики подготовки обучающихся к ГИА.</w:t>
      </w:r>
    </w:p>
    <w:p w:rsidR="007179AE" w:rsidRDefault="007179AE" w:rsidP="00F83D91">
      <w:pPr>
        <w:autoSpaceDE w:val="0"/>
        <w:autoSpaceDN w:val="0"/>
        <w:adjustRightInd w:val="0"/>
        <w:spacing w:after="0" w:line="240" w:lineRule="auto"/>
        <w:ind w:firstLine="709"/>
        <w:jc w:val="both"/>
        <w:rPr>
          <w:rFonts w:asciiTheme="majorHAnsi" w:hAnsiTheme="majorHAnsi" w:cs="TimesNewRomanPS-BoldMT"/>
          <w:bCs/>
          <w:sz w:val="28"/>
          <w:szCs w:val="28"/>
        </w:rPr>
      </w:pPr>
    </w:p>
    <w:p w:rsidR="007179AE" w:rsidRDefault="007179AE" w:rsidP="00F83D91">
      <w:pPr>
        <w:autoSpaceDE w:val="0"/>
        <w:autoSpaceDN w:val="0"/>
        <w:adjustRightInd w:val="0"/>
        <w:spacing w:after="0" w:line="240" w:lineRule="auto"/>
        <w:ind w:firstLine="709"/>
        <w:jc w:val="both"/>
        <w:rPr>
          <w:rFonts w:asciiTheme="majorHAnsi" w:hAnsiTheme="majorHAnsi" w:cs="TimesNewRomanPS-BoldMT"/>
          <w:bCs/>
          <w:sz w:val="28"/>
          <w:szCs w:val="28"/>
        </w:rPr>
      </w:pPr>
      <w:bookmarkStart w:id="1" w:name="_GoBack"/>
      <w:bookmarkEnd w:id="1"/>
    </w:p>
    <w:sectPr w:rsidR="007179AE" w:rsidSect="00DE0ACB">
      <w:pgSz w:w="11906" w:h="16838"/>
      <w:pgMar w:top="567"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3" w:usb1="00000000" w:usb2="00000000" w:usb3="00000000" w:csb0="00000005" w:csb1="00000000"/>
  </w:font>
  <w:font w:name="TimesNewRomanPS-ItalicMT">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44592"/>
    <w:multiLevelType w:val="hybridMultilevel"/>
    <w:tmpl w:val="3A3A3FBE"/>
    <w:lvl w:ilvl="0" w:tplc="56CA03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962510B"/>
    <w:multiLevelType w:val="hybridMultilevel"/>
    <w:tmpl w:val="96CE04CA"/>
    <w:lvl w:ilvl="0" w:tplc="56CA03F4">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2">
    <w:nsid w:val="33B60563"/>
    <w:multiLevelType w:val="hybridMultilevel"/>
    <w:tmpl w:val="B8E84D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F304AB"/>
    <w:multiLevelType w:val="hybridMultilevel"/>
    <w:tmpl w:val="99B410B6"/>
    <w:lvl w:ilvl="0" w:tplc="7EEA3FE6">
      <w:start w:val="1"/>
      <w:numFmt w:val="bullet"/>
      <w:lvlText w:val=""/>
      <w:lvlJc w:val="left"/>
      <w:pPr>
        <w:tabs>
          <w:tab w:val="num" w:pos="720"/>
        </w:tabs>
        <w:ind w:left="720" w:hanging="360"/>
      </w:pPr>
      <w:rPr>
        <w:rFonts w:ascii="Wingdings" w:hAnsi="Wingdings" w:hint="default"/>
      </w:rPr>
    </w:lvl>
    <w:lvl w:ilvl="1" w:tplc="E5EE97BC" w:tentative="1">
      <w:start w:val="1"/>
      <w:numFmt w:val="bullet"/>
      <w:lvlText w:val=""/>
      <w:lvlJc w:val="left"/>
      <w:pPr>
        <w:tabs>
          <w:tab w:val="num" w:pos="1440"/>
        </w:tabs>
        <w:ind w:left="1440" w:hanging="360"/>
      </w:pPr>
      <w:rPr>
        <w:rFonts w:ascii="Wingdings" w:hAnsi="Wingdings" w:hint="default"/>
      </w:rPr>
    </w:lvl>
    <w:lvl w:ilvl="2" w:tplc="757447EE" w:tentative="1">
      <w:start w:val="1"/>
      <w:numFmt w:val="bullet"/>
      <w:lvlText w:val=""/>
      <w:lvlJc w:val="left"/>
      <w:pPr>
        <w:tabs>
          <w:tab w:val="num" w:pos="2160"/>
        </w:tabs>
        <w:ind w:left="2160" w:hanging="360"/>
      </w:pPr>
      <w:rPr>
        <w:rFonts w:ascii="Wingdings" w:hAnsi="Wingdings" w:hint="default"/>
      </w:rPr>
    </w:lvl>
    <w:lvl w:ilvl="3" w:tplc="D5747F4C" w:tentative="1">
      <w:start w:val="1"/>
      <w:numFmt w:val="bullet"/>
      <w:lvlText w:val=""/>
      <w:lvlJc w:val="left"/>
      <w:pPr>
        <w:tabs>
          <w:tab w:val="num" w:pos="2880"/>
        </w:tabs>
        <w:ind w:left="2880" w:hanging="360"/>
      </w:pPr>
      <w:rPr>
        <w:rFonts w:ascii="Wingdings" w:hAnsi="Wingdings" w:hint="default"/>
      </w:rPr>
    </w:lvl>
    <w:lvl w:ilvl="4" w:tplc="E7B000F4" w:tentative="1">
      <w:start w:val="1"/>
      <w:numFmt w:val="bullet"/>
      <w:lvlText w:val=""/>
      <w:lvlJc w:val="left"/>
      <w:pPr>
        <w:tabs>
          <w:tab w:val="num" w:pos="3600"/>
        </w:tabs>
        <w:ind w:left="3600" w:hanging="360"/>
      </w:pPr>
      <w:rPr>
        <w:rFonts w:ascii="Wingdings" w:hAnsi="Wingdings" w:hint="default"/>
      </w:rPr>
    </w:lvl>
    <w:lvl w:ilvl="5" w:tplc="EFCAA262" w:tentative="1">
      <w:start w:val="1"/>
      <w:numFmt w:val="bullet"/>
      <w:lvlText w:val=""/>
      <w:lvlJc w:val="left"/>
      <w:pPr>
        <w:tabs>
          <w:tab w:val="num" w:pos="4320"/>
        </w:tabs>
        <w:ind w:left="4320" w:hanging="360"/>
      </w:pPr>
      <w:rPr>
        <w:rFonts w:ascii="Wingdings" w:hAnsi="Wingdings" w:hint="default"/>
      </w:rPr>
    </w:lvl>
    <w:lvl w:ilvl="6" w:tplc="26F85442" w:tentative="1">
      <w:start w:val="1"/>
      <w:numFmt w:val="bullet"/>
      <w:lvlText w:val=""/>
      <w:lvlJc w:val="left"/>
      <w:pPr>
        <w:tabs>
          <w:tab w:val="num" w:pos="5040"/>
        </w:tabs>
        <w:ind w:left="5040" w:hanging="360"/>
      </w:pPr>
      <w:rPr>
        <w:rFonts w:ascii="Wingdings" w:hAnsi="Wingdings" w:hint="default"/>
      </w:rPr>
    </w:lvl>
    <w:lvl w:ilvl="7" w:tplc="EEA8690C" w:tentative="1">
      <w:start w:val="1"/>
      <w:numFmt w:val="bullet"/>
      <w:lvlText w:val=""/>
      <w:lvlJc w:val="left"/>
      <w:pPr>
        <w:tabs>
          <w:tab w:val="num" w:pos="5760"/>
        </w:tabs>
        <w:ind w:left="5760" w:hanging="360"/>
      </w:pPr>
      <w:rPr>
        <w:rFonts w:ascii="Wingdings" w:hAnsi="Wingdings" w:hint="default"/>
      </w:rPr>
    </w:lvl>
    <w:lvl w:ilvl="8" w:tplc="5DE8F954" w:tentative="1">
      <w:start w:val="1"/>
      <w:numFmt w:val="bullet"/>
      <w:lvlText w:val=""/>
      <w:lvlJc w:val="left"/>
      <w:pPr>
        <w:tabs>
          <w:tab w:val="num" w:pos="6480"/>
        </w:tabs>
        <w:ind w:left="6480" w:hanging="360"/>
      </w:pPr>
      <w:rPr>
        <w:rFonts w:ascii="Wingdings" w:hAnsi="Wingdings" w:hint="default"/>
      </w:rPr>
    </w:lvl>
  </w:abstractNum>
  <w:abstractNum w:abstractNumId="4">
    <w:nsid w:val="3FC940BA"/>
    <w:multiLevelType w:val="hybridMultilevel"/>
    <w:tmpl w:val="9DBEED2A"/>
    <w:lvl w:ilvl="0" w:tplc="290CFA50">
      <w:start w:val="1"/>
      <w:numFmt w:val="bullet"/>
      <w:lvlText w:val="•"/>
      <w:lvlJc w:val="left"/>
      <w:pPr>
        <w:tabs>
          <w:tab w:val="num" w:pos="720"/>
        </w:tabs>
        <w:ind w:left="720" w:hanging="360"/>
      </w:pPr>
      <w:rPr>
        <w:rFonts w:ascii="Times New Roman" w:hAnsi="Times New Roman" w:hint="default"/>
      </w:rPr>
    </w:lvl>
    <w:lvl w:ilvl="1" w:tplc="6D8AB206" w:tentative="1">
      <w:start w:val="1"/>
      <w:numFmt w:val="bullet"/>
      <w:lvlText w:val="•"/>
      <w:lvlJc w:val="left"/>
      <w:pPr>
        <w:tabs>
          <w:tab w:val="num" w:pos="1440"/>
        </w:tabs>
        <w:ind w:left="1440" w:hanging="360"/>
      </w:pPr>
      <w:rPr>
        <w:rFonts w:ascii="Times New Roman" w:hAnsi="Times New Roman" w:hint="default"/>
      </w:rPr>
    </w:lvl>
    <w:lvl w:ilvl="2" w:tplc="13389AE4" w:tentative="1">
      <w:start w:val="1"/>
      <w:numFmt w:val="bullet"/>
      <w:lvlText w:val="•"/>
      <w:lvlJc w:val="left"/>
      <w:pPr>
        <w:tabs>
          <w:tab w:val="num" w:pos="2160"/>
        </w:tabs>
        <w:ind w:left="2160" w:hanging="360"/>
      </w:pPr>
      <w:rPr>
        <w:rFonts w:ascii="Times New Roman" w:hAnsi="Times New Roman" w:hint="default"/>
      </w:rPr>
    </w:lvl>
    <w:lvl w:ilvl="3" w:tplc="A484DBC0" w:tentative="1">
      <w:start w:val="1"/>
      <w:numFmt w:val="bullet"/>
      <w:lvlText w:val="•"/>
      <w:lvlJc w:val="left"/>
      <w:pPr>
        <w:tabs>
          <w:tab w:val="num" w:pos="2880"/>
        </w:tabs>
        <w:ind w:left="2880" w:hanging="360"/>
      </w:pPr>
      <w:rPr>
        <w:rFonts w:ascii="Times New Roman" w:hAnsi="Times New Roman" w:hint="default"/>
      </w:rPr>
    </w:lvl>
    <w:lvl w:ilvl="4" w:tplc="11F0949A" w:tentative="1">
      <w:start w:val="1"/>
      <w:numFmt w:val="bullet"/>
      <w:lvlText w:val="•"/>
      <w:lvlJc w:val="left"/>
      <w:pPr>
        <w:tabs>
          <w:tab w:val="num" w:pos="3600"/>
        </w:tabs>
        <w:ind w:left="3600" w:hanging="360"/>
      </w:pPr>
      <w:rPr>
        <w:rFonts w:ascii="Times New Roman" w:hAnsi="Times New Roman" w:hint="default"/>
      </w:rPr>
    </w:lvl>
    <w:lvl w:ilvl="5" w:tplc="6D40AACA" w:tentative="1">
      <w:start w:val="1"/>
      <w:numFmt w:val="bullet"/>
      <w:lvlText w:val="•"/>
      <w:lvlJc w:val="left"/>
      <w:pPr>
        <w:tabs>
          <w:tab w:val="num" w:pos="4320"/>
        </w:tabs>
        <w:ind w:left="4320" w:hanging="360"/>
      </w:pPr>
      <w:rPr>
        <w:rFonts w:ascii="Times New Roman" w:hAnsi="Times New Roman" w:hint="default"/>
      </w:rPr>
    </w:lvl>
    <w:lvl w:ilvl="6" w:tplc="87D8FD3E" w:tentative="1">
      <w:start w:val="1"/>
      <w:numFmt w:val="bullet"/>
      <w:lvlText w:val="•"/>
      <w:lvlJc w:val="left"/>
      <w:pPr>
        <w:tabs>
          <w:tab w:val="num" w:pos="5040"/>
        </w:tabs>
        <w:ind w:left="5040" w:hanging="360"/>
      </w:pPr>
      <w:rPr>
        <w:rFonts w:ascii="Times New Roman" w:hAnsi="Times New Roman" w:hint="default"/>
      </w:rPr>
    </w:lvl>
    <w:lvl w:ilvl="7" w:tplc="BE900B5A" w:tentative="1">
      <w:start w:val="1"/>
      <w:numFmt w:val="bullet"/>
      <w:lvlText w:val="•"/>
      <w:lvlJc w:val="left"/>
      <w:pPr>
        <w:tabs>
          <w:tab w:val="num" w:pos="5760"/>
        </w:tabs>
        <w:ind w:left="5760" w:hanging="360"/>
      </w:pPr>
      <w:rPr>
        <w:rFonts w:ascii="Times New Roman" w:hAnsi="Times New Roman" w:hint="default"/>
      </w:rPr>
    </w:lvl>
    <w:lvl w:ilvl="8" w:tplc="E2F681B6" w:tentative="1">
      <w:start w:val="1"/>
      <w:numFmt w:val="bullet"/>
      <w:lvlText w:val="•"/>
      <w:lvlJc w:val="left"/>
      <w:pPr>
        <w:tabs>
          <w:tab w:val="num" w:pos="6480"/>
        </w:tabs>
        <w:ind w:left="6480" w:hanging="360"/>
      </w:pPr>
      <w:rPr>
        <w:rFonts w:ascii="Times New Roman" w:hAnsi="Times New Roman" w:hint="default"/>
      </w:rPr>
    </w:lvl>
  </w:abstractNum>
  <w:abstractNum w:abstractNumId="5">
    <w:nsid w:val="49905DDF"/>
    <w:multiLevelType w:val="hybridMultilevel"/>
    <w:tmpl w:val="19E494CC"/>
    <w:lvl w:ilvl="0" w:tplc="56CA03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C540B6"/>
    <w:multiLevelType w:val="hybridMultilevel"/>
    <w:tmpl w:val="80A00BBC"/>
    <w:lvl w:ilvl="0" w:tplc="A0323D22">
      <w:start w:val="1"/>
      <w:numFmt w:val="bullet"/>
      <w:lvlText w:val="•"/>
      <w:lvlJc w:val="left"/>
      <w:pPr>
        <w:tabs>
          <w:tab w:val="num" w:pos="720"/>
        </w:tabs>
        <w:ind w:left="720" w:hanging="360"/>
      </w:pPr>
      <w:rPr>
        <w:rFonts w:ascii="Arial" w:hAnsi="Arial" w:hint="default"/>
      </w:rPr>
    </w:lvl>
    <w:lvl w:ilvl="1" w:tplc="CA2EDA26" w:tentative="1">
      <w:start w:val="1"/>
      <w:numFmt w:val="bullet"/>
      <w:lvlText w:val="•"/>
      <w:lvlJc w:val="left"/>
      <w:pPr>
        <w:tabs>
          <w:tab w:val="num" w:pos="1440"/>
        </w:tabs>
        <w:ind w:left="1440" w:hanging="360"/>
      </w:pPr>
      <w:rPr>
        <w:rFonts w:ascii="Arial" w:hAnsi="Arial" w:hint="default"/>
      </w:rPr>
    </w:lvl>
    <w:lvl w:ilvl="2" w:tplc="6C4865F8" w:tentative="1">
      <w:start w:val="1"/>
      <w:numFmt w:val="bullet"/>
      <w:lvlText w:val="•"/>
      <w:lvlJc w:val="left"/>
      <w:pPr>
        <w:tabs>
          <w:tab w:val="num" w:pos="2160"/>
        </w:tabs>
        <w:ind w:left="2160" w:hanging="360"/>
      </w:pPr>
      <w:rPr>
        <w:rFonts w:ascii="Arial" w:hAnsi="Arial" w:hint="default"/>
      </w:rPr>
    </w:lvl>
    <w:lvl w:ilvl="3" w:tplc="437073FC" w:tentative="1">
      <w:start w:val="1"/>
      <w:numFmt w:val="bullet"/>
      <w:lvlText w:val="•"/>
      <w:lvlJc w:val="left"/>
      <w:pPr>
        <w:tabs>
          <w:tab w:val="num" w:pos="2880"/>
        </w:tabs>
        <w:ind w:left="2880" w:hanging="360"/>
      </w:pPr>
      <w:rPr>
        <w:rFonts w:ascii="Arial" w:hAnsi="Arial" w:hint="default"/>
      </w:rPr>
    </w:lvl>
    <w:lvl w:ilvl="4" w:tplc="F5042D9A" w:tentative="1">
      <w:start w:val="1"/>
      <w:numFmt w:val="bullet"/>
      <w:lvlText w:val="•"/>
      <w:lvlJc w:val="left"/>
      <w:pPr>
        <w:tabs>
          <w:tab w:val="num" w:pos="3600"/>
        </w:tabs>
        <w:ind w:left="3600" w:hanging="360"/>
      </w:pPr>
      <w:rPr>
        <w:rFonts w:ascii="Arial" w:hAnsi="Arial" w:hint="default"/>
      </w:rPr>
    </w:lvl>
    <w:lvl w:ilvl="5" w:tplc="CD167302" w:tentative="1">
      <w:start w:val="1"/>
      <w:numFmt w:val="bullet"/>
      <w:lvlText w:val="•"/>
      <w:lvlJc w:val="left"/>
      <w:pPr>
        <w:tabs>
          <w:tab w:val="num" w:pos="4320"/>
        </w:tabs>
        <w:ind w:left="4320" w:hanging="360"/>
      </w:pPr>
      <w:rPr>
        <w:rFonts w:ascii="Arial" w:hAnsi="Arial" w:hint="default"/>
      </w:rPr>
    </w:lvl>
    <w:lvl w:ilvl="6" w:tplc="B0322188" w:tentative="1">
      <w:start w:val="1"/>
      <w:numFmt w:val="bullet"/>
      <w:lvlText w:val="•"/>
      <w:lvlJc w:val="left"/>
      <w:pPr>
        <w:tabs>
          <w:tab w:val="num" w:pos="5040"/>
        </w:tabs>
        <w:ind w:left="5040" w:hanging="360"/>
      </w:pPr>
      <w:rPr>
        <w:rFonts w:ascii="Arial" w:hAnsi="Arial" w:hint="default"/>
      </w:rPr>
    </w:lvl>
    <w:lvl w:ilvl="7" w:tplc="D40C4F4E" w:tentative="1">
      <w:start w:val="1"/>
      <w:numFmt w:val="bullet"/>
      <w:lvlText w:val="•"/>
      <w:lvlJc w:val="left"/>
      <w:pPr>
        <w:tabs>
          <w:tab w:val="num" w:pos="5760"/>
        </w:tabs>
        <w:ind w:left="5760" w:hanging="360"/>
      </w:pPr>
      <w:rPr>
        <w:rFonts w:ascii="Arial" w:hAnsi="Arial" w:hint="default"/>
      </w:rPr>
    </w:lvl>
    <w:lvl w:ilvl="8" w:tplc="E2A4298C" w:tentative="1">
      <w:start w:val="1"/>
      <w:numFmt w:val="bullet"/>
      <w:lvlText w:val="•"/>
      <w:lvlJc w:val="left"/>
      <w:pPr>
        <w:tabs>
          <w:tab w:val="num" w:pos="6480"/>
        </w:tabs>
        <w:ind w:left="6480" w:hanging="360"/>
      </w:pPr>
      <w:rPr>
        <w:rFonts w:ascii="Arial" w:hAnsi="Arial" w:hint="default"/>
      </w:rPr>
    </w:lvl>
  </w:abstractNum>
  <w:abstractNum w:abstractNumId="7">
    <w:nsid w:val="627B52FD"/>
    <w:multiLevelType w:val="hybridMultilevel"/>
    <w:tmpl w:val="B150BB12"/>
    <w:lvl w:ilvl="0" w:tplc="56CA03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E504D01"/>
    <w:multiLevelType w:val="hybridMultilevel"/>
    <w:tmpl w:val="CE2ADD34"/>
    <w:lvl w:ilvl="0" w:tplc="BE86C0B8">
      <w:numFmt w:val="bullet"/>
      <w:lvlText w:val=""/>
      <w:lvlJc w:val="left"/>
      <w:pPr>
        <w:ind w:left="1069" w:hanging="360"/>
      </w:pPr>
      <w:rPr>
        <w:rFonts w:ascii="Cambria" w:eastAsiaTheme="minorHAnsi" w:hAnsi="Cambria"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736B2A4F"/>
    <w:multiLevelType w:val="hybridMultilevel"/>
    <w:tmpl w:val="894E1E9E"/>
    <w:lvl w:ilvl="0" w:tplc="56CA03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4A70493"/>
    <w:multiLevelType w:val="hybridMultilevel"/>
    <w:tmpl w:val="46DA6F04"/>
    <w:lvl w:ilvl="0" w:tplc="8B908970">
      <w:start w:val="1"/>
      <w:numFmt w:val="bullet"/>
      <w:lvlText w:val=""/>
      <w:lvlJc w:val="left"/>
      <w:pPr>
        <w:tabs>
          <w:tab w:val="num" w:pos="720"/>
        </w:tabs>
        <w:ind w:left="720" w:hanging="360"/>
      </w:pPr>
      <w:rPr>
        <w:rFonts w:ascii="Wingdings" w:hAnsi="Wingdings" w:hint="default"/>
      </w:rPr>
    </w:lvl>
    <w:lvl w:ilvl="1" w:tplc="2904E8A4" w:tentative="1">
      <w:start w:val="1"/>
      <w:numFmt w:val="bullet"/>
      <w:lvlText w:val=""/>
      <w:lvlJc w:val="left"/>
      <w:pPr>
        <w:tabs>
          <w:tab w:val="num" w:pos="1440"/>
        </w:tabs>
        <w:ind w:left="1440" w:hanging="360"/>
      </w:pPr>
      <w:rPr>
        <w:rFonts w:ascii="Wingdings" w:hAnsi="Wingdings" w:hint="default"/>
      </w:rPr>
    </w:lvl>
    <w:lvl w:ilvl="2" w:tplc="959C0908" w:tentative="1">
      <w:start w:val="1"/>
      <w:numFmt w:val="bullet"/>
      <w:lvlText w:val=""/>
      <w:lvlJc w:val="left"/>
      <w:pPr>
        <w:tabs>
          <w:tab w:val="num" w:pos="2160"/>
        </w:tabs>
        <w:ind w:left="2160" w:hanging="360"/>
      </w:pPr>
      <w:rPr>
        <w:rFonts w:ascii="Wingdings" w:hAnsi="Wingdings" w:hint="default"/>
      </w:rPr>
    </w:lvl>
    <w:lvl w:ilvl="3" w:tplc="E00A9514" w:tentative="1">
      <w:start w:val="1"/>
      <w:numFmt w:val="bullet"/>
      <w:lvlText w:val=""/>
      <w:lvlJc w:val="left"/>
      <w:pPr>
        <w:tabs>
          <w:tab w:val="num" w:pos="2880"/>
        </w:tabs>
        <w:ind w:left="2880" w:hanging="360"/>
      </w:pPr>
      <w:rPr>
        <w:rFonts w:ascii="Wingdings" w:hAnsi="Wingdings" w:hint="default"/>
      </w:rPr>
    </w:lvl>
    <w:lvl w:ilvl="4" w:tplc="BDDC4ECC" w:tentative="1">
      <w:start w:val="1"/>
      <w:numFmt w:val="bullet"/>
      <w:lvlText w:val=""/>
      <w:lvlJc w:val="left"/>
      <w:pPr>
        <w:tabs>
          <w:tab w:val="num" w:pos="3600"/>
        </w:tabs>
        <w:ind w:left="3600" w:hanging="360"/>
      </w:pPr>
      <w:rPr>
        <w:rFonts w:ascii="Wingdings" w:hAnsi="Wingdings" w:hint="default"/>
      </w:rPr>
    </w:lvl>
    <w:lvl w:ilvl="5" w:tplc="7716E3C8" w:tentative="1">
      <w:start w:val="1"/>
      <w:numFmt w:val="bullet"/>
      <w:lvlText w:val=""/>
      <w:lvlJc w:val="left"/>
      <w:pPr>
        <w:tabs>
          <w:tab w:val="num" w:pos="4320"/>
        </w:tabs>
        <w:ind w:left="4320" w:hanging="360"/>
      </w:pPr>
      <w:rPr>
        <w:rFonts w:ascii="Wingdings" w:hAnsi="Wingdings" w:hint="default"/>
      </w:rPr>
    </w:lvl>
    <w:lvl w:ilvl="6" w:tplc="F7D2DD74" w:tentative="1">
      <w:start w:val="1"/>
      <w:numFmt w:val="bullet"/>
      <w:lvlText w:val=""/>
      <w:lvlJc w:val="left"/>
      <w:pPr>
        <w:tabs>
          <w:tab w:val="num" w:pos="5040"/>
        </w:tabs>
        <w:ind w:left="5040" w:hanging="360"/>
      </w:pPr>
      <w:rPr>
        <w:rFonts w:ascii="Wingdings" w:hAnsi="Wingdings" w:hint="default"/>
      </w:rPr>
    </w:lvl>
    <w:lvl w:ilvl="7" w:tplc="39445514" w:tentative="1">
      <w:start w:val="1"/>
      <w:numFmt w:val="bullet"/>
      <w:lvlText w:val=""/>
      <w:lvlJc w:val="left"/>
      <w:pPr>
        <w:tabs>
          <w:tab w:val="num" w:pos="5760"/>
        </w:tabs>
        <w:ind w:left="5760" w:hanging="360"/>
      </w:pPr>
      <w:rPr>
        <w:rFonts w:ascii="Wingdings" w:hAnsi="Wingdings" w:hint="default"/>
      </w:rPr>
    </w:lvl>
    <w:lvl w:ilvl="8" w:tplc="3F7274DE" w:tentative="1">
      <w:start w:val="1"/>
      <w:numFmt w:val="bullet"/>
      <w:lvlText w:val=""/>
      <w:lvlJc w:val="left"/>
      <w:pPr>
        <w:tabs>
          <w:tab w:val="num" w:pos="6480"/>
        </w:tabs>
        <w:ind w:left="6480" w:hanging="360"/>
      </w:pPr>
      <w:rPr>
        <w:rFonts w:ascii="Wingdings" w:hAnsi="Wingdings" w:hint="default"/>
      </w:rPr>
    </w:lvl>
  </w:abstractNum>
  <w:abstractNum w:abstractNumId="11">
    <w:nsid w:val="77704E20"/>
    <w:multiLevelType w:val="hybridMultilevel"/>
    <w:tmpl w:val="6C06BFD0"/>
    <w:lvl w:ilvl="0" w:tplc="8A427B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0"/>
  </w:num>
  <w:num w:numId="4">
    <w:abstractNumId w:val="3"/>
  </w:num>
  <w:num w:numId="5">
    <w:abstractNumId w:val="6"/>
  </w:num>
  <w:num w:numId="6">
    <w:abstractNumId w:val="10"/>
  </w:num>
  <w:num w:numId="7">
    <w:abstractNumId w:val="1"/>
  </w:num>
  <w:num w:numId="8">
    <w:abstractNumId w:val="4"/>
  </w:num>
  <w:num w:numId="9">
    <w:abstractNumId w:val="11"/>
  </w:num>
  <w:num w:numId="10">
    <w:abstractNumId w:val="9"/>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8AA"/>
    <w:rsid w:val="00036FFD"/>
    <w:rsid w:val="000476ED"/>
    <w:rsid w:val="00096C93"/>
    <w:rsid w:val="000A405A"/>
    <w:rsid w:val="000B58AA"/>
    <w:rsid w:val="000B70CC"/>
    <w:rsid w:val="000C419F"/>
    <w:rsid w:val="000D639E"/>
    <w:rsid w:val="0010279C"/>
    <w:rsid w:val="001179E8"/>
    <w:rsid w:val="0013365A"/>
    <w:rsid w:val="00156188"/>
    <w:rsid w:val="00156E95"/>
    <w:rsid w:val="001641FB"/>
    <w:rsid w:val="00165167"/>
    <w:rsid w:val="001A51C1"/>
    <w:rsid w:val="001B5121"/>
    <w:rsid w:val="001E505E"/>
    <w:rsid w:val="002320E2"/>
    <w:rsid w:val="00244167"/>
    <w:rsid w:val="002479E5"/>
    <w:rsid w:val="00292C08"/>
    <w:rsid w:val="002B15CF"/>
    <w:rsid w:val="002D69C8"/>
    <w:rsid w:val="00313740"/>
    <w:rsid w:val="00337E24"/>
    <w:rsid w:val="00356132"/>
    <w:rsid w:val="003B149E"/>
    <w:rsid w:val="003C01C8"/>
    <w:rsid w:val="003C0F1A"/>
    <w:rsid w:val="003C1409"/>
    <w:rsid w:val="003E613C"/>
    <w:rsid w:val="004348F7"/>
    <w:rsid w:val="00441CAE"/>
    <w:rsid w:val="004801D9"/>
    <w:rsid w:val="004C288C"/>
    <w:rsid w:val="0051260C"/>
    <w:rsid w:val="005420E1"/>
    <w:rsid w:val="00562E08"/>
    <w:rsid w:val="00577AD4"/>
    <w:rsid w:val="00583A69"/>
    <w:rsid w:val="00587230"/>
    <w:rsid w:val="00595E7C"/>
    <w:rsid w:val="005A10D4"/>
    <w:rsid w:val="005A5519"/>
    <w:rsid w:val="005B53F8"/>
    <w:rsid w:val="005C6619"/>
    <w:rsid w:val="005E690B"/>
    <w:rsid w:val="00614FBB"/>
    <w:rsid w:val="00620529"/>
    <w:rsid w:val="00680426"/>
    <w:rsid w:val="006B2BC4"/>
    <w:rsid w:val="006F421D"/>
    <w:rsid w:val="007179AE"/>
    <w:rsid w:val="00720DEE"/>
    <w:rsid w:val="007449BA"/>
    <w:rsid w:val="00773DEA"/>
    <w:rsid w:val="00781C2F"/>
    <w:rsid w:val="00793BF8"/>
    <w:rsid w:val="0079477A"/>
    <w:rsid w:val="007C65FE"/>
    <w:rsid w:val="007E7AE3"/>
    <w:rsid w:val="007F7300"/>
    <w:rsid w:val="00820C09"/>
    <w:rsid w:val="0084135A"/>
    <w:rsid w:val="008439EE"/>
    <w:rsid w:val="00855102"/>
    <w:rsid w:val="008F01F3"/>
    <w:rsid w:val="008F7234"/>
    <w:rsid w:val="00934EA2"/>
    <w:rsid w:val="0094329C"/>
    <w:rsid w:val="009565B3"/>
    <w:rsid w:val="009959E2"/>
    <w:rsid w:val="00996190"/>
    <w:rsid w:val="009A4F29"/>
    <w:rsid w:val="009A60B2"/>
    <w:rsid w:val="009C1486"/>
    <w:rsid w:val="009C449E"/>
    <w:rsid w:val="009C4EAA"/>
    <w:rsid w:val="00A014C7"/>
    <w:rsid w:val="00A127BE"/>
    <w:rsid w:val="00A269EB"/>
    <w:rsid w:val="00A57B93"/>
    <w:rsid w:val="00A65C03"/>
    <w:rsid w:val="00A65EB6"/>
    <w:rsid w:val="00B16F52"/>
    <w:rsid w:val="00B332B1"/>
    <w:rsid w:val="00B41D9C"/>
    <w:rsid w:val="00B669CA"/>
    <w:rsid w:val="00B95C09"/>
    <w:rsid w:val="00BB3323"/>
    <w:rsid w:val="00BC1449"/>
    <w:rsid w:val="00C01334"/>
    <w:rsid w:val="00C13BD2"/>
    <w:rsid w:val="00C3679C"/>
    <w:rsid w:val="00C71553"/>
    <w:rsid w:val="00C7725B"/>
    <w:rsid w:val="00CA04C7"/>
    <w:rsid w:val="00CB5000"/>
    <w:rsid w:val="00D4132D"/>
    <w:rsid w:val="00D631EF"/>
    <w:rsid w:val="00D71900"/>
    <w:rsid w:val="00D920B3"/>
    <w:rsid w:val="00D9788F"/>
    <w:rsid w:val="00DA7673"/>
    <w:rsid w:val="00DB4CE1"/>
    <w:rsid w:val="00DE0ACB"/>
    <w:rsid w:val="00DE1457"/>
    <w:rsid w:val="00DE352A"/>
    <w:rsid w:val="00DE576D"/>
    <w:rsid w:val="00E039F4"/>
    <w:rsid w:val="00E0645A"/>
    <w:rsid w:val="00E06933"/>
    <w:rsid w:val="00E3505E"/>
    <w:rsid w:val="00E4025C"/>
    <w:rsid w:val="00E63E4C"/>
    <w:rsid w:val="00E704FE"/>
    <w:rsid w:val="00EE1B1A"/>
    <w:rsid w:val="00EF7F5F"/>
    <w:rsid w:val="00F11D92"/>
    <w:rsid w:val="00F226B0"/>
    <w:rsid w:val="00F3685E"/>
    <w:rsid w:val="00F83D91"/>
    <w:rsid w:val="00FA37A4"/>
    <w:rsid w:val="00FC1829"/>
    <w:rsid w:val="00FC55D4"/>
    <w:rsid w:val="00FE3692"/>
    <w:rsid w:val="00FE4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58A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0B58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58AA"/>
    <w:rPr>
      <w:rFonts w:ascii="Tahoma" w:hAnsi="Tahoma" w:cs="Tahoma"/>
      <w:sz w:val="16"/>
      <w:szCs w:val="16"/>
    </w:rPr>
  </w:style>
  <w:style w:type="table" w:styleId="a5">
    <w:name w:val="Table Grid"/>
    <w:basedOn w:val="a1"/>
    <w:uiPriority w:val="59"/>
    <w:rsid w:val="000B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83D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58A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0B58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58AA"/>
    <w:rPr>
      <w:rFonts w:ascii="Tahoma" w:hAnsi="Tahoma" w:cs="Tahoma"/>
      <w:sz w:val="16"/>
      <w:szCs w:val="16"/>
    </w:rPr>
  </w:style>
  <w:style w:type="table" w:styleId="a5">
    <w:name w:val="Table Grid"/>
    <w:basedOn w:val="a1"/>
    <w:uiPriority w:val="59"/>
    <w:rsid w:val="000B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83D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7125">
      <w:bodyDiv w:val="1"/>
      <w:marLeft w:val="0"/>
      <w:marRight w:val="0"/>
      <w:marTop w:val="0"/>
      <w:marBottom w:val="0"/>
      <w:divBdr>
        <w:top w:val="none" w:sz="0" w:space="0" w:color="auto"/>
        <w:left w:val="none" w:sz="0" w:space="0" w:color="auto"/>
        <w:bottom w:val="none" w:sz="0" w:space="0" w:color="auto"/>
        <w:right w:val="none" w:sz="0" w:space="0" w:color="auto"/>
      </w:divBdr>
    </w:div>
    <w:div w:id="20985310">
      <w:bodyDiv w:val="1"/>
      <w:marLeft w:val="0"/>
      <w:marRight w:val="0"/>
      <w:marTop w:val="0"/>
      <w:marBottom w:val="0"/>
      <w:divBdr>
        <w:top w:val="none" w:sz="0" w:space="0" w:color="auto"/>
        <w:left w:val="none" w:sz="0" w:space="0" w:color="auto"/>
        <w:bottom w:val="none" w:sz="0" w:space="0" w:color="auto"/>
        <w:right w:val="none" w:sz="0" w:space="0" w:color="auto"/>
      </w:divBdr>
    </w:div>
    <w:div w:id="305398381">
      <w:bodyDiv w:val="1"/>
      <w:marLeft w:val="0"/>
      <w:marRight w:val="0"/>
      <w:marTop w:val="0"/>
      <w:marBottom w:val="0"/>
      <w:divBdr>
        <w:top w:val="none" w:sz="0" w:space="0" w:color="auto"/>
        <w:left w:val="none" w:sz="0" w:space="0" w:color="auto"/>
        <w:bottom w:val="none" w:sz="0" w:space="0" w:color="auto"/>
        <w:right w:val="none" w:sz="0" w:space="0" w:color="auto"/>
      </w:divBdr>
      <w:divsChild>
        <w:div w:id="1283923306">
          <w:marLeft w:val="547"/>
          <w:marRight w:val="0"/>
          <w:marTop w:val="134"/>
          <w:marBottom w:val="0"/>
          <w:divBdr>
            <w:top w:val="none" w:sz="0" w:space="0" w:color="auto"/>
            <w:left w:val="none" w:sz="0" w:space="0" w:color="auto"/>
            <w:bottom w:val="none" w:sz="0" w:space="0" w:color="auto"/>
            <w:right w:val="none" w:sz="0" w:space="0" w:color="auto"/>
          </w:divBdr>
        </w:div>
        <w:div w:id="1980301923">
          <w:marLeft w:val="547"/>
          <w:marRight w:val="0"/>
          <w:marTop w:val="134"/>
          <w:marBottom w:val="0"/>
          <w:divBdr>
            <w:top w:val="none" w:sz="0" w:space="0" w:color="auto"/>
            <w:left w:val="none" w:sz="0" w:space="0" w:color="auto"/>
            <w:bottom w:val="none" w:sz="0" w:space="0" w:color="auto"/>
            <w:right w:val="none" w:sz="0" w:space="0" w:color="auto"/>
          </w:divBdr>
        </w:div>
      </w:divsChild>
    </w:div>
    <w:div w:id="733818316">
      <w:bodyDiv w:val="1"/>
      <w:marLeft w:val="0"/>
      <w:marRight w:val="0"/>
      <w:marTop w:val="0"/>
      <w:marBottom w:val="0"/>
      <w:divBdr>
        <w:top w:val="none" w:sz="0" w:space="0" w:color="auto"/>
        <w:left w:val="none" w:sz="0" w:space="0" w:color="auto"/>
        <w:bottom w:val="none" w:sz="0" w:space="0" w:color="auto"/>
        <w:right w:val="none" w:sz="0" w:space="0" w:color="auto"/>
      </w:divBdr>
    </w:div>
    <w:div w:id="755983242">
      <w:bodyDiv w:val="1"/>
      <w:marLeft w:val="0"/>
      <w:marRight w:val="0"/>
      <w:marTop w:val="0"/>
      <w:marBottom w:val="0"/>
      <w:divBdr>
        <w:top w:val="none" w:sz="0" w:space="0" w:color="auto"/>
        <w:left w:val="none" w:sz="0" w:space="0" w:color="auto"/>
        <w:bottom w:val="none" w:sz="0" w:space="0" w:color="auto"/>
        <w:right w:val="none" w:sz="0" w:space="0" w:color="auto"/>
      </w:divBdr>
    </w:div>
    <w:div w:id="927301143">
      <w:bodyDiv w:val="1"/>
      <w:marLeft w:val="0"/>
      <w:marRight w:val="0"/>
      <w:marTop w:val="0"/>
      <w:marBottom w:val="0"/>
      <w:divBdr>
        <w:top w:val="none" w:sz="0" w:space="0" w:color="auto"/>
        <w:left w:val="none" w:sz="0" w:space="0" w:color="auto"/>
        <w:bottom w:val="none" w:sz="0" w:space="0" w:color="auto"/>
        <w:right w:val="none" w:sz="0" w:space="0" w:color="auto"/>
      </w:divBdr>
    </w:div>
    <w:div w:id="1345863099">
      <w:bodyDiv w:val="1"/>
      <w:marLeft w:val="0"/>
      <w:marRight w:val="0"/>
      <w:marTop w:val="0"/>
      <w:marBottom w:val="0"/>
      <w:divBdr>
        <w:top w:val="none" w:sz="0" w:space="0" w:color="auto"/>
        <w:left w:val="none" w:sz="0" w:space="0" w:color="auto"/>
        <w:bottom w:val="none" w:sz="0" w:space="0" w:color="auto"/>
        <w:right w:val="none" w:sz="0" w:space="0" w:color="auto"/>
      </w:divBdr>
    </w:div>
    <w:div w:id="1481724935">
      <w:bodyDiv w:val="1"/>
      <w:marLeft w:val="0"/>
      <w:marRight w:val="0"/>
      <w:marTop w:val="0"/>
      <w:marBottom w:val="0"/>
      <w:divBdr>
        <w:top w:val="none" w:sz="0" w:space="0" w:color="auto"/>
        <w:left w:val="none" w:sz="0" w:space="0" w:color="auto"/>
        <w:bottom w:val="none" w:sz="0" w:space="0" w:color="auto"/>
        <w:right w:val="none" w:sz="0" w:space="0" w:color="auto"/>
      </w:divBdr>
    </w:div>
    <w:div w:id="1603877236">
      <w:bodyDiv w:val="1"/>
      <w:marLeft w:val="0"/>
      <w:marRight w:val="0"/>
      <w:marTop w:val="0"/>
      <w:marBottom w:val="0"/>
      <w:divBdr>
        <w:top w:val="none" w:sz="0" w:space="0" w:color="auto"/>
        <w:left w:val="none" w:sz="0" w:space="0" w:color="auto"/>
        <w:bottom w:val="none" w:sz="0" w:space="0" w:color="auto"/>
        <w:right w:val="none" w:sz="0" w:space="0" w:color="auto"/>
      </w:divBdr>
    </w:div>
    <w:div w:id="199872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User%207\Desktop\&#1056;&#1052;&#1054;%2029.09.2017\&#1089;&#1074;&#1086;&#1076;%20&#1077;&#1075;&#110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User%207\Desktop\&#1056;&#1052;&#1054;%2029.09.2017\&#1089;&#1074;&#1086;&#1076;%20&#1086;&#1075;&#11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'05_0110000'!$B$2:$AB$2</c:f>
              <c:numCache>
                <c:formatCode>General</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xVal>
          <c:yVal>
            <c:numRef>
              <c:f>'05_0110000'!$B$15:$AB$15</c:f>
              <c:numCache>
                <c:formatCode>General</c:formatCode>
                <c:ptCount val="27"/>
                <c:pt idx="0">
                  <c:v>70</c:v>
                </c:pt>
                <c:pt idx="1">
                  <c:v>90</c:v>
                </c:pt>
                <c:pt idx="2">
                  <c:v>90</c:v>
                </c:pt>
                <c:pt idx="3">
                  <c:v>70</c:v>
                </c:pt>
                <c:pt idx="4">
                  <c:v>70</c:v>
                </c:pt>
                <c:pt idx="5">
                  <c:v>70</c:v>
                </c:pt>
                <c:pt idx="6">
                  <c:v>70</c:v>
                </c:pt>
                <c:pt idx="7">
                  <c:v>100</c:v>
                </c:pt>
                <c:pt idx="8">
                  <c:v>20</c:v>
                </c:pt>
                <c:pt idx="9">
                  <c:v>30</c:v>
                </c:pt>
                <c:pt idx="10">
                  <c:v>50</c:v>
                </c:pt>
                <c:pt idx="11">
                  <c:v>60</c:v>
                </c:pt>
                <c:pt idx="12">
                  <c:v>60</c:v>
                </c:pt>
                <c:pt idx="13">
                  <c:v>40</c:v>
                </c:pt>
                <c:pt idx="14">
                  <c:v>30</c:v>
                </c:pt>
                <c:pt idx="15">
                  <c:v>10</c:v>
                </c:pt>
                <c:pt idx="16">
                  <c:v>80</c:v>
                </c:pt>
                <c:pt idx="17">
                  <c:v>30</c:v>
                </c:pt>
                <c:pt idx="18">
                  <c:v>70</c:v>
                </c:pt>
                <c:pt idx="19">
                  <c:v>50</c:v>
                </c:pt>
                <c:pt idx="20">
                  <c:v>20</c:v>
                </c:pt>
                <c:pt idx="21">
                  <c:v>50</c:v>
                </c:pt>
                <c:pt idx="22">
                  <c:v>10</c:v>
                </c:pt>
                <c:pt idx="23">
                  <c:v>43.333333333333336</c:v>
                </c:pt>
                <c:pt idx="24">
                  <c:v>20</c:v>
                </c:pt>
                <c:pt idx="25">
                  <c:v>16.666666666666664</c:v>
                </c:pt>
                <c:pt idx="26">
                  <c:v>0</c:v>
                </c:pt>
              </c:numCache>
            </c:numRef>
          </c:yVal>
          <c:smooth val="0"/>
        </c:ser>
        <c:dLbls>
          <c:showLegendKey val="0"/>
          <c:showVal val="0"/>
          <c:showCatName val="0"/>
          <c:showSerName val="0"/>
          <c:showPercent val="0"/>
          <c:showBubbleSize val="0"/>
        </c:dLbls>
        <c:axId val="37029760"/>
        <c:axId val="37031296"/>
      </c:scatterChart>
      <c:valAx>
        <c:axId val="37029760"/>
        <c:scaling>
          <c:orientation val="minMax"/>
          <c:max val="27"/>
          <c:min val="1"/>
        </c:scaling>
        <c:delete val="0"/>
        <c:axPos val="b"/>
        <c:numFmt formatCode="General" sourceLinked="1"/>
        <c:majorTickMark val="out"/>
        <c:minorTickMark val="none"/>
        <c:tickLblPos val="nextTo"/>
        <c:crossAx val="37031296"/>
        <c:crosses val="autoZero"/>
        <c:crossBetween val="midCat"/>
        <c:majorUnit val="1"/>
      </c:valAx>
      <c:valAx>
        <c:axId val="37031296"/>
        <c:scaling>
          <c:orientation val="minMax"/>
          <c:max val="100"/>
        </c:scaling>
        <c:delete val="0"/>
        <c:axPos val="l"/>
        <c:majorGridlines/>
        <c:numFmt formatCode="General" sourceLinked="1"/>
        <c:majorTickMark val="out"/>
        <c:minorTickMark val="none"/>
        <c:tickLblPos val="nextTo"/>
        <c:crossAx val="37029760"/>
        <c:crosses val="autoZero"/>
        <c:crossBetween val="midCat"/>
        <c:majorUnit val="10"/>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706659621720772E-2"/>
          <c:y val="7.4548702245552642E-2"/>
          <c:w val="0.90837790120752093"/>
          <c:h val="0.8326195683872849"/>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rgbClr val="00B050"/>
              </a:solidFill>
            </c:spPr>
          </c:dPt>
          <c:dPt>
            <c:idx val="2"/>
            <c:invertIfNegative val="0"/>
            <c:bubble3D val="0"/>
            <c:spPr>
              <a:solidFill>
                <a:srgbClr val="00B050"/>
              </a:solidFill>
            </c:spPr>
          </c:dPt>
          <c:dPt>
            <c:idx val="3"/>
            <c:invertIfNegative val="0"/>
            <c:bubble3D val="0"/>
            <c:spPr>
              <a:solidFill>
                <a:srgbClr val="00B050"/>
              </a:solidFill>
            </c:spPr>
          </c:dPt>
          <c:dPt>
            <c:idx val="4"/>
            <c:invertIfNegative val="0"/>
            <c:bubble3D val="0"/>
            <c:spPr>
              <a:solidFill>
                <a:srgbClr val="00B050"/>
              </a:solidFill>
            </c:spPr>
          </c:dPt>
          <c:dPt>
            <c:idx val="7"/>
            <c:invertIfNegative val="0"/>
            <c:bubble3D val="0"/>
            <c:spPr>
              <a:solidFill>
                <a:srgbClr val="00B050"/>
              </a:solidFill>
            </c:spPr>
          </c:dPt>
          <c:dPt>
            <c:idx val="8"/>
            <c:invertIfNegative val="0"/>
            <c:bubble3D val="0"/>
            <c:spPr>
              <a:solidFill>
                <a:srgbClr val="00B050"/>
              </a:solidFill>
            </c:spPr>
          </c:dPt>
          <c:dPt>
            <c:idx val="10"/>
            <c:invertIfNegative val="0"/>
            <c:bubble3D val="0"/>
            <c:spPr>
              <a:solidFill>
                <a:srgbClr val="00B050"/>
              </a:solidFill>
            </c:spPr>
          </c:dPt>
          <c:dPt>
            <c:idx val="11"/>
            <c:invertIfNegative val="0"/>
            <c:bubble3D val="0"/>
            <c:spPr>
              <a:solidFill>
                <a:srgbClr val="00B050"/>
              </a:solidFill>
            </c:spPr>
          </c:dPt>
          <c:dPt>
            <c:idx val="12"/>
            <c:invertIfNegative val="0"/>
            <c:bubble3D val="0"/>
            <c:spPr>
              <a:solidFill>
                <a:srgbClr val="00B050"/>
              </a:solidFill>
            </c:spPr>
          </c:dPt>
          <c:dPt>
            <c:idx val="16"/>
            <c:invertIfNegative val="0"/>
            <c:bubble3D val="0"/>
            <c:spPr>
              <a:solidFill>
                <a:srgbClr val="00B050"/>
              </a:solidFill>
            </c:spPr>
          </c:dPt>
          <c:val>
            <c:numRef>
              <c:f>район!$C$73:$T$73</c:f>
              <c:numCache>
                <c:formatCode>General</c:formatCode>
                <c:ptCount val="18"/>
                <c:pt idx="0">
                  <c:v>57.971014492753625</c:v>
                </c:pt>
                <c:pt idx="1">
                  <c:v>85.507246376811594</c:v>
                </c:pt>
                <c:pt idx="2">
                  <c:v>79.710144927536234</c:v>
                </c:pt>
                <c:pt idx="3">
                  <c:v>63.768115942028977</c:v>
                </c:pt>
                <c:pt idx="4">
                  <c:v>84.05797101449275</c:v>
                </c:pt>
                <c:pt idx="5">
                  <c:v>57.971014492753625</c:v>
                </c:pt>
                <c:pt idx="6">
                  <c:v>85.507246376811594</c:v>
                </c:pt>
                <c:pt idx="7">
                  <c:v>85.507246376811594</c:v>
                </c:pt>
                <c:pt idx="8">
                  <c:v>62.318840579710141</c:v>
                </c:pt>
                <c:pt idx="9">
                  <c:v>34.782608695652172</c:v>
                </c:pt>
                <c:pt idx="10">
                  <c:v>65.217391304347828</c:v>
                </c:pt>
                <c:pt idx="11">
                  <c:v>73.91304347826086</c:v>
                </c:pt>
                <c:pt idx="12">
                  <c:v>49.275362318840585</c:v>
                </c:pt>
                <c:pt idx="13">
                  <c:v>88.405797101449281</c:v>
                </c:pt>
                <c:pt idx="14">
                  <c:v>44.927536231884055</c:v>
                </c:pt>
                <c:pt idx="15">
                  <c:v>34.782608695652172</c:v>
                </c:pt>
                <c:pt idx="16">
                  <c:v>81.159420289855078</c:v>
                </c:pt>
                <c:pt idx="17">
                  <c:v>63.768115942028977</c:v>
                </c:pt>
              </c:numCache>
            </c:numRef>
          </c:val>
        </c:ser>
        <c:dLbls>
          <c:showLegendKey val="0"/>
          <c:showVal val="0"/>
          <c:showCatName val="0"/>
          <c:showSerName val="0"/>
          <c:showPercent val="0"/>
          <c:showBubbleSize val="0"/>
        </c:dLbls>
        <c:gapWidth val="150"/>
        <c:axId val="37079680"/>
        <c:axId val="37085568"/>
      </c:barChart>
      <c:catAx>
        <c:axId val="37079680"/>
        <c:scaling>
          <c:orientation val="minMax"/>
        </c:scaling>
        <c:delete val="0"/>
        <c:axPos val="b"/>
        <c:majorTickMark val="out"/>
        <c:minorTickMark val="none"/>
        <c:tickLblPos val="nextTo"/>
        <c:txPr>
          <a:bodyPr/>
          <a:lstStyle/>
          <a:p>
            <a:pPr>
              <a:defRPr>
                <a:latin typeface="+mj-lt"/>
              </a:defRPr>
            </a:pPr>
            <a:endParaRPr lang="ru-RU"/>
          </a:p>
        </c:txPr>
        <c:crossAx val="37085568"/>
        <c:crosses val="autoZero"/>
        <c:auto val="1"/>
        <c:lblAlgn val="ctr"/>
        <c:lblOffset val="100"/>
        <c:noMultiLvlLbl val="0"/>
      </c:catAx>
      <c:valAx>
        <c:axId val="37085568"/>
        <c:scaling>
          <c:orientation val="minMax"/>
        </c:scaling>
        <c:delete val="0"/>
        <c:axPos val="l"/>
        <c:majorGridlines/>
        <c:numFmt formatCode="General" sourceLinked="1"/>
        <c:majorTickMark val="out"/>
        <c:minorTickMark val="none"/>
        <c:tickLblPos val="nextTo"/>
        <c:txPr>
          <a:bodyPr/>
          <a:lstStyle/>
          <a:p>
            <a:pPr>
              <a:defRPr>
                <a:latin typeface="+mj-lt"/>
              </a:defRPr>
            </a:pPr>
            <a:endParaRPr lang="ru-RU"/>
          </a:p>
        </c:txPr>
        <c:crossAx val="37079680"/>
        <c:crosses val="autoZero"/>
        <c:crossBetween val="between"/>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0.06553</cdr:x>
      <cdr:y>0.3803</cdr:y>
    </cdr:from>
    <cdr:to>
      <cdr:x>0.4597</cdr:x>
      <cdr:y>0.84793</cdr:y>
    </cdr:to>
    <cdr:sp macro="" textlink="">
      <cdr:nvSpPr>
        <cdr:cNvPr id="2" name="Прямоугольник 1"/>
        <cdr:cNvSpPr/>
      </cdr:nvSpPr>
      <cdr:spPr>
        <a:xfrm xmlns:a="http://schemas.openxmlformats.org/drawingml/2006/main">
          <a:off x="388471" y="806824"/>
          <a:ext cx="2336799" cy="992094"/>
        </a:xfrm>
        <a:prstGeom xmlns:a="http://schemas.openxmlformats.org/drawingml/2006/main" prst="rect">
          <a:avLst/>
        </a:prstGeom>
        <a:solidFill xmlns:a="http://schemas.openxmlformats.org/drawingml/2006/main">
          <a:schemeClr val="accent1">
            <a:alpha val="29000"/>
          </a:schemeClr>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0.46272</cdr:x>
      <cdr:y>0.53524</cdr:y>
    </cdr:from>
    <cdr:to>
      <cdr:x>0.80347</cdr:x>
      <cdr:y>0.84793</cdr:y>
    </cdr:to>
    <cdr:sp macro="" textlink="">
      <cdr:nvSpPr>
        <cdr:cNvPr id="3" name="Прямоугольник 2"/>
        <cdr:cNvSpPr/>
      </cdr:nvSpPr>
      <cdr:spPr>
        <a:xfrm xmlns:a="http://schemas.openxmlformats.org/drawingml/2006/main">
          <a:off x="2743199" y="1135530"/>
          <a:ext cx="2020047" cy="663388"/>
        </a:xfrm>
        <a:prstGeom xmlns:a="http://schemas.openxmlformats.org/drawingml/2006/main" prst="rect">
          <a:avLst/>
        </a:prstGeom>
        <a:solidFill xmlns:a="http://schemas.openxmlformats.org/drawingml/2006/main">
          <a:srgbClr val="00B050">
            <a:alpha val="29000"/>
          </a:srgbClr>
        </a:solidFill>
        <a:ln xmlns:a="http://schemas.openxmlformats.org/drawingml/2006/main">
          <a:solidFill>
            <a:srgbClr val="00B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0.84682</cdr:x>
      <cdr:y>0.53806</cdr:y>
    </cdr:from>
    <cdr:to>
      <cdr:x>0.88412</cdr:x>
      <cdr:y>0.85075</cdr:y>
    </cdr:to>
    <cdr:sp macro="" textlink="">
      <cdr:nvSpPr>
        <cdr:cNvPr id="4" name="Прямоугольник 3"/>
        <cdr:cNvSpPr/>
      </cdr:nvSpPr>
      <cdr:spPr>
        <a:xfrm xmlns:a="http://schemas.openxmlformats.org/drawingml/2006/main">
          <a:off x="5020236" y="1141507"/>
          <a:ext cx="221129" cy="663388"/>
        </a:xfrm>
        <a:prstGeom xmlns:a="http://schemas.openxmlformats.org/drawingml/2006/main" prst="rect">
          <a:avLst/>
        </a:prstGeom>
        <a:solidFill xmlns:a="http://schemas.openxmlformats.org/drawingml/2006/main">
          <a:srgbClr val="00B050">
            <a:alpha val="29000"/>
          </a:srgbClr>
        </a:solidFill>
        <a:ln xmlns:a="http://schemas.openxmlformats.org/drawingml/2006/main">
          <a:solidFill>
            <a:srgbClr val="00B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0.80851</cdr:x>
      <cdr:y>0.69018</cdr:y>
    </cdr:from>
    <cdr:to>
      <cdr:x>0.84581</cdr:x>
      <cdr:y>0.84512</cdr:y>
    </cdr:to>
    <cdr:sp macro="" textlink="">
      <cdr:nvSpPr>
        <cdr:cNvPr id="5" name="Прямоугольник 4"/>
        <cdr:cNvSpPr/>
      </cdr:nvSpPr>
      <cdr:spPr>
        <a:xfrm xmlns:a="http://schemas.openxmlformats.org/drawingml/2006/main">
          <a:off x="4793130" y="1464236"/>
          <a:ext cx="221129" cy="328706"/>
        </a:xfrm>
        <a:prstGeom xmlns:a="http://schemas.openxmlformats.org/drawingml/2006/main" prst="rect">
          <a:avLst/>
        </a:prstGeom>
        <a:solidFill xmlns:a="http://schemas.openxmlformats.org/drawingml/2006/main">
          <a:srgbClr val="FF0000">
            <a:alpha val="29000"/>
          </a:srgbClr>
        </a:solidFill>
        <a:ln xmlns:a="http://schemas.openxmlformats.org/drawingml/2006/main">
          <a:solidFill>
            <a:schemeClr val="accent2">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0.88714</cdr:x>
      <cdr:y>0.69299</cdr:y>
    </cdr:from>
    <cdr:to>
      <cdr:x>0.96779</cdr:x>
      <cdr:y>0.84793</cdr:y>
    </cdr:to>
    <cdr:sp macro="" textlink="">
      <cdr:nvSpPr>
        <cdr:cNvPr id="6" name="Прямоугольник 5"/>
        <cdr:cNvSpPr/>
      </cdr:nvSpPr>
      <cdr:spPr>
        <a:xfrm xmlns:a="http://schemas.openxmlformats.org/drawingml/2006/main">
          <a:off x="5259295" y="1470212"/>
          <a:ext cx="478117" cy="328706"/>
        </a:xfrm>
        <a:prstGeom xmlns:a="http://schemas.openxmlformats.org/drawingml/2006/main" prst="rect">
          <a:avLst/>
        </a:prstGeom>
        <a:solidFill xmlns:a="http://schemas.openxmlformats.org/drawingml/2006/main">
          <a:srgbClr val="FF0000">
            <a:alpha val="29000"/>
          </a:srgbClr>
        </a:solidFill>
        <a:ln xmlns:a="http://schemas.openxmlformats.org/drawingml/2006/main">
          <a:solidFill>
            <a:schemeClr val="accent2">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0.05859</cdr:x>
      <cdr:y>0.15627</cdr:y>
    </cdr:from>
    <cdr:to>
      <cdr:x>0.96615</cdr:x>
      <cdr:y>0.40422</cdr:y>
    </cdr:to>
    <cdr:sp macro="" textlink="">
      <cdr:nvSpPr>
        <cdr:cNvPr id="2" name="Прямоугольник 1"/>
        <cdr:cNvSpPr/>
      </cdr:nvSpPr>
      <cdr:spPr>
        <a:xfrm xmlns:a="http://schemas.openxmlformats.org/drawingml/2006/main">
          <a:off x="340658" y="448236"/>
          <a:ext cx="5277224" cy="711200"/>
        </a:xfrm>
        <a:prstGeom xmlns:a="http://schemas.openxmlformats.org/drawingml/2006/main" prst="rect">
          <a:avLst/>
        </a:prstGeom>
        <a:solidFill xmlns:a="http://schemas.openxmlformats.org/drawingml/2006/main">
          <a:schemeClr val="accent1">
            <a:alpha val="3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a:solidFill>
                <a:sysClr val="windowText" lastClr="000000"/>
              </a:solidFill>
            </a:rPr>
            <a:t>базовый</a:t>
          </a:r>
          <a:r>
            <a:rPr lang="ru-RU" baseline="0">
              <a:solidFill>
                <a:sysClr val="windowText" lastClr="000000"/>
              </a:solidFill>
            </a:rPr>
            <a:t> уровень - 60-90%</a:t>
          </a:r>
          <a:endParaRPr lang="ru-RU">
            <a:solidFill>
              <a:sysClr val="windowText" lastClr="000000"/>
            </a:solidFill>
          </a:endParaRPr>
        </a:p>
      </cdr:txBody>
    </cdr:sp>
  </cdr:relSizeAnchor>
  <cdr:relSizeAnchor xmlns:cdr="http://schemas.openxmlformats.org/drawingml/2006/chartDrawing">
    <cdr:from>
      <cdr:x>0.05653</cdr:x>
      <cdr:y>0.40839</cdr:y>
    </cdr:from>
    <cdr:to>
      <cdr:x>0.9641</cdr:x>
      <cdr:y>0.57717</cdr:y>
    </cdr:to>
    <cdr:sp macro="" textlink="">
      <cdr:nvSpPr>
        <cdr:cNvPr id="3" name="Прямоугольник 2"/>
        <cdr:cNvSpPr/>
      </cdr:nvSpPr>
      <cdr:spPr>
        <a:xfrm xmlns:a="http://schemas.openxmlformats.org/drawingml/2006/main">
          <a:off x="328705" y="1171389"/>
          <a:ext cx="5277224" cy="484094"/>
        </a:xfrm>
        <a:prstGeom xmlns:a="http://schemas.openxmlformats.org/drawingml/2006/main" prst="rect">
          <a:avLst/>
        </a:prstGeom>
        <a:solidFill xmlns:a="http://schemas.openxmlformats.org/drawingml/2006/main">
          <a:schemeClr val="accent4">
            <a:lumMod val="75000"/>
            <a:alpha val="3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a:solidFill>
                <a:sysClr val="windowText" lastClr="000000"/>
              </a:solidFill>
            </a:rPr>
            <a:t>повышенный</a:t>
          </a:r>
          <a:r>
            <a:rPr lang="ru-RU" baseline="0">
              <a:solidFill>
                <a:sysClr val="windowText" lastClr="000000"/>
              </a:solidFill>
            </a:rPr>
            <a:t> уровень - 40-60%</a:t>
          </a:r>
          <a:endParaRPr lang="ru-RU">
            <a:solidFill>
              <a:sysClr val="windowText" lastClr="000000"/>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14</Pages>
  <Words>4490</Words>
  <Characters>25594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Admin</cp:lastModifiedBy>
  <cp:revision>4</cp:revision>
  <cp:lastPrinted>2017-08-29T03:27:00Z</cp:lastPrinted>
  <dcterms:created xsi:type="dcterms:W3CDTF">2017-08-06T21:29:00Z</dcterms:created>
  <dcterms:modified xsi:type="dcterms:W3CDTF">2017-08-29T03:27:00Z</dcterms:modified>
</cp:coreProperties>
</file>