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D80" w:rsidRPr="00BC0D80" w:rsidRDefault="00BC0D80" w:rsidP="000C7DD1">
      <w:pPr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spacing w:val="9"/>
          <w:kern w:val="36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b/>
          <w:bCs/>
          <w:caps/>
          <w:spacing w:val="9"/>
          <w:kern w:val="36"/>
          <w:sz w:val="24"/>
          <w:szCs w:val="24"/>
        </w:rPr>
        <w:t xml:space="preserve">LEGO® DIGITAL DESIGNER </w:t>
      </w:r>
      <w:r w:rsidR="002E7542">
        <w:rPr>
          <w:rFonts w:ascii="Times New Roman" w:eastAsia="Times New Roman" w:hAnsi="Times New Roman" w:cs="Times New Roman"/>
          <w:b/>
          <w:bCs/>
          <w:caps/>
          <w:spacing w:val="9"/>
          <w:kern w:val="36"/>
          <w:sz w:val="24"/>
          <w:szCs w:val="24"/>
        </w:rPr>
        <w:t xml:space="preserve">КРАТКОЕ </w:t>
      </w:r>
      <w:r w:rsidRPr="00BC0D80">
        <w:rPr>
          <w:rFonts w:ascii="Times New Roman" w:eastAsia="Times New Roman" w:hAnsi="Times New Roman" w:cs="Times New Roman"/>
          <w:b/>
          <w:bCs/>
          <w:caps/>
          <w:spacing w:val="9"/>
          <w:kern w:val="36"/>
          <w:sz w:val="24"/>
          <w:szCs w:val="24"/>
        </w:rPr>
        <w:t xml:space="preserve">РУКОВОДСТВО ПОЛЬЗОВАТЕЛЯ </w:t>
      </w:r>
    </w:p>
    <w:p w:rsidR="00BC0D80" w:rsidRPr="00BC0D80" w:rsidRDefault="000C7DD1" w:rsidP="000C7DD1">
      <w:pPr>
        <w:spacing w:after="0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У</w:t>
      </w:r>
      <w:r w:rsidR="00BC0D80"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правлени</w:t>
      </w: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е</w:t>
      </w:r>
      <w:r w:rsidR="00BC0D80"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с помощью</w:t>
      </w:r>
      <w:r w:rsid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="00BC0D80"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мыши</w:t>
      </w:r>
    </w:p>
    <w:p w:rsidR="00BC0D80" w:rsidRPr="00BC0D80" w:rsidRDefault="00BC0D80" w:rsidP="000C7DD1">
      <w:pPr>
        <w:numPr>
          <w:ilvl w:val="0"/>
          <w:numId w:val="2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7DD1">
        <w:rPr>
          <w:rFonts w:ascii="Times New Roman" w:eastAsia="Times New Roman" w:hAnsi="Times New Roman" w:cs="Times New Roman"/>
          <w:sz w:val="24"/>
          <w:szCs w:val="24"/>
          <w:u w:val="single"/>
        </w:rPr>
        <w:t>Левая кнопка мыши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Нажмите на деталь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чтобы выбрать е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br/>
        <w:t>Нажмите и перета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щите</w:t>
      </w:r>
      <w:proofErr w:type="gramStart"/>
      <w:r w:rsidR="000C7D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0C7DD1">
        <w:rPr>
          <w:rFonts w:ascii="Times New Roman" w:eastAsia="Times New Roman" w:hAnsi="Times New Roman" w:cs="Times New Roman"/>
          <w:sz w:val="24"/>
          <w:szCs w:val="24"/>
        </w:rPr>
        <w:t xml:space="preserve"> чтобы переместить деталь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на сцене.</w:t>
      </w:r>
    </w:p>
    <w:p w:rsidR="00BC0D80" w:rsidRPr="00BC0D80" w:rsidRDefault="00BC0D80" w:rsidP="000C7DD1">
      <w:pPr>
        <w:numPr>
          <w:ilvl w:val="0"/>
          <w:numId w:val="2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7DD1">
        <w:rPr>
          <w:rFonts w:ascii="Times New Roman" w:eastAsia="Times New Roman" w:hAnsi="Times New Roman" w:cs="Times New Roman"/>
          <w:sz w:val="24"/>
          <w:szCs w:val="24"/>
          <w:u w:val="single"/>
        </w:rPr>
        <w:t>Правая кнопка мыши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="000C7D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>ажмите и удерживайте, чтобы повернуть изображение камеры сцены.</w:t>
      </w:r>
    </w:p>
    <w:p w:rsidR="00BC0D80" w:rsidRPr="00BC0D80" w:rsidRDefault="00BC0D80" w:rsidP="000C7DD1">
      <w:pPr>
        <w:numPr>
          <w:ilvl w:val="0"/>
          <w:numId w:val="2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C7D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Колесо прокрутки </w:t>
      </w:r>
      <w:proofErr w:type="gramStart"/>
      <w:r w:rsidRPr="000C7DD1">
        <w:rPr>
          <w:rFonts w:ascii="Times New Roman" w:eastAsia="Times New Roman" w:hAnsi="Times New Roman" w:cs="Times New Roman"/>
          <w:sz w:val="24"/>
          <w:szCs w:val="24"/>
          <w:u w:val="single"/>
        </w:rPr>
        <w:t>мыши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Используйте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колесо прокрутки для увеличения и уменьшения масштаба 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сцене.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Управление камерой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Управление камерой позволяет вращать модель и увеличивать и уменьшать масштаб, так что вы можете увидеть вашу модель под разными углами и в разных размерах.</w:t>
      </w:r>
    </w:p>
    <w:p w:rsidR="00BC0D80" w:rsidRPr="00BC0D80" w:rsidRDefault="00BC0D80" w:rsidP="000C7DD1">
      <w:pPr>
        <w:numPr>
          <w:ilvl w:val="0"/>
          <w:numId w:val="3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1ABFD54" wp14:editId="7E225082">
            <wp:extent cx="451485" cy="451485"/>
            <wp:effectExtent l="19050" t="0" r="5715" b="0"/>
            <wp:docPr id="3" name="Рисунок 3" descr="Поворот каме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ворот камер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Повернуть вид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Num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Lock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>, номера 8, 2, 4, 6). Вы можете вращать вид камеры, используя либо кнопки на пульте управления камерой или клавиатуре.</w:t>
      </w:r>
    </w:p>
    <w:p w:rsidR="00BC0D80" w:rsidRPr="00BC0D80" w:rsidRDefault="00BC0D80" w:rsidP="000C7DD1">
      <w:pPr>
        <w:numPr>
          <w:ilvl w:val="0"/>
          <w:numId w:val="3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57798FF" wp14:editId="58351539">
            <wp:extent cx="320675" cy="403860"/>
            <wp:effectExtent l="19050" t="0" r="0" b="0"/>
            <wp:docPr id="4" name="Рисунок 4" descr="вид Увелич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ид Увеличи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вид Увеличить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Num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Lock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>, клавиши + 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-).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>Выберите + и — клавиши на клавиатуре или кнопок + и — на управление камерой, чтобы увеличить или уменьшить масштаб.</w:t>
      </w:r>
    </w:p>
    <w:p w:rsidR="00BC0D80" w:rsidRPr="00BC0D80" w:rsidRDefault="00BC0D80" w:rsidP="000C7DD1">
      <w:pPr>
        <w:numPr>
          <w:ilvl w:val="0"/>
          <w:numId w:val="3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77C1A74" wp14:editId="3F0F9973">
            <wp:extent cx="308610" cy="403860"/>
            <wp:effectExtent l="19050" t="0" r="0" b="0"/>
            <wp:docPr id="5" name="Рисунок 5" descr="Изменить режим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менить режим просмотр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Изменить режим просмотра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Num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Lock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, номер 5). Нажмите кнопку Сброс, чтобы вернуть точку зрения своей стандартной позиции, со всеми деталей и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>моделей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видимых и сосредоточенных на сцене.</w:t>
      </w:r>
    </w:p>
    <w:p w:rsidR="00BC0D80" w:rsidRPr="00BC0D80" w:rsidRDefault="00BC0D80" w:rsidP="000C7DD1">
      <w:pPr>
        <w:numPr>
          <w:ilvl w:val="0"/>
          <w:numId w:val="3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ан вид (ярлык только)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правой кнопкой мыши)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>держива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 xml:space="preserve">йте 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нажатой клавишу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Shift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>, и щелкните правой кнопкой мыши, чтобы панорамировать модель из левой, правой, верхней или нижней части.</w:t>
      </w:r>
    </w:p>
    <w:p w:rsidR="00BC0D80" w:rsidRPr="00BC0D80" w:rsidRDefault="00BC0D80" w:rsidP="000C7DD1">
      <w:pPr>
        <w:numPr>
          <w:ilvl w:val="0"/>
          <w:numId w:val="4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67C4D57" wp14:editId="29AFE703">
            <wp:extent cx="1009650" cy="285115"/>
            <wp:effectExtent l="19050" t="0" r="0" b="0"/>
            <wp:docPr id="10" name="Рисунок 10" descr="Загрузить в галере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Загрузить в галере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Загрузить в галерее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B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B). Добавить модель в одно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из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>интернет-галерей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на LEGO.com.</w:t>
      </w:r>
    </w:p>
    <w:p w:rsidR="00BC0D80" w:rsidRPr="00BC0D80" w:rsidRDefault="00BC0D80" w:rsidP="000C7DD1">
      <w:pPr>
        <w:numPr>
          <w:ilvl w:val="0"/>
          <w:numId w:val="4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</wp:posOffset>
            </wp:positionV>
            <wp:extent cx="474980" cy="474980"/>
            <wp:effectExtent l="0" t="0" r="1270" b="1270"/>
            <wp:wrapSquare wrapText="bothSides"/>
            <wp:docPr id="11" name="Рисунок 11" descr="Скринш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криншо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Скриншот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K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K). Сохранить изображение вашей модели, как она появляется на экране в папку LEGO®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0D80" w:rsidRPr="00BC0D80" w:rsidRDefault="00BC0D80" w:rsidP="000C7DD1">
      <w:pPr>
        <w:numPr>
          <w:ilvl w:val="0"/>
          <w:numId w:val="4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2540</wp:posOffset>
            </wp:positionV>
            <wp:extent cx="474980" cy="474980"/>
            <wp:effectExtent l="0" t="0" r="1270" b="1270"/>
            <wp:wrapSquare wrapText="bothSides"/>
            <wp:docPr id="12" name="Рисунок 12" descr="взрывать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взрываться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взрываться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U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U). Доменная модель 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 xml:space="preserve">взрывается 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на куски и </w:t>
      </w:r>
      <w:r w:rsidR="000C7DD1" w:rsidRPr="00BC0D80">
        <w:rPr>
          <w:rFonts w:ascii="Times New Roman" w:eastAsia="Times New Roman" w:hAnsi="Times New Roman" w:cs="Times New Roman"/>
          <w:sz w:val="24"/>
          <w:szCs w:val="24"/>
        </w:rPr>
        <w:t>восстанав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 xml:space="preserve">ливает 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себя.</w:t>
      </w:r>
    </w:p>
    <w:p w:rsidR="00BC0D80" w:rsidRPr="00BC0D80" w:rsidRDefault="00BC0D80" w:rsidP="000C7DD1">
      <w:pPr>
        <w:numPr>
          <w:ilvl w:val="0"/>
          <w:numId w:val="4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2DD9C5A" wp14:editId="4AC40528">
            <wp:extent cx="474980" cy="474980"/>
            <wp:effectExtent l="19050" t="0" r="1270" b="0"/>
            <wp:docPr id="13" name="Рисунок 13" descr="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он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Фон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F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F). Изменение 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 xml:space="preserve">заднего 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фона модели.</w:t>
      </w:r>
    </w:p>
    <w:p w:rsidR="00BC0D80" w:rsidRPr="00BC0D80" w:rsidRDefault="00BC0D80" w:rsidP="000C7DD1">
      <w:pPr>
        <w:numPr>
          <w:ilvl w:val="0"/>
          <w:numId w:val="4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1270</wp:posOffset>
            </wp:positionV>
            <wp:extent cx="474980" cy="474980"/>
            <wp:effectExtent l="0" t="0" r="1270" b="1270"/>
            <wp:wrapSquare wrapText="bothSides"/>
            <wp:docPr id="14" name="Рисунок 14" descr="Вывод в формате HT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Вывод в формате HTM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Вывод в формате HTML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H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T).Просмотр здания руководство в качестве печати HTML страницы.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3 режима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6456475F" wp14:editId="5CFCF175">
            <wp:extent cx="474980" cy="474980"/>
            <wp:effectExtent l="19050" t="0" r="1270" b="0"/>
            <wp:docPr id="15" name="Рисунок 15" descr="режим сбо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ежим сборки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D8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6EC80F8F" wp14:editId="0C09DD09">
            <wp:extent cx="474980" cy="474980"/>
            <wp:effectExtent l="19050" t="0" r="1270" b="0"/>
            <wp:docPr id="16" name="Рисунок 16" descr="Режим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Режим просмотра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D8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71714DF3" wp14:editId="22C85F83">
            <wp:extent cx="474980" cy="474980"/>
            <wp:effectExtent l="19050" t="0" r="1270" b="0"/>
            <wp:docPr id="17" name="Рисунок 17" descr="Режим здания руковод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Режим здания руководство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 LEGO®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имеет три режима работы:</w:t>
      </w:r>
    </w:p>
    <w:p w:rsidR="00BC0D80" w:rsidRPr="00BC0D80" w:rsidRDefault="00BC0D80" w:rsidP="000C7DD1">
      <w:pPr>
        <w:numPr>
          <w:ilvl w:val="0"/>
          <w:numId w:val="5"/>
        </w:numPr>
        <w:spacing w:after="0" w:line="240" w:lineRule="auto"/>
        <w:ind w:left="374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Режим 1. Построить</w:t>
      </w:r>
    </w:p>
    <w:p w:rsidR="00BC0D80" w:rsidRPr="00BC0D80" w:rsidRDefault="00BC0D80" w:rsidP="000C7DD1">
      <w:pPr>
        <w:numPr>
          <w:ilvl w:val="0"/>
          <w:numId w:val="5"/>
        </w:numPr>
        <w:spacing w:after="0" w:line="240" w:lineRule="auto"/>
        <w:ind w:left="374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Режим 2. Просмотр</w:t>
      </w:r>
    </w:p>
    <w:p w:rsidR="00BC0D80" w:rsidRPr="00BC0D80" w:rsidRDefault="00BC0D80" w:rsidP="000C7DD1">
      <w:pPr>
        <w:numPr>
          <w:ilvl w:val="0"/>
          <w:numId w:val="5"/>
        </w:numPr>
        <w:spacing w:after="0" w:line="240" w:lineRule="auto"/>
        <w:ind w:left="374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Режим </w:t>
      </w:r>
      <w:r w:rsidR="000C7DD1" w:rsidRPr="00BC0D8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уководство Строительство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Вы можете переключаться между режимами, нажав одну из трех значков режима, расположенных в баре в верхней части приложения.</w:t>
      </w:r>
    </w:p>
    <w:p w:rsidR="00BC0D80" w:rsidRPr="00BC0D80" w:rsidRDefault="002E7542" w:rsidP="000C7DD1">
      <w:pPr>
        <w:spacing w:after="0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hyperlink r:id="rId17" w:anchor="contentMain" w:history="1"/>
      <w:r w:rsidR="00BC0D80"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1. режим сборки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1F07E31" wp14:editId="0225CCB6">
            <wp:extent cx="474980" cy="474980"/>
            <wp:effectExtent l="19050" t="0" r="1270" b="0"/>
            <wp:docPr id="19" name="Рисунок 19" descr="buildM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uildMod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режим сборки (Клавиша F5). Нажмите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>остроить, чтобы войти в режим сборки, где вы можете создавать и редактировать модели и сцены.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Строительные 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 xml:space="preserve">инструменты 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доступны только в режиме сборки. Используйте эти инструменты для выбора, перемещения, клонирова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, цвет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вращения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детал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F2B0A5A" wp14:editId="3139244A">
            <wp:extent cx="3811905" cy="700405"/>
            <wp:effectExtent l="19050" t="0" r="0" b="0"/>
            <wp:docPr id="20" name="Рисунок 20" descr="buildingT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uildingTool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0C7DD1">
      <w:pPr>
        <w:numPr>
          <w:ilvl w:val="0"/>
          <w:numId w:val="6"/>
        </w:numPr>
        <w:spacing w:after="0" w:line="240" w:lineRule="auto"/>
        <w:ind w:left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D534633" wp14:editId="0EB8E46D">
            <wp:extent cx="474980" cy="474980"/>
            <wp:effectExtent l="19050" t="0" r="1270" b="0"/>
            <wp:docPr id="21" name="Рисунок 21" descr="инструмент выб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инструмент выбора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И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нструмент выбора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(Клавиша V). 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Selection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, чтобы выбрать отдельные детали в сцене. Нажмите на кнопку инструмента выбора, чтобы открыть панель инструментов, содержащую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Advanced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Selection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(используйте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V для переключения между различными инструментами).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ADB85B8" wp14:editId="22A598BF">
            <wp:extent cx="1781175" cy="581660"/>
            <wp:effectExtent l="0" t="0" r="9525" b="0"/>
            <wp:docPr id="22" name="Рисунок 22" descr="Расширенные средства выб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Расширенные средства выбора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outlineLvl w:val="5"/>
        <w:rPr>
          <w:rFonts w:ascii="Times New Roman" w:eastAsia="Times New Roman" w:hAnsi="Times New Roman" w:cs="Times New Roman"/>
          <w:b/>
          <w:bCs/>
          <w:cap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b/>
          <w:bCs/>
          <w:caps/>
          <w:spacing w:val="9"/>
          <w:sz w:val="24"/>
          <w:szCs w:val="24"/>
        </w:rPr>
        <w:t>РАСШИРЕННЫЕ СРЕДСТВА ВЫБОРА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V для переключения между инструментами)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ыберите инструмент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Selection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, чтобы отобразить панель инструментов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Advanced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Selection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>. Расширенные средства выбора позволяют выбрать несколько деталей и сделать выбор на основе детал</w:t>
      </w:r>
      <w:r w:rsidR="000C7DD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цвета, формы и возможности подключения.</w:t>
      </w:r>
    </w:p>
    <w:p w:rsidR="00BC0D80" w:rsidRPr="002E7542" w:rsidRDefault="00BC0D80" w:rsidP="000C7DD1">
      <w:pPr>
        <w:numPr>
          <w:ilvl w:val="0"/>
          <w:numId w:val="6"/>
        </w:numPr>
        <w:spacing w:after="0" w:line="240" w:lineRule="auto"/>
        <w:ind w:left="0"/>
        <w:contextualSpacing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EF3413F" wp14:editId="351AEA8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474980" cy="474980"/>
            <wp:effectExtent l="0" t="0" r="1270" b="1270"/>
            <wp:wrapTight wrapText="bothSides">
              <wp:wrapPolygon edited="0">
                <wp:start x="1733" y="0"/>
                <wp:lineTo x="0" y="1733"/>
                <wp:lineTo x="0" y="19059"/>
                <wp:lineTo x="1733" y="20791"/>
                <wp:lineTo x="20791" y="20791"/>
                <wp:lineTo x="20791" y="2599"/>
                <wp:lineTo x="19925" y="0"/>
                <wp:lineTo x="1733" y="0"/>
              </wp:wrapPolygon>
            </wp:wrapTight>
            <wp:docPr id="23" name="Рисунок 23" descr="Клон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лон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Клон инструмент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(Клавиша C). 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Clone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>, чтобы сделать дубликаты деталей в сцене.</w:t>
      </w:r>
    </w:p>
    <w:p w:rsidR="00BC0D80" w:rsidRPr="002E7542" w:rsidRDefault="00BC0D80" w:rsidP="000C7DD1">
      <w:pPr>
        <w:numPr>
          <w:ilvl w:val="0"/>
          <w:numId w:val="6"/>
        </w:numPr>
        <w:spacing w:after="0" w:line="240" w:lineRule="auto"/>
        <w:ind w:left="0"/>
        <w:contextualSpacing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44D5C83" wp14:editId="76E2D152">
            <wp:extent cx="474980" cy="474980"/>
            <wp:effectExtent l="19050" t="0" r="1270" b="0"/>
            <wp:docPr id="24" name="Рисунок 24" descr="Петля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Петля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Петля инструмент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(H ключ). С помощью инструмента Шарнир для вращения деталей, которые соединены с шарниром или одной шпильки соединения.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71F1B04" wp14:editId="1F5C1C15">
            <wp:extent cx="2861945" cy="356235"/>
            <wp:effectExtent l="19050" t="0" r="0" b="0"/>
            <wp:docPr id="25" name="Рисунок 25" descr=" Петля шаг / рулон / инструмент поворота вокруг вертикальной о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 Петля шаг / рулон / инструмент поворота вокруг вертикальной оси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2E7542" w:rsidRDefault="00BC0D80" w:rsidP="000C7DD1">
      <w:pPr>
        <w:numPr>
          <w:ilvl w:val="0"/>
          <w:numId w:val="6"/>
        </w:numPr>
        <w:spacing w:after="0" w:line="240" w:lineRule="auto"/>
        <w:ind w:left="0"/>
        <w:contextualSpacing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11223E1" wp14:editId="7FF72F79">
            <wp:extent cx="474980" cy="474980"/>
            <wp:effectExtent l="19050" t="0" r="1270" b="0"/>
            <wp:docPr id="26" name="Рисунок 26" descr="Шарнир Align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Шарнир Align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Шарнир </w:t>
      </w:r>
      <w:proofErr w:type="spellStart"/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Align</w:t>
      </w:r>
      <w:proofErr w:type="spellEnd"/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инструмент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(Ключ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+ H). 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Align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Петля для автоматического подключения двух отдельных точек подключения.</w:t>
      </w:r>
    </w:p>
    <w:p w:rsidR="00BC0D80" w:rsidRPr="002E7542" w:rsidRDefault="00BC0D80" w:rsidP="000C7DD1">
      <w:pPr>
        <w:numPr>
          <w:ilvl w:val="0"/>
          <w:numId w:val="6"/>
        </w:numPr>
        <w:spacing w:after="0" w:line="240" w:lineRule="auto"/>
        <w:ind w:left="0"/>
        <w:contextualSpacing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5943B27" wp14:editId="12AE1D43">
            <wp:extent cx="474980" cy="474980"/>
            <wp:effectExtent l="19050" t="0" r="1270" b="0"/>
            <wp:docPr id="27" name="Рисунок 27" descr="инструмент Fl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инструмент Flex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инструмент </w:t>
      </w:r>
      <w:proofErr w:type="spellStart"/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Flex</w:t>
      </w:r>
      <w:proofErr w:type="spellEnd"/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(Клавиша F).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Flex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согнуть и скрутить гибкие элементы (обозначается маленьким значком в детальной предварительного просмотра.</w:t>
      </w:r>
      <w:proofErr w:type="gramEnd"/>
    </w:p>
    <w:p w:rsidR="00BC0D80" w:rsidRPr="002E7542" w:rsidRDefault="00BC0D80" w:rsidP="000C7DD1">
      <w:pPr>
        <w:numPr>
          <w:ilvl w:val="0"/>
          <w:numId w:val="6"/>
        </w:numPr>
        <w:spacing w:after="0" w:line="240" w:lineRule="auto"/>
        <w:ind w:left="0"/>
        <w:contextualSpacing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8C8C39" wp14:editId="1CEC2919">
            <wp:extent cx="474980" cy="474980"/>
            <wp:effectExtent l="19050" t="0" r="1270" b="0"/>
            <wp:docPr id="28" name="Рисунок 28" descr="инструмент Pa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инструмент Paint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инструмент </w:t>
      </w:r>
      <w:proofErr w:type="spellStart"/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Paint</w:t>
      </w:r>
      <w:proofErr w:type="spellEnd"/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(Клавиша B). 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</w:rPr>
        <w:t>, чтобы изменить цвет или материал деталей в сцене.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Скрыть инструмент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(L ключ). Используйте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>крыть инструмент, чтобы скрыть детали или модели.</w:t>
      </w:r>
    </w:p>
    <w:p w:rsidR="00BC0D80" w:rsidRPr="002E7542" w:rsidRDefault="00BC0D80" w:rsidP="000C7DD1">
      <w:pPr>
        <w:numPr>
          <w:ilvl w:val="0"/>
          <w:numId w:val="6"/>
        </w:numPr>
        <w:spacing w:after="0" w:line="240" w:lineRule="auto"/>
        <w:ind w:left="0"/>
        <w:contextualSpacing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427A726" wp14:editId="004416F4">
            <wp:extent cx="474980" cy="474980"/>
            <wp:effectExtent l="19050" t="0" r="1270" b="0"/>
            <wp:docPr id="34" name="Рисунок 34" descr="Удалить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Удалить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7542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>Удалить инструмент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sz w:val="24"/>
          <w:szCs w:val="24"/>
        </w:rPr>
        <w:t>(D ключ). С помощью инструмента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>далить, чтобы удалить детали из сцены.</w:t>
      </w:r>
    </w:p>
    <w:p w:rsidR="00BC0D80" w:rsidRPr="00BC0D80" w:rsidRDefault="00BC0D80" w:rsidP="000C7DD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0AA731C" wp14:editId="660EBF74">
            <wp:extent cx="474980" cy="474980"/>
            <wp:effectExtent l="19050" t="0" r="1270" b="0"/>
            <wp:docPr id="35" name="Рисунок 35" descr="С помощью инструмента Шарни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С помощью инструмента Шарнир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</w:rPr>
        <w:t>С помощью инструмента Шарнир: Инструмент Шарнир позволяет выбрать навесн</w:t>
      </w:r>
      <w:r w:rsidR="008D57B5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элемент вашей модели, и переместить его в направлениях, указанных стрелками. Выбранный элемент можно перемещать с помощью мыши или клавиш со стрелками на клавиатуре. Когда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</w:rPr>
        <w:t>элемент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</w:rPr>
        <w:t xml:space="preserve"> может быть повернут в разных направлениях, выбранное направление обозначается зеленой стрелкой. Чтобы выбрать другое направление, нажмите одну из желтых стрелок или используйте клавишу TAB на клавиатуре.</w:t>
      </w:r>
      <w:bookmarkStart w:id="0" w:name="_GoBack"/>
      <w:bookmarkEnd w:id="0"/>
    </w:p>
    <w:sectPr w:rsidR="00BC0D80" w:rsidRPr="00BC0D80" w:rsidSect="000C7D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0FD4"/>
    <w:multiLevelType w:val="multilevel"/>
    <w:tmpl w:val="C3BC8C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E145957"/>
    <w:multiLevelType w:val="multilevel"/>
    <w:tmpl w:val="6C242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30C1180D"/>
    <w:multiLevelType w:val="multilevel"/>
    <w:tmpl w:val="E3F4CB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3BE62880"/>
    <w:multiLevelType w:val="multilevel"/>
    <w:tmpl w:val="ED9ADB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3E5F7877"/>
    <w:multiLevelType w:val="multilevel"/>
    <w:tmpl w:val="62640D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56680DAA"/>
    <w:multiLevelType w:val="multilevel"/>
    <w:tmpl w:val="A7281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AB4CAB"/>
    <w:multiLevelType w:val="multilevel"/>
    <w:tmpl w:val="0F4405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64916E0E"/>
    <w:multiLevelType w:val="multilevel"/>
    <w:tmpl w:val="B0C62B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6910637C"/>
    <w:multiLevelType w:val="multilevel"/>
    <w:tmpl w:val="B6CC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5D13C1"/>
    <w:multiLevelType w:val="multilevel"/>
    <w:tmpl w:val="0A6AE5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7C411CB3"/>
    <w:multiLevelType w:val="multilevel"/>
    <w:tmpl w:val="504273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7FBC1CDA"/>
    <w:multiLevelType w:val="multilevel"/>
    <w:tmpl w:val="2A36C1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80"/>
    <w:rsid w:val="00006C87"/>
    <w:rsid w:val="00040743"/>
    <w:rsid w:val="000C56E8"/>
    <w:rsid w:val="000C7DD1"/>
    <w:rsid w:val="001611FA"/>
    <w:rsid w:val="001811B1"/>
    <w:rsid w:val="00193F0F"/>
    <w:rsid w:val="00204A1F"/>
    <w:rsid w:val="0025581D"/>
    <w:rsid w:val="002E7542"/>
    <w:rsid w:val="00321C6B"/>
    <w:rsid w:val="003721C5"/>
    <w:rsid w:val="003E18C2"/>
    <w:rsid w:val="003F1DD1"/>
    <w:rsid w:val="0041747B"/>
    <w:rsid w:val="00424679"/>
    <w:rsid w:val="0043199B"/>
    <w:rsid w:val="004724D4"/>
    <w:rsid w:val="00547610"/>
    <w:rsid w:val="00640C95"/>
    <w:rsid w:val="00695832"/>
    <w:rsid w:val="00696632"/>
    <w:rsid w:val="006B1DD0"/>
    <w:rsid w:val="00745BFB"/>
    <w:rsid w:val="00775DEE"/>
    <w:rsid w:val="007A19A4"/>
    <w:rsid w:val="007B30F2"/>
    <w:rsid w:val="007D7007"/>
    <w:rsid w:val="008061FC"/>
    <w:rsid w:val="008239D9"/>
    <w:rsid w:val="00825444"/>
    <w:rsid w:val="008C3A91"/>
    <w:rsid w:val="008D57B5"/>
    <w:rsid w:val="008F1FD3"/>
    <w:rsid w:val="008F5C04"/>
    <w:rsid w:val="009D49DA"/>
    <w:rsid w:val="00A15433"/>
    <w:rsid w:val="00A16CD4"/>
    <w:rsid w:val="00AC2139"/>
    <w:rsid w:val="00B03AA3"/>
    <w:rsid w:val="00B73236"/>
    <w:rsid w:val="00B770CC"/>
    <w:rsid w:val="00B965FD"/>
    <w:rsid w:val="00BB64BB"/>
    <w:rsid w:val="00BC0D80"/>
    <w:rsid w:val="00BF1CD4"/>
    <w:rsid w:val="00C1542F"/>
    <w:rsid w:val="00C37486"/>
    <w:rsid w:val="00CB3FD1"/>
    <w:rsid w:val="00CB4272"/>
    <w:rsid w:val="00CD1326"/>
    <w:rsid w:val="00D10D88"/>
    <w:rsid w:val="00D243DE"/>
    <w:rsid w:val="00D7275E"/>
    <w:rsid w:val="00DA0322"/>
    <w:rsid w:val="00DA35DA"/>
    <w:rsid w:val="00DF6284"/>
    <w:rsid w:val="00E1123B"/>
    <w:rsid w:val="00EE124D"/>
    <w:rsid w:val="00FD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C0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BC0D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BC0D8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D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0D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C0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C0D8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C0D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C0D80"/>
    <w:rPr>
      <w:color w:val="800080"/>
      <w:u w:val="single"/>
    </w:rPr>
  </w:style>
  <w:style w:type="character" w:customStyle="1" w:styleId="apple-converted-space">
    <w:name w:val="apple-converted-space"/>
    <w:basedOn w:val="a0"/>
    <w:rsid w:val="00BC0D80"/>
  </w:style>
  <w:style w:type="paragraph" w:customStyle="1" w:styleId="headlinesubparagraph">
    <w:name w:val="headlinesubparagraph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lineimagecontainerinline">
    <w:name w:val="headlineimagecontainerinline"/>
    <w:basedOn w:val="a0"/>
    <w:rsid w:val="00BC0D80"/>
  </w:style>
  <w:style w:type="paragraph" w:customStyle="1" w:styleId="paragraphtopmargin">
    <w:name w:val="paragraphtopmargin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lineimagecontainer">
    <w:name w:val="headlineimagecontainer"/>
    <w:basedOn w:val="a0"/>
    <w:rsid w:val="00BC0D80"/>
  </w:style>
  <w:style w:type="character" w:customStyle="1" w:styleId="shortcutsheadline">
    <w:name w:val="shortcutsheadline"/>
    <w:basedOn w:val="a0"/>
    <w:rsid w:val="00BC0D80"/>
  </w:style>
  <w:style w:type="paragraph" w:customStyle="1" w:styleId="contentimgright">
    <w:name w:val="contentimgright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rotext">
    <w:name w:val="introtext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BC0D80"/>
    <w:rPr>
      <w:i/>
      <w:iCs/>
    </w:rPr>
  </w:style>
  <w:style w:type="paragraph" w:customStyle="1" w:styleId="paragraphbottommargin">
    <w:name w:val="paragraphbottommargin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oog-text-highlight">
    <w:name w:val="goog-text-highlight"/>
    <w:basedOn w:val="a0"/>
    <w:rsid w:val="00BC0D80"/>
  </w:style>
  <w:style w:type="paragraph" w:styleId="a7">
    <w:name w:val="Balloon Text"/>
    <w:basedOn w:val="a"/>
    <w:link w:val="a8"/>
    <w:uiPriority w:val="99"/>
    <w:semiHidden/>
    <w:unhideWhenUsed/>
    <w:rsid w:val="00BC0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C0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BC0D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BC0D8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D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0D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C0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C0D8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C0D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C0D80"/>
    <w:rPr>
      <w:color w:val="800080"/>
      <w:u w:val="single"/>
    </w:rPr>
  </w:style>
  <w:style w:type="character" w:customStyle="1" w:styleId="apple-converted-space">
    <w:name w:val="apple-converted-space"/>
    <w:basedOn w:val="a0"/>
    <w:rsid w:val="00BC0D80"/>
  </w:style>
  <w:style w:type="paragraph" w:customStyle="1" w:styleId="headlinesubparagraph">
    <w:name w:val="headlinesubparagraph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lineimagecontainerinline">
    <w:name w:val="headlineimagecontainerinline"/>
    <w:basedOn w:val="a0"/>
    <w:rsid w:val="00BC0D80"/>
  </w:style>
  <w:style w:type="paragraph" w:customStyle="1" w:styleId="paragraphtopmargin">
    <w:name w:val="paragraphtopmargin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lineimagecontainer">
    <w:name w:val="headlineimagecontainer"/>
    <w:basedOn w:val="a0"/>
    <w:rsid w:val="00BC0D80"/>
  </w:style>
  <w:style w:type="character" w:customStyle="1" w:styleId="shortcutsheadline">
    <w:name w:val="shortcutsheadline"/>
    <w:basedOn w:val="a0"/>
    <w:rsid w:val="00BC0D80"/>
  </w:style>
  <w:style w:type="paragraph" w:customStyle="1" w:styleId="contentimgright">
    <w:name w:val="contentimgright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rotext">
    <w:name w:val="introtext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BC0D80"/>
    <w:rPr>
      <w:i/>
      <w:iCs/>
    </w:rPr>
  </w:style>
  <w:style w:type="paragraph" w:customStyle="1" w:styleId="paragraphbottommargin">
    <w:name w:val="paragraphbottommargin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oog-text-highlight">
    <w:name w:val="goog-text-highlight"/>
    <w:basedOn w:val="a0"/>
    <w:rsid w:val="00BC0D80"/>
  </w:style>
  <w:style w:type="paragraph" w:styleId="a7">
    <w:name w:val="Balloon Text"/>
    <w:basedOn w:val="a"/>
    <w:link w:val="a8"/>
    <w:uiPriority w:val="99"/>
    <w:semiHidden/>
    <w:unhideWhenUsed/>
    <w:rsid w:val="00BC0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9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6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0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4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7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6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n.karimzhan</dc:creator>
  <cp:lastModifiedBy>User</cp:lastModifiedBy>
  <cp:revision>3</cp:revision>
  <cp:lastPrinted>2018-03-04T09:26:00Z</cp:lastPrinted>
  <dcterms:created xsi:type="dcterms:W3CDTF">2018-03-04T09:16:00Z</dcterms:created>
  <dcterms:modified xsi:type="dcterms:W3CDTF">2018-03-04T09:26:00Z</dcterms:modified>
</cp:coreProperties>
</file>