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0B0" w:rsidRPr="008A4A67" w:rsidRDefault="00EF60B0" w:rsidP="00EF60B0">
      <w:pPr>
        <w:ind w:firstLine="708"/>
        <w:jc w:val="center"/>
        <w:rPr>
          <w:b/>
          <w:sz w:val="32"/>
          <w:szCs w:val="32"/>
        </w:rPr>
      </w:pPr>
      <w:r w:rsidRPr="008A4A67">
        <w:rPr>
          <w:b/>
          <w:sz w:val="32"/>
          <w:szCs w:val="32"/>
        </w:rPr>
        <w:t>Сообщение по ОБЖ по теме</w:t>
      </w:r>
    </w:p>
    <w:p w:rsidR="00EF60B0" w:rsidRPr="008A4A67" w:rsidRDefault="00EF60B0" w:rsidP="00EF60B0">
      <w:pPr>
        <w:ind w:firstLine="708"/>
        <w:jc w:val="center"/>
        <w:rPr>
          <w:b/>
          <w:sz w:val="32"/>
          <w:szCs w:val="32"/>
        </w:rPr>
      </w:pPr>
      <w:r w:rsidRPr="008A4A67">
        <w:rPr>
          <w:b/>
          <w:sz w:val="32"/>
          <w:szCs w:val="32"/>
        </w:rPr>
        <w:t>«Деятельность учителя по формированию личностных и социальных компетенций обучающихся»</w:t>
      </w:r>
    </w:p>
    <w:p w:rsidR="000F2FC5" w:rsidRPr="003029C9" w:rsidRDefault="00EF60B0" w:rsidP="003029C9">
      <w:pPr>
        <w:pStyle w:val="a3"/>
        <w:spacing w:before="0" w:beforeAutospacing="0" w:after="240" w:afterAutospacing="0"/>
        <w:ind w:firstLine="708"/>
        <w:rPr>
          <w:rFonts w:ascii="Liberation Serif" w:hAnsi="Liberation Serif"/>
          <w:sz w:val="28"/>
          <w:szCs w:val="28"/>
        </w:rPr>
      </w:pPr>
      <w:r w:rsidRPr="003029C9">
        <w:rPr>
          <w:rFonts w:ascii="Liberation Serif" w:hAnsi="Liberation Serif"/>
          <w:sz w:val="28"/>
          <w:szCs w:val="28"/>
        </w:rPr>
        <w:t xml:space="preserve">Государственная политика Российской Федерации в области национальной безопасности в качестве базовых приоритетов выделяет интеллектуальное, духовно-нравственное, творческое, физическое и профессиональное развитие человека, удовлетворение его всесторонних потребностей и интересов. При этом серьезное внимание уделяется созданию условий для самоопределения и социализации личности, укрепления семьи, развития общества и государства. </w:t>
      </w:r>
    </w:p>
    <w:p w:rsidR="008A4A67" w:rsidRDefault="00EF60B0" w:rsidP="008A4A67">
      <w:pPr>
        <w:ind w:firstLine="708"/>
        <w:rPr>
          <w:rFonts w:cs="Segoe UI"/>
          <w:color w:val="010101"/>
          <w:sz w:val="28"/>
          <w:szCs w:val="28"/>
          <w:shd w:val="clear" w:color="auto" w:fill="F9FAFA"/>
        </w:rPr>
      </w:pPr>
      <w:r w:rsidRPr="003029C9">
        <w:rPr>
          <w:sz w:val="28"/>
          <w:szCs w:val="28"/>
        </w:rPr>
        <w:t>Учебный предмет «Основы безопасности жизнедеятельности является обязательной самостоятельной учебной дисциплиной. Его изучение предусматривает формирование у обучаемых</w:t>
      </w:r>
      <w:r w:rsidR="000F2FC5" w:rsidRPr="003029C9">
        <w:rPr>
          <w:sz w:val="28"/>
          <w:szCs w:val="28"/>
        </w:rPr>
        <w:t xml:space="preserve"> </w:t>
      </w:r>
      <w:r w:rsidRPr="003029C9">
        <w:rPr>
          <w:sz w:val="28"/>
          <w:szCs w:val="28"/>
        </w:rPr>
        <w:t xml:space="preserve"> представлений о современных угрозах для жизни и здоровья людей, в том числе в информационной сфере, выработку навыков безопасного поведения в повседневности, в условиях кризисных и чрезвычайных ситуациях.</w:t>
      </w:r>
      <w:r w:rsidR="00593F41" w:rsidRPr="003029C9">
        <w:rPr>
          <w:rFonts w:cs="Segoe UI"/>
          <w:color w:val="010101"/>
          <w:sz w:val="28"/>
          <w:szCs w:val="28"/>
          <w:shd w:val="clear" w:color="auto" w:fill="F9FAFA"/>
        </w:rPr>
        <w:t xml:space="preserve"> </w:t>
      </w:r>
    </w:p>
    <w:p w:rsidR="0090730E" w:rsidRPr="008A4A67" w:rsidRDefault="008A4A67" w:rsidP="008A4A67">
      <w:pPr>
        <w:ind w:firstLine="708"/>
        <w:rPr>
          <w:rFonts w:cs="Segoe UI"/>
          <w:b/>
          <w:color w:val="010101"/>
          <w:sz w:val="28"/>
          <w:szCs w:val="28"/>
        </w:rPr>
      </w:pPr>
      <w:r w:rsidRPr="008A4A67">
        <w:rPr>
          <w:rFonts w:cs="Segoe UI"/>
          <w:b/>
          <w:color w:val="010101"/>
          <w:sz w:val="28"/>
          <w:szCs w:val="28"/>
        </w:rPr>
        <w:t xml:space="preserve">1.2. Компетентность в области ОБЖ </w:t>
      </w:r>
    </w:p>
    <w:p w:rsidR="008A4A67" w:rsidRDefault="008A4A67" w:rsidP="008A4A67">
      <w:pPr>
        <w:ind w:firstLine="708"/>
        <w:rPr>
          <w:rFonts w:cs="Segoe UI"/>
          <w:color w:val="010101"/>
          <w:sz w:val="28"/>
          <w:szCs w:val="28"/>
        </w:rPr>
      </w:pPr>
      <w:r>
        <w:rPr>
          <w:rFonts w:cs="Segoe UI"/>
          <w:color w:val="010101"/>
          <w:sz w:val="28"/>
          <w:szCs w:val="28"/>
        </w:rPr>
        <w:t>Преподавая  четвёртый</w:t>
      </w:r>
      <w:r w:rsidRPr="008A4A67">
        <w:rPr>
          <w:rFonts w:cs="Segoe UI"/>
          <w:color w:val="010101"/>
          <w:sz w:val="28"/>
          <w:szCs w:val="28"/>
        </w:rPr>
        <w:t xml:space="preserve">  год,  курс  ОБЖ  и  учитывая  опыт преподавания  моих  коллег,    я  при</w:t>
      </w:r>
      <w:r>
        <w:rPr>
          <w:rFonts w:cs="Segoe UI"/>
          <w:color w:val="010101"/>
          <w:sz w:val="28"/>
          <w:szCs w:val="28"/>
        </w:rPr>
        <w:t xml:space="preserve">шла  к  выводу,  что  при  его </w:t>
      </w:r>
      <w:r w:rsidRPr="008A4A67">
        <w:rPr>
          <w:rFonts w:cs="Segoe UI"/>
          <w:color w:val="010101"/>
          <w:sz w:val="28"/>
          <w:szCs w:val="28"/>
        </w:rPr>
        <w:t xml:space="preserve">изучении  важным  структурным  элементом  каждого  урока  и  всего процесса  обучения  является  формирование  ценностно-смысловых, информационных,  природоведческих  и  </w:t>
      </w:r>
      <w:proofErr w:type="spellStart"/>
      <w:r w:rsidRPr="008A4A67">
        <w:rPr>
          <w:rFonts w:cs="Segoe UI"/>
          <w:color w:val="010101"/>
          <w:sz w:val="28"/>
          <w:szCs w:val="28"/>
        </w:rPr>
        <w:t>здоровьесберегающих</w:t>
      </w:r>
      <w:proofErr w:type="spellEnd"/>
      <w:r w:rsidRPr="008A4A67">
        <w:rPr>
          <w:rFonts w:cs="Segoe UI"/>
          <w:color w:val="010101"/>
          <w:sz w:val="28"/>
          <w:szCs w:val="28"/>
        </w:rPr>
        <w:t xml:space="preserve">  компетенций.</w:t>
      </w:r>
    </w:p>
    <w:p w:rsidR="00C87B95" w:rsidRPr="008A4A67" w:rsidRDefault="008A4A67" w:rsidP="00C87B95">
      <w:pPr>
        <w:ind w:firstLine="708"/>
        <w:rPr>
          <w:rFonts w:cs="Segoe UI"/>
          <w:sz w:val="28"/>
          <w:szCs w:val="28"/>
        </w:rPr>
      </w:pPr>
      <w:r w:rsidRPr="008A4A67">
        <w:rPr>
          <w:rFonts w:cs="Arial"/>
          <w:b/>
          <w:bCs/>
          <w:sz w:val="28"/>
          <w:szCs w:val="28"/>
          <w:shd w:val="clear" w:color="auto" w:fill="FFFFFF"/>
        </w:rPr>
        <w:t>Компетентность</w:t>
      </w:r>
      <w:r w:rsidRPr="008A4A67">
        <w:rPr>
          <w:rFonts w:cs="Arial"/>
          <w:sz w:val="28"/>
          <w:szCs w:val="28"/>
          <w:shd w:val="clear" w:color="auto" w:fill="FFFFFF"/>
        </w:rPr>
        <w:t> – совокупность личностных качеств ученика (ценностно-смысловых ориентаций, знаний, умений, навыков, способностей), обусловленных опытом его деятельности в определенной социально и личностно-значимой сфере.</w:t>
      </w:r>
    </w:p>
    <w:p w:rsidR="0090730E" w:rsidRPr="003029C9" w:rsidRDefault="009A5576" w:rsidP="009A5576">
      <w:pPr>
        <w:pStyle w:val="a3"/>
        <w:spacing w:before="0" w:beforeAutospacing="0" w:after="240" w:afterAutospacing="0"/>
        <w:rPr>
          <w:rFonts w:ascii="Liberation Serif" w:hAnsi="Liberation Serif" w:cs="Segoe UI"/>
          <w:b/>
          <w:color w:val="010101"/>
          <w:sz w:val="28"/>
          <w:szCs w:val="28"/>
        </w:rPr>
      </w:pPr>
      <w:r w:rsidRPr="003029C9">
        <w:rPr>
          <w:rFonts w:ascii="Liberation Serif" w:hAnsi="Liberation Serif" w:cs="Segoe UI"/>
          <w:b/>
          <w:color w:val="010101"/>
          <w:sz w:val="28"/>
          <w:szCs w:val="28"/>
        </w:rPr>
        <w:t>     </w:t>
      </w:r>
      <w:r w:rsidR="0090730E" w:rsidRPr="003029C9">
        <w:rPr>
          <w:rFonts w:ascii="Liberation Serif" w:hAnsi="Liberation Serif" w:cs="Segoe UI"/>
          <w:b/>
          <w:color w:val="010101"/>
          <w:sz w:val="28"/>
          <w:szCs w:val="28"/>
        </w:rPr>
        <w:t>формирование</w:t>
      </w:r>
      <w:r w:rsidR="008A4A67">
        <w:rPr>
          <w:rFonts w:ascii="Liberation Serif" w:hAnsi="Liberation Serif" w:cs="Segoe UI"/>
          <w:b/>
          <w:color w:val="010101"/>
          <w:sz w:val="28"/>
          <w:szCs w:val="28"/>
        </w:rPr>
        <w:t xml:space="preserve"> компетенции школьника  </w:t>
      </w:r>
      <w:proofErr w:type="gramStart"/>
      <w:r w:rsidR="008A4A67">
        <w:rPr>
          <w:rFonts w:ascii="Liberation Serif" w:hAnsi="Liberation Serif" w:cs="Segoe UI"/>
          <w:b/>
          <w:color w:val="010101"/>
          <w:sz w:val="28"/>
          <w:szCs w:val="28"/>
        </w:rPr>
        <w:t>направлена</w:t>
      </w:r>
      <w:proofErr w:type="gramEnd"/>
      <w:r w:rsidR="0090730E" w:rsidRPr="003029C9">
        <w:rPr>
          <w:rFonts w:ascii="Liberation Serif" w:hAnsi="Liberation Serif" w:cs="Segoe UI"/>
          <w:b/>
          <w:color w:val="010101"/>
          <w:sz w:val="28"/>
          <w:szCs w:val="28"/>
        </w:rPr>
        <w:t>:</w:t>
      </w:r>
    </w:p>
    <w:p w:rsidR="0090730E" w:rsidRPr="003029C9" w:rsidRDefault="0090730E" w:rsidP="00AB51D5">
      <w:pPr>
        <w:pStyle w:val="a3"/>
        <w:spacing w:before="0" w:beforeAutospacing="0" w:after="240" w:afterAutospacing="0"/>
        <w:rPr>
          <w:rFonts w:ascii="Liberation Serif" w:hAnsi="Liberation Serif" w:cs="Segoe UI"/>
          <w:color w:val="010101"/>
          <w:sz w:val="28"/>
          <w:szCs w:val="28"/>
        </w:rPr>
      </w:pPr>
      <w:r w:rsidRPr="003029C9">
        <w:rPr>
          <w:rFonts w:ascii="Liberation Serif" w:hAnsi="Liberation Serif" w:cs="Segoe UI"/>
          <w:color w:val="010101"/>
          <w:sz w:val="28"/>
          <w:szCs w:val="28"/>
        </w:rPr>
        <w:t>·            </w:t>
      </w:r>
      <w:r w:rsidRPr="003029C9">
        <w:rPr>
          <w:rFonts w:ascii="Liberation Serif" w:hAnsi="Liberation Serif" w:cs="Segoe UI"/>
          <w:b/>
          <w:i/>
          <w:color w:val="010101"/>
          <w:sz w:val="28"/>
          <w:szCs w:val="28"/>
        </w:rPr>
        <w:t>формирование базовой компетенции,</w:t>
      </w:r>
      <w:r w:rsidRPr="003029C9">
        <w:rPr>
          <w:rFonts w:ascii="Liberation Serif" w:hAnsi="Liberation Serif" w:cs="Segoe UI"/>
          <w:color w:val="010101"/>
          <w:sz w:val="28"/>
          <w:szCs w:val="28"/>
        </w:rPr>
        <w:t xml:space="preserve"> к которой относится умение использовать анализ, сопоставление, сравнение, систематизацию, принимать решения, прогнозировать, соотносить результаты действия с выдвигаемой целью;</w:t>
      </w:r>
    </w:p>
    <w:p w:rsidR="0090730E" w:rsidRPr="003029C9" w:rsidRDefault="0090730E" w:rsidP="00AB51D5">
      <w:pPr>
        <w:pStyle w:val="a3"/>
        <w:spacing w:before="0" w:beforeAutospacing="0" w:after="240" w:afterAutospacing="0"/>
        <w:rPr>
          <w:rFonts w:ascii="Liberation Serif" w:hAnsi="Liberation Serif" w:cs="Segoe UI"/>
          <w:color w:val="010101"/>
          <w:sz w:val="28"/>
          <w:szCs w:val="28"/>
        </w:rPr>
      </w:pPr>
      <w:r w:rsidRPr="003029C9">
        <w:rPr>
          <w:rFonts w:ascii="Liberation Serif" w:hAnsi="Liberation Serif" w:cs="Segoe UI"/>
          <w:color w:val="010101"/>
          <w:sz w:val="28"/>
          <w:szCs w:val="28"/>
        </w:rPr>
        <w:t>·            </w:t>
      </w:r>
      <w:r w:rsidRPr="003029C9">
        <w:rPr>
          <w:rFonts w:ascii="Liberation Serif" w:hAnsi="Liberation Serif" w:cs="Segoe UI"/>
          <w:b/>
          <w:color w:val="010101"/>
          <w:sz w:val="28"/>
          <w:szCs w:val="28"/>
        </w:rPr>
        <w:t>формирование личностной компетенции</w:t>
      </w:r>
      <w:r w:rsidRPr="003029C9">
        <w:rPr>
          <w:rFonts w:ascii="Liberation Serif" w:hAnsi="Liberation Serif" w:cs="Segoe UI"/>
          <w:color w:val="010101"/>
          <w:sz w:val="28"/>
          <w:szCs w:val="28"/>
        </w:rPr>
        <w:t>, которая позволяет сформировать у ребенка такие качества, как ответственность, организованность, целеустремленность;</w:t>
      </w:r>
    </w:p>
    <w:p w:rsidR="0090730E" w:rsidRPr="003029C9" w:rsidRDefault="0090730E" w:rsidP="00AB51D5">
      <w:pPr>
        <w:pStyle w:val="a3"/>
        <w:spacing w:before="0" w:beforeAutospacing="0" w:after="240" w:afterAutospacing="0"/>
        <w:rPr>
          <w:rFonts w:ascii="Liberation Serif" w:hAnsi="Liberation Serif" w:cs="Segoe UI"/>
          <w:color w:val="010101"/>
          <w:sz w:val="28"/>
          <w:szCs w:val="28"/>
        </w:rPr>
      </w:pPr>
      <w:r w:rsidRPr="003029C9">
        <w:rPr>
          <w:rFonts w:ascii="Liberation Serif" w:hAnsi="Liberation Serif" w:cs="Segoe UI"/>
          <w:b/>
          <w:i/>
          <w:color w:val="010101"/>
          <w:sz w:val="28"/>
          <w:szCs w:val="28"/>
        </w:rPr>
        <w:lastRenderedPageBreak/>
        <w:t>·            формирование социальной компетентност</w:t>
      </w:r>
      <w:proofErr w:type="gramStart"/>
      <w:r w:rsidRPr="003029C9">
        <w:rPr>
          <w:rFonts w:ascii="Liberation Serif" w:hAnsi="Liberation Serif" w:cs="Segoe UI"/>
          <w:b/>
          <w:i/>
          <w:color w:val="010101"/>
          <w:sz w:val="28"/>
          <w:szCs w:val="28"/>
        </w:rPr>
        <w:t>и</w:t>
      </w:r>
      <w:r w:rsidRPr="003029C9">
        <w:rPr>
          <w:rFonts w:ascii="Liberation Serif" w:hAnsi="Liberation Serif" w:cs="Segoe UI"/>
          <w:color w:val="010101"/>
          <w:sz w:val="28"/>
          <w:szCs w:val="28"/>
        </w:rPr>
        <w:t>-</w:t>
      </w:r>
      <w:proofErr w:type="gramEnd"/>
      <w:r w:rsidRPr="003029C9">
        <w:rPr>
          <w:rFonts w:ascii="Liberation Serif" w:hAnsi="Liberation Serif" w:cs="Segoe UI"/>
          <w:color w:val="010101"/>
          <w:sz w:val="28"/>
          <w:szCs w:val="28"/>
        </w:rPr>
        <w:t>  ребенок должен научиться безопасно организовывать свою жизнь, в соответствии с представлениями о здоровом образе жизни, уметь взаимодействовать в социуме, руководствуясь социально значимыми ценностями;</w:t>
      </w:r>
    </w:p>
    <w:p w:rsidR="0090730E" w:rsidRPr="003029C9" w:rsidRDefault="0090730E" w:rsidP="00AB51D5">
      <w:pPr>
        <w:pStyle w:val="a3"/>
        <w:spacing w:before="0" w:beforeAutospacing="0" w:after="240" w:afterAutospacing="0"/>
        <w:rPr>
          <w:rFonts w:ascii="Liberation Serif" w:hAnsi="Liberation Serif" w:cs="Segoe UI"/>
          <w:color w:val="010101"/>
          <w:sz w:val="28"/>
          <w:szCs w:val="28"/>
        </w:rPr>
      </w:pPr>
      <w:r w:rsidRPr="003029C9">
        <w:rPr>
          <w:rFonts w:ascii="Liberation Serif" w:hAnsi="Liberation Serif" w:cs="Segoe UI"/>
          <w:b/>
          <w:i/>
          <w:color w:val="010101"/>
          <w:sz w:val="28"/>
          <w:szCs w:val="28"/>
        </w:rPr>
        <w:t>·            формирование профессиональной компетенции,</w:t>
      </w:r>
      <w:r w:rsidRPr="003029C9">
        <w:rPr>
          <w:rFonts w:ascii="Liberation Serif" w:hAnsi="Liberation Serif" w:cs="Segoe UI"/>
          <w:color w:val="010101"/>
          <w:sz w:val="28"/>
          <w:szCs w:val="28"/>
        </w:rPr>
        <w:t xml:space="preserve"> позволяющей безопасно трудиться по выбранной профессии.</w:t>
      </w:r>
    </w:p>
    <w:p w:rsidR="00C2240E" w:rsidRPr="003029C9" w:rsidRDefault="009A5576" w:rsidP="00AB51D5">
      <w:pPr>
        <w:ind w:firstLine="708"/>
        <w:rPr>
          <w:sz w:val="28"/>
          <w:szCs w:val="28"/>
        </w:rPr>
      </w:pPr>
      <w:r w:rsidRPr="003029C9">
        <w:rPr>
          <w:rFonts w:cs="Segoe UI"/>
          <w:color w:val="010101"/>
          <w:sz w:val="28"/>
          <w:szCs w:val="28"/>
          <w:shd w:val="clear" w:color="auto" w:fill="F9FAFA"/>
        </w:rPr>
        <w:t>Таким образом, компетентность в области ОБЖ соответствует базовым целям развития страны 21 века</w:t>
      </w:r>
      <w:proofErr w:type="gramStart"/>
      <w:r w:rsidRPr="003029C9">
        <w:rPr>
          <w:rFonts w:cs="Segoe UI"/>
          <w:color w:val="010101"/>
          <w:sz w:val="28"/>
          <w:szCs w:val="28"/>
          <w:shd w:val="clear" w:color="auto" w:fill="F9FAFA"/>
        </w:rPr>
        <w:t>.. </w:t>
      </w:r>
      <w:proofErr w:type="gramEnd"/>
    </w:p>
    <w:p w:rsidR="00C2240E" w:rsidRPr="003029C9" w:rsidRDefault="009A5576" w:rsidP="00EF60B0">
      <w:pPr>
        <w:ind w:firstLine="708"/>
        <w:rPr>
          <w:b/>
          <w:sz w:val="28"/>
          <w:szCs w:val="28"/>
        </w:rPr>
      </w:pPr>
      <w:r w:rsidRPr="003029C9">
        <w:rPr>
          <w:rFonts w:cs="Segoe UI"/>
          <w:b/>
          <w:color w:val="010101"/>
          <w:sz w:val="28"/>
          <w:szCs w:val="28"/>
          <w:shd w:val="clear" w:color="auto" w:fill="F9FAFA"/>
        </w:rPr>
        <w:t>Формы и методы обучения ОБЖ</w:t>
      </w:r>
    </w:p>
    <w:p w:rsidR="00C2240E" w:rsidRDefault="009A5576" w:rsidP="00EF60B0">
      <w:pPr>
        <w:ind w:firstLine="708"/>
        <w:rPr>
          <w:rFonts w:cs="Segoe UI"/>
          <w:color w:val="010101"/>
          <w:sz w:val="28"/>
          <w:szCs w:val="28"/>
          <w:shd w:val="clear" w:color="auto" w:fill="F9FAFA"/>
        </w:rPr>
      </w:pPr>
      <w:r w:rsidRPr="003029C9">
        <w:rPr>
          <w:rFonts w:cs="Segoe UI"/>
          <w:color w:val="010101"/>
          <w:sz w:val="28"/>
          <w:szCs w:val="28"/>
          <w:shd w:val="clear" w:color="auto" w:fill="F9FAFA"/>
        </w:rPr>
        <w:t>Традиционной и ведущей формой про</w:t>
      </w:r>
      <w:r w:rsidR="00BF2E90" w:rsidRPr="003029C9">
        <w:rPr>
          <w:rFonts w:cs="Segoe UI"/>
          <w:color w:val="010101"/>
          <w:sz w:val="28"/>
          <w:szCs w:val="28"/>
          <w:shd w:val="clear" w:color="auto" w:fill="F9FAFA"/>
        </w:rPr>
        <w:t xml:space="preserve">ведения уроков </w:t>
      </w:r>
      <w:r w:rsidRPr="003029C9">
        <w:rPr>
          <w:rFonts w:cs="Segoe UI"/>
          <w:color w:val="010101"/>
          <w:sz w:val="28"/>
          <w:szCs w:val="28"/>
          <w:shd w:val="clear" w:color="auto" w:fill="F9FAFA"/>
        </w:rPr>
        <w:t xml:space="preserve"> является школьная лекция. Это эффективная форма при </w:t>
      </w:r>
      <w:proofErr w:type="gramStart"/>
      <w:r w:rsidRPr="003029C9">
        <w:rPr>
          <w:rFonts w:cs="Segoe UI"/>
          <w:color w:val="010101"/>
          <w:sz w:val="28"/>
          <w:szCs w:val="28"/>
          <w:shd w:val="clear" w:color="auto" w:fill="F9FAFA"/>
        </w:rPr>
        <w:t>изучении</w:t>
      </w:r>
      <w:proofErr w:type="gramEnd"/>
      <w:r w:rsidRPr="003029C9">
        <w:rPr>
          <w:rFonts w:cs="Segoe UI"/>
          <w:color w:val="010101"/>
          <w:sz w:val="28"/>
          <w:szCs w:val="28"/>
          <w:shd w:val="clear" w:color="auto" w:fill="F9FAFA"/>
        </w:rPr>
        <w:t xml:space="preserve"> нового материала, так как позволяет рас</w:t>
      </w:r>
      <w:r w:rsidR="00BF2E90" w:rsidRPr="003029C9">
        <w:rPr>
          <w:rFonts w:cs="Segoe UI"/>
          <w:color w:val="010101"/>
          <w:sz w:val="28"/>
          <w:szCs w:val="28"/>
          <w:shd w:val="clear" w:color="auto" w:fill="F9FAFA"/>
        </w:rPr>
        <w:t xml:space="preserve">смотреть большой объем событий.  Лекции стараюсь разнообразить, </w:t>
      </w:r>
      <w:r w:rsidRPr="003029C9">
        <w:rPr>
          <w:rFonts w:cs="Segoe UI"/>
          <w:color w:val="010101"/>
          <w:sz w:val="28"/>
          <w:szCs w:val="28"/>
          <w:shd w:val="clear" w:color="auto" w:fill="F9FAFA"/>
        </w:rPr>
        <w:t> </w:t>
      </w:r>
      <w:r w:rsidR="00BF2E90" w:rsidRPr="003029C9">
        <w:rPr>
          <w:rFonts w:cs="Segoe UI"/>
          <w:color w:val="010101"/>
          <w:sz w:val="28"/>
          <w:szCs w:val="28"/>
          <w:shd w:val="clear" w:color="auto" w:fill="F9FAFA"/>
        </w:rPr>
        <w:t xml:space="preserve"> применяя  в качестве иллюстрации   слайды и  видеофильмы.</w:t>
      </w:r>
    </w:p>
    <w:p w:rsidR="00BF2E90" w:rsidRPr="00BF2E90" w:rsidRDefault="00BF2E90" w:rsidP="00875179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proofErr w:type="gramStart"/>
      <w:r w:rsidRPr="00BF2E90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Для </w:t>
      </w:r>
      <w:r w:rsidRPr="00BF2E90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F2E90">
        <w:rPr>
          <w:rFonts w:eastAsia="Times New Roman" w:cs="Times New Roman"/>
          <w:color w:val="000000"/>
          <w:sz w:val="28"/>
          <w:szCs w:val="28"/>
          <w:lang w:eastAsia="ru-RU"/>
        </w:rPr>
        <w:t>формирования</w:t>
      </w:r>
      <w:r w:rsidRPr="00BF2E90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BF2E90">
        <w:rPr>
          <w:rFonts w:eastAsia="Times New Roman" w:cs="Times New Roman"/>
          <w:color w:val="000000"/>
          <w:sz w:val="28"/>
          <w:szCs w:val="28"/>
          <w:lang w:eastAsia="ru-RU"/>
        </w:rPr>
        <w:t>ключевых</w:t>
      </w:r>
      <w:r w:rsidRPr="00BF2E90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BF2E90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компетенций </w:t>
      </w:r>
      <w:r w:rsidRPr="00BF2E90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F2E90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применяю </w:t>
      </w:r>
      <w:r w:rsidRPr="00BF2E90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F2E90">
        <w:rPr>
          <w:rFonts w:eastAsia="Times New Roman" w:cs="Times New Roman"/>
          <w:color w:val="000000"/>
          <w:sz w:val="28"/>
          <w:szCs w:val="28"/>
          <w:lang w:eastAsia="ru-RU"/>
        </w:rPr>
        <w:t>следующие</w:t>
      </w:r>
      <w:r w:rsidRPr="00BF2E90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End"/>
    </w:p>
    <w:p w:rsidR="00BF2E90" w:rsidRPr="00BF2E90" w:rsidRDefault="00BF2E90" w:rsidP="00875179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F2E90">
        <w:rPr>
          <w:rFonts w:eastAsia="Times New Roman" w:cs="Times New Roman"/>
          <w:color w:val="000000"/>
          <w:sz w:val="28"/>
          <w:szCs w:val="28"/>
          <w:lang w:eastAsia="ru-RU"/>
        </w:rPr>
        <w:t>методы</w:t>
      </w:r>
      <w:r w:rsidRPr="00BF2E90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: </w:t>
      </w:r>
    </w:p>
    <w:p w:rsidR="00BF2E90" w:rsidRPr="00BF2E90" w:rsidRDefault="00BF2E90" w:rsidP="00875179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F2E90">
        <w:rPr>
          <w:rFonts w:eastAsia="Times New Roman" w:cs="Times New Roman"/>
          <w:color w:val="000000"/>
          <w:sz w:val="28"/>
          <w:szCs w:val="28"/>
          <w:lang w:eastAsia="ru-RU"/>
        </w:rPr>
        <w:t xml:space="preserve">- </w:t>
      </w:r>
      <w:r w:rsidRPr="00BF2E90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анализ конкретной ситуации,  </w:t>
      </w:r>
    </w:p>
    <w:p w:rsidR="00BF2E90" w:rsidRPr="00BF2E90" w:rsidRDefault="00BF2E90" w:rsidP="00BF2E90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F2E90">
        <w:rPr>
          <w:rFonts w:eastAsia="Times New Roman" w:cs="Times New Roman"/>
          <w:color w:val="000000"/>
          <w:sz w:val="28"/>
          <w:szCs w:val="28"/>
          <w:lang w:eastAsia="ru-RU"/>
        </w:rPr>
        <w:t xml:space="preserve">- </w:t>
      </w:r>
      <w:r w:rsidRPr="00BF2E90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ролевые</w:t>
      </w:r>
      <w:r w:rsidR="00875179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игры</w:t>
      </w:r>
      <w:r w:rsidRPr="00BF2E90">
        <w:rPr>
          <w:rFonts w:eastAsia="Times New Roman" w:cs="Times New Roman"/>
          <w:color w:val="000000"/>
          <w:sz w:val="28"/>
          <w:szCs w:val="28"/>
          <w:lang w:eastAsia="ru-RU"/>
        </w:rPr>
        <w:t xml:space="preserve">,  </w:t>
      </w:r>
    </w:p>
    <w:p w:rsidR="00BF2E90" w:rsidRPr="00BF2E90" w:rsidRDefault="00BF2E90" w:rsidP="00BF2E90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F2E90">
        <w:rPr>
          <w:rFonts w:eastAsia="Times New Roman" w:cs="Times New Roman"/>
          <w:color w:val="000000"/>
          <w:sz w:val="28"/>
          <w:szCs w:val="28"/>
          <w:lang w:eastAsia="ru-RU"/>
        </w:rPr>
        <w:t xml:space="preserve">- </w:t>
      </w:r>
      <w:r w:rsidRPr="00BF2E90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проектную деятельность</w:t>
      </w:r>
      <w:r w:rsidRPr="00BF2E90">
        <w:rPr>
          <w:rFonts w:eastAsia="Times New Roman" w:cs="Times New Roman"/>
          <w:color w:val="000000"/>
          <w:spacing w:val="5"/>
          <w:sz w:val="28"/>
          <w:szCs w:val="28"/>
          <w:bdr w:val="none" w:sz="0" w:space="0" w:color="auto" w:frame="1"/>
          <w:lang w:eastAsia="ru-RU"/>
        </w:rPr>
        <w:t xml:space="preserve">, </w:t>
      </w:r>
      <w:r w:rsidRPr="00BF2E90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F2E90" w:rsidRPr="00BF2E90" w:rsidRDefault="00BF2E90" w:rsidP="00BF2E90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F2E90">
        <w:rPr>
          <w:rFonts w:eastAsia="Times New Roman" w:cs="Times New Roman"/>
          <w:color w:val="000000"/>
          <w:sz w:val="28"/>
          <w:szCs w:val="28"/>
          <w:lang w:eastAsia="ru-RU"/>
        </w:rPr>
        <w:t xml:space="preserve">- </w:t>
      </w:r>
      <w:r w:rsidRPr="00BF2E90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группов</w:t>
      </w:r>
      <w:r w:rsidRPr="00BF2E90">
        <w:rPr>
          <w:rFonts w:eastAsia="Times New Roman" w:cs="Times New Roman"/>
          <w:color w:val="000000"/>
          <w:spacing w:val="4"/>
          <w:sz w:val="28"/>
          <w:szCs w:val="28"/>
          <w:bdr w:val="none" w:sz="0" w:space="0" w:color="auto" w:frame="1"/>
          <w:lang w:eastAsia="ru-RU"/>
        </w:rPr>
        <w:t>ую</w:t>
      </w:r>
      <w:r w:rsidRPr="00BF2E90">
        <w:rPr>
          <w:rFonts w:eastAsia="Times New Roman" w:cs="Times New Roman"/>
          <w:color w:val="000000"/>
          <w:spacing w:val="5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BF2E90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работу</w:t>
      </w:r>
      <w:r w:rsidRPr="00BF2E90">
        <w:rPr>
          <w:rFonts w:eastAsia="Times New Roman" w:cs="Times New Roman"/>
          <w:color w:val="000000"/>
          <w:spacing w:val="5"/>
          <w:sz w:val="28"/>
          <w:szCs w:val="28"/>
          <w:bdr w:val="none" w:sz="0" w:space="0" w:color="auto" w:frame="1"/>
          <w:lang w:eastAsia="ru-RU"/>
        </w:rPr>
        <w:t xml:space="preserve">, </w:t>
      </w:r>
      <w:r w:rsidRPr="00BF2E90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F2E90" w:rsidRPr="00BF2E90" w:rsidRDefault="00BF2E90" w:rsidP="00BF2E90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F2E90">
        <w:rPr>
          <w:rFonts w:eastAsia="Times New Roman" w:cs="Times New Roman"/>
          <w:color w:val="000000"/>
          <w:sz w:val="28"/>
          <w:szCs w:val="28"/>
          <w:lang w:eastAsia="ru-RU"/>
        </w:rPr>
        <w:t xml:space="preserve">- </w:t>
      </w:r>
      <w:r w:rsidRPr="00BF2E90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проблемное обучение.</w:t>
      </w:r>
    </w:p>
    <w:p w:rsidR="00797DD7" w:rsidRPr="00797DD7" w:rsidRDefault="00797DD7" w:rsidP="00797DD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797DD7">
        <w:rPr>
          <w:rFonts w:eastAsia="Times New Roman" w:cs="Times New Roman"/>
          <w:b/>
          <w:color w:val="000000"/>
          <w:sz w:val="28"/>
          <w:szCs w:val="28"/>
          <w:lang w:eastAsia="ru-RU"/>
        </w:rPr>
        <w:t>Метод анализа конкретных ситуаций</w:t>
      </w:r>
      <w:r w:rsidRPr="00797DD7">
        <w:rPr>
          <w:rFonts w:eastAsia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: </w:t>
      </w:r>
    </w:p>
    <w:p w:rsidR="00797DD7" w:rsidRPr="00797DD7" w:rsidRDefault="00797DD7" w:rsidP="00797DD7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При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обучении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вопросам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личной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безопасности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я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рассказываю </w:t>
      </w:r>
    </w:p>
    <w:p w:rsidR="00797DD7" w:rsidRPr="00797DD7" w:rsidRDefault="00797DD7" w:rsidP="00797DD7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>учащимся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 потенциальных опасностях любого вида деятельности, и </w:t>
      </w:r>
    </w:p>
    <w:p w:rsidR="00797DD7" w:rsidRPr="00797DD7" w:rsidRDefault="00797DD7" w:rsidP="00797DD7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pacing w:val="4"/>
          <w:sz w:val="28"/>
          <w:szCs w:val="28"/>
          <w:lang w:eastAsia="ru-RU"/>
        </w:rPr>
      </w:pPr>
      <w:r w:rsidRPr="00797DD7">
        <w:rPr>
          <w:rFonts w:eastAsia="Times New Roman" w:cs="Times New Roman"/>
          <w:color w:val="000000"/>
          <w:spacing w:val="4"/>
          <w:sz w:val="28"/>
          <w:szCs w:val="28"/>
          <w:lang w:eastAsia="ru-RU"/>
        </w:rPr>
        <w:t>уч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у анализировать причины происшествий и несчастий.  </w:t>
      </w:r>
    </w:p>
    <w:p w:rsidR="00797DD7" w:rsidRPr="00797DD7" w:rsidRDefault="00797DD7" w:rsidP="00797DD7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При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организации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ситуативного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обучения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мои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>ученики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подбирают </w:t>
      </w:r>
    </w:p>
    <w:p w:rsidR="00797DD7" w:rsidRPr="00797DD7" w:rsidRDefault="00797DD7" w:rsidP="00797DD7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статьи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из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газет,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журналов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сети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Интернет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различных </w:t>
      </w:r>
    </w:p>
    <w:p w:rsidR="00797DD7" w:rsidRPr="00797DD7" w:rsidRDefault="00797DD7" w:rsidP="00797DD7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чрезвычайных </w:t>
      </w:r>
      <w:proofErr w:type="gramStart"/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>ситуациях</w:t>
      </w:r>
      <w:proofErr w:type="gramEnd"/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>, происшествиях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797DD7" w:rsidRPr="00797DD7" w:rsidRDefault="00797DD7" w:rsidP="00797DD7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При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обучении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вопросам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личной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безопасности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я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рассказываю </w:t>
      </w:r>
    </w:p>
    <w:p w:rsidR="00797DD7" w:rsidRPr="00797DD7" w:rsidRDefault="00797DD7" w:rsidP="00797DD7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>учащимся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 потенциальных опасностях любого вида деятельности, и </w:t>
      </w:r>
    </w:p>
    <w:p w:rsidR="00797DD7" w:rsidRPr="00797DD7" w:rsidRDefault="00797DD7" w:rsidP="00797DD7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pacing w:val="4"/>
          <w:sz w:val="28"/>
          <w:szCs w:val="28"/>
          <w:lang w:eastAsia="ru-RU"/>
        </w:rPr>
      </w:pPr>
      <w:r w:rsidRPr="00797DD7">
        <w:rPr>
          <w:rFonts w:eastAsia="Times New Roman" w:cs="Times New Roman"/>
          <w:color w:val="000000"/>
          <w:spacing w:val="4"/>
          <w:sz w:val="28"/>
          <w:szCs w:val="28"/>
          <w:lang w:eastAsia="ru-RU"/>
        </w:rPr>
        <w:t>уч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у анализировать причины происшествий и несчастий.  </w:t>
      </w:r>
    </w:p>
    <w:p w:rsidR="00797DD7" w:rsidRPr="00797DD7" w:rsidRDefault="00797DD7" w:rsidP="00797DD7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При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организации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ситуативного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обучения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мои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>ученики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подбирают </w:t>
      </w:r>
    </w:p>
    <w:p w:rsidR="00797DD7" w:rsidRPr="00797DD7" w:rsidRDefault="00797DD7" w:rsidP="00797DD7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статьи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из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газет,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журналов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сети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Интернет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различных </w:t>
      </w:r>
    </w:p>
    <w:p w:rsidR="00797DD7" w:rsidRPr="00797DD7" w:rsidRDefault="00797DD7" w:rsidP="00797DD7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чрезвычайных </w:t>
      </w:r>
      <w:proofErr w:type="gramStart"/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>ситуациях</w:t>
      </w:r>
      <w:proofErr w:type="gramEnd"/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>, происшествиях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</w:p>
    <w:p w:rsidR="00797DD7" w:rsidRPr="00797DD7" w:rsidRDefault="00797DD7" w:rsidP="00797DD7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При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обучении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вопросам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личной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безопасности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я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рассказываю </w:t>
      </w:r>
    </w:p>
    <w:p w:rsidR="00797DD7" w:rsidRPr="00797DD7" w:rsidRDefault="00797DD7" w:rsidP="00797DD7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>учащимся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 потенциальных опасностях любого вида деятельности, и </w:t>
      </w:r>
    </w:p>
    <w:p w:rsidR="00797DD7" w:rsidRPr="00797DD7" w:rsidRDefault="00797DD7" w:rsidP="00797DD7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pacing w:val="4"/>
          <w:sz w:val="28"/>
          <w:szCs w:val="28"/>
          <w:lang w:eastAsia="ru-RU"/>
        </w:rPr>
      </w:pPr>
      <w:r w:rsidRPr="00797DD7">
        <w:rPr>
          <w:rFonts w:eastAsia="Times New Roman" w:cs="Times New Roman"/>
          <w:color w:val="000000"/>
          <w:spacing w:val="4"/>
          <w:sz w:val="28"/>
          <w:szCs w:val="28"/>
          <w:lang w:eastAsia="ru-RU"/>
        </w:rPr>
        <w:t>уч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у анализировать причины происшествий и несчастий.  </w:t>
      </w:r>
    </w:p>
    <w:p w:rsidR="00797DD7" w:rsidRPr="00797DD7" w:rsidRDefault="00797DD7" w:rsidP="00797DD7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При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организации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ситуативного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обучения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мои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>ученики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подбирают </w:t>
      </w:r>
    </w:p>
    <w:p w:rsidR="00797DD7" w:rsidRPr="00797DD7" w:rsidRDefault="00797DD7" w:rsidP="00797DD7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статьи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из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газет,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журналов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сети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Интернет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различных </w:t>
      </w:r>
    </w:p>
    <w:p w:rsidR="00797DD7" w:rsidRPr="00797DD7" w:rsidRDefault="00797DD7" w:rsidP="00797DD7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чрезвычайных </w:t>
      </w:r>
      <w:proofErr w:type="gramStart"/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>ситуациях</w:t>
      </w:r>
      <w:proofErr w:type="gramEnd"/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>, происшествиях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</w:p>
    <w:p w:rsidR="00797DD7" w:rsidRPr="00797DD7" w:rsidRDefault="00797DD7" w:rsidP="00797DD7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При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обучении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вопросам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личной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безопасности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я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рассказываю </w:t>
      </w:r>
    </w:p>
    <w:p w:rsidR="00797DD7" w:rsidRPr="00797DD7" w:rsidRDefault="00797DD7" w:rsidP="00797DD7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>учащимся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 потенциальных опасностях любого вида деятельности, и </w:t>
      </w:r>
    </w:p>
    <w:p w:rsidR="00797DD7" w:rsidRPr="00797DD7" w:rsidRDefault="00797DD7" w:rsidP="00797DD7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pacing w:val="4"/>
          <w:sz w:val="28"/>
          <w:szCs w:val="28"/>
          <w:lang w:eastAsia="ru-RU"/>
        </w:rPr>
      </w:pPr>
      <w:r w:rsidRPr="00797DD7">
        <w:rPr>
          <w:rFonts w:eastAsia="Times New Roman" w:cs="Times New Roman"/>
          <w:color w:val="000000"/>
          <w:spacing w:val="4"/>
          <w:sz w:val="28"/>
          <w:szCs w:val="28"/>
          <w:lang w:eastAsia="ru-RU"/>
        </w:rPr>
        <w:t>уч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у анализировать причины происшествий и несчастий.  </w:t>
      </w:r>
    </w:p>
    <w:p w:rsidR="00797DD7" w:rsidRPr="00797DD7" w:rsidRDefault="00797DD7" w:rsidP="00797DD7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При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организации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ситуативного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обучения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мои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>ученики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подбирают </w:t>
      </w:r>
    </w:p>
    <w:p w:rsidR="00797DD7" w:rsidRPr="00797DD7" w:rsidRDefault="00797DD7" w:rsidP="00797DD7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статьи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из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газет,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журналов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сети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Интернет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различных </w:t>
      </w:r>
    </w:p>
    <w:p w:rsidR="00797DD7" w:rsidRPr="00797DD7" w:rsidRDefault="00797DD7" w:rsidP="00797DD7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чрезвычайных </w:t>
      </w:r>
      <w:proofErr w:type="gramStart"/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>ситуациях</w:t>
      </w:r>
      <w:proofErr w:type="gramEnd"/>
      <w:r w:rsidRPr="00797DD7">
        <w:rPr>
          <w:rFonts w:eastAsia="Times New Roman" w:cs="Times New Roman"/>
          <w:color w:val="000000"/>
          <w:sz w:val="28"/>
          <w:szCs w:val="28"/>
          <w:lang w:eastAsia="ru-RU"/>
        </w:rPr>
        <w:t>, происшествиях</w:t>
      </w:r>
      <w:r w:rsidRPr="00797DD7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</w:p>
    <w:p w:rsidR="00797DD7" w:rsidRDefault="00797DD7" w:rsidP="00EF60B0">
      <w:pPr>
        <w:ind w:firstLine="708"/>
        <w:rPr>
          <w:sz w:val="28"/>
          <w:szCs w:val="28"/>
        </w:rPr>
      </w:pPr>
      <w:r w:rsidRPr="003029C9">
        <w:rPr>
          <w:sz w:val="28"/>
          <w:szCs w:val="28"/>
        </w:rPr>
        <w:t>При  обучении  вопросам  личной  безопасности  я  рассказываю учащимся о потенциальных опасностях любого вида деятельности, и учу анализировать причины происшествий и несчастий.  При  организации  ситуативного  обучения  мои  ученики  подбирают статьи  из  газет,  журналов  и  сети  Интернет  о  различных чрезвычайных ситуациях, происшествиях. Затем  оценивают  случившееся,  дают  характеристики,  определяют масштаб последствия, причины</w:t>
      </w:r>
      <w:r w:rsidR="006370D3">
        <w:rPr>
          <w:sz w:val="28"/>
          <w:szCs w:val="28"/>
        </w:rPr>
        <w:t>, лока</w:t>
      </w:r>
      <w:r w:rsidR="00AB51D5">
        <w:rPr>
          <w:sz w:val="28"/>
          <w:szCs w:val="28"/>
        </w:rPr>
        <w:t>лизация</w:t>
      </w:r>
      <w:r w:rsidRPr="003029C9">
        <w:rPr>
          <w:sz w:val="28"/>
          <w:szCs w:val="28"/>
        </w:rPr>
        <w:t>.</w:t>
      </w:r>
    </w:p>
    <w:p w:rsidR="00471543" w:rsidRDefault="00471543" w:rsidP="00EF60B0">
      <w:pPr>
        <w:ind w:firstLine="708"/>
        <w:rPr>
          <w:sz w:val="28"/>
          <w:szCs w:val="28"/>
        </w:rPr>
      </w:pPr>
      <w:r>
        <w:rPr>
          <w:sz w:val="28"/>
          <w:szCs w:val="28"/>
        </w:rPr>
        <w:t>Например: ЧС. Лесные пожары</w:t>
      </w:r>
      <w:r w:rsidR="00871282" w:rsidRPr="00871282">
        <w:rPr>
          <w:sz w:val="28"/>
          <w:szCs w:val="28"/>
        </w:rPr>
        <w:t xml:space="preserve">: </w:t>
      </w:r>
      <w:r w:rsidR="00871282" w:rsidRPr="00871282">
        <w:rPr>
          <w:sz w:val="28"/>
          <w:szCs w:val="28"/>
        </w:rPr>
        <w:t xml:space="preserve"> </w:t>
      </w:r>
    </w:p>
    <w:p w:rsidR="00471543" w:rsidRDefault="00871282" w:rsidP="00EF60B0">
      <w:pPr>
        <w:ind w:firstLine="708"/>
        <w:rPr>
          <w:sz w:val="28"/>
          <w:szCs w:val="28"/>
        </w:rPr>
      </w:pPr>
      <w:r w:rsidRPr="00871282">
        <w:rPr>
          <w:sz w:val="28"/>
          <w:szCs w:val="28"/>
        </w:rPr>
        <w:t xml:space="preserve"> ознакомила учащихся с ситуацией; </w:t>
      </w:r>
      <w:r w:rsidRPr="00871282">
        <w:rPr>
          <w:sz w:val="28"/>
          <w:szCs w:val="28"/>
        </w:rPr>
        <w:t xml:space="preserve"> </w:t>
      </w:r>
    </w:p>
    <w:p w:rsidR="00471543" w:rsidRDefault="00871282" w:rsidP="00EF60B0">
      <w:pPr>
        <w:ind w:firstLine="708"/>
        <w:rPr>
          <w:sz w:val="28"/>
          <w:szCs w:val="28"/>
        </w:rPr>
      </w:pPr>
      <w:r w:rsidRPr="00871282">
        <w:rPr>
          <w:sz w:val="28"/>
          <w:szCs w:val="28"/>
        </w:rPr>
        <w:t xml:space="preserve"> предложила  несколько  вариантов  ответа  выхода  из  данной ситуации; </w:t>
      </w:r>
      <w:r w:rsidRPr="00871282">
        <w:rPr>
          <w:sz w:val="28"/>
          <w:szCs w:val="28"/>
        </w:rPr>
        <w:t xml:space="preserve">  провожу  дискуссию  о  возможных  способах  разрешения  и выбора  оптимального  правильного  ответа  с  помощью вопросов: </w:t>
      </w:r>
      <w:r w:rsidRPr="00871282">
        <w:rPr>
          <w:sz w:val="28"/>
          <w:szCs w:val="28"/>
        </w:rPr>
        <w:t xml:space="preserve"> </w:t>
      </w:r>
    </w:p>
    <w:p w:rsidR="00471543" w:rsidRDefault="00871282" w:rsidP="00EF60B0">
      <w:pPr>
        <w:ind w:firstLine="708"/>
        <w:rPr>
          <w:sz w:val="28"/>
          <w:szCs w:val="28"/>
        </w:rPr>
      </w:pPr>
      <w:r w:rsidRPr="00871282">
        <w:rPr>
          <w:sz w:val="28"/>
          <w:szCs w:val="28"/>
        </w:rPr>
        <w:t xml:space="preserve"> как  вы  оцениваете  то,  что  произошло  в предложенной  мной  ситуации?  Насколько  она типична?  </w:t>
      </w:r>
    </w:p>
    <w:p w:rsidR="00471543" w:rsidRDefault="00871282" w:rsidP="00EF60B0">
      <w:pPr>
        <w:ind w:firstLine="708"/>
        <w:rPr>
          <w:sz w:val="28"/>
          <w:szCs w:val="28"/>
        </w:rPr>
      </w:pPr>
      <w:r w:rsidRPr="00871282">
        <w:rPr>
          <w:sz w:val="28"/>
          <w:szCs w:val="28"/>
        </w:rPr>
        <w:t xml:space="preserve">  какие  ошибки  и  кем  были  допущены  в  данной  ситуации? Какова причина этих ошибок? </w:t>
      </w:r>
      <w:r w:rsidRPr="00871282">
        <w:rPr>
          <w:sz w:val="28"/>
          <w:szCs w:val="28"/>
        </w:rPr>
        <w:t xml:space="preserve"> </w:t>
      </w:r>
    </w:p>
    <w:p w:rsidR="00471543" w:rsidRDefault="00871282" w:rsidP="00EF60B0">
      <w:pPr>
        <w:ind w:firstLine="708"/>
        <w:rPr>
          <w:sz w:val="28"/>
          <w:szCs w:val="28"/>
        </w:rPr>
      </w:pPr>
      <w:r w:rsidRPr="00871282">
        <w:rPr>
          <w:sz w:val="28"/>
          <w:szCs w:val="28"/>
        </w:rPr>
        <w:lastRenderedPageBreak/>
        <w:t xml:space="preserve"> какие  нормы,  правила,  законы  нарушены? </w:t>
      </w:r>
    </w:p>
    <w:p w:rsidR="00471543" w:rsidRDefault="00871282" w:rsidP="00EF60B0">
      <w:pPr>
        <w:ind w:firstLine="708"/>
        <w:rPr>
          <w:sz w:val="28"/>
          <w:szCs w:val="28"/>
        </w:rPr>
      </w:pPr>
      <w:r w:rsidRPr="00871282">
        <w:rPr>
          <w:sz w:val="28"/>
          <w:szCs w:val="28"/>
        </w:rPr>
        <w:t xml:space="preserve"> Какими нормативными  актами  должны  руководствоваться участники данной </w:t>
      </w:r>
      <w:proofErr w:type="gramStart"/>
      <w:r w:rsidRPr="00871282">
        <w:rPr>
          <w:sz w:val="28"/>
          <w:szCs w:val="28"/>
        </w:rPr>
        <w:t>ситуации</w:t>
      </w:r>
      <w:proofErr w:type="gramEnd"/>
      <w:r w:rsidRPr="00871282">
        <w:rPr>
          <w:sz w:val="28"/>
          <w:szCs w:val="28"/>
        </w:rPr>
        <w:t xml:space="preserve">? </w:t>
      </w:r>
      <w:r w:rsidRPr="00871282">
        <w:rPr>
          <w:sz w:val="28"/>
          <w:szCs w:val="28"/>
        </w:rPr>
        <w:t xml:space="preserve">  какие решения, действия, шаги предприняли бы вы в данных обстоятельствах,  если  бы  оказались  непосредственными участниками  описываемых  событий?  </w:t>
      </w:r>
    </w:p>
    <w:p w:rsidR="00471543" w:rsidRDefault="00871282" w:rsidP="00EF60B0">
      <w:pPr>
        <w:ind w:firstLine="708"/>
        <w:rPr>
          <w:sz w:val="28"/>
          <w:szCs w:val="28"/>
        </w:rPr>
      </w:pPr>
      <w:r w:rsidRPr="00871282">
        <w:rPr>
          <w:sz w:val="28"/>
          <w:szCs w:val="28"/>
        </w:rPr>
        <w:t xml:space="preserve">Обоснуйте  свои действия  с  точки  зрения  закона,  нравственных  норм, элементарной логики и здравого смысла. </w:t>
      </w:r>
    </w:p>
    <w:p w:rsidR="00471543" w:rsidRDefault="00871282" w:rsidP="00EF60B0">
      <w:pPr>
        <w:ind w:firstLine="708"/>
        <w:rPr>
          <w:sz w:val="28"/>
          <w:szCs w:val="28"/>
        </w:rPr>
      </w:pPr>
      <w:r w:rsidRPr="00871282">
        <w:rPr>
          <w:sz w:val="28"/>
          <w:szCs w:val="28"/>
        </w:rPr>
        <w:t xml:space="preserve">Определите минимум знаний,  которые  необходимы  для  оптимального  поведения  в данной ситуации. </w:t>
      </w:r>
      <w:r w:rsidRPr="00871282">
        <w:rPr>
          <w:sz w:val="28"/>
          <w:szCs w:val="28"/>
        </w:rPr>
        <w:t xml:space="preserve">  </w:t>
      </w:r>
    </w:p>
    <w:p w:rsidR="00471543" w:rsidRDefault="00871282" w:rsidP="00EF60B0">
      <w:pPr>
        <w:ind w:firstLine="708"/>
        <w:rPr>
          <w:sz w:val="28"/>
          <w:szCs w:val="28"/>
        </w:rPr>
      </w:pPr>
      <w:r w:rsidRPr="00871282">
        <w:rPr>
          <w:sz w:val="28"/>
          <w:szCs w:val="28"/>
        </w:rPr>
        <w:t xml:space="preserve">Предложите  систему  мероприятий,  которые  предупредили  бы возникновение  подобных  ситуаций.  </w:t>
      </w:r>
    </w:p>
    <w:p w:rsidR="00471543" w:rsidRDefault="00871282" w:rsidP="00EF60B0">
      <w:pPr>
        <w:ind w:firstLine="708"/>
        <w:rPr>
          <w:sz w:val="28"/>
          <w:szCs w:val="28"/>
        </w:rPr>
      </w:pPr>
      <w:r w:rsidRPr="00871282">
        <w:rPr>
          <w:sz w:val="28"/>
          <w:szCs w:val="28"/>
        </w:rPr>
        <w:t xml:space="preserve">Обоснуйте  своё предложение. </w:t>
      </w:r>
      <w:r w:rsidRPr="00871282">
        <w:rPr>
          <w:sz w:val="28"/>
          <w:szCs w:val="28"/>
        </w:rPr>
        <w:t xml:space="preserve">  Что  полезного  для  себя  вы  извлекли  из  анализа  ситуации? </w:t>
      </w:r>
    </w:p>
    <w:p w:rsidR="00871282" w:rsidRDefault="00871282" w:rsidP="00EF60B0">
      <w:pPr>
        <w:ind w:firstLine="708"/>
        <w:rPr>
          <w:sz w:val="28"/>
          <w:szCs w:val="28"/>
        </w:rPr>
      </w:pPr>
      <w:r w:rsidRPr="00871282">
        <w:rPr>
          <w:sz w:val="28"/>
          <w:szCs w:val="28"/>
        </w:rPr>
        <w:t>Изменились ли какие-то ваши мнения и суждения?</w:t>
      </w:r>
    </w:p>
    <w:p w:rsidR="00624C32" w:rsidRPr="003029C9" w:rsidRDefault="00624C32" w:rsidP="00EF60B0">
      <w:pPr>
        <w:ind w:firstLine="708"/>
        <w:rPr>
          <w:sz w:val="28"/>
          <w:szCs w:val="28"/>
        </w:rPr>
      </w:pPr>
      <w:r w:rsidRPr="00624C32">
        <w:rPr>
          <w:sz w:val="28"/>
          <w:szCs w:val="28"/>
        </w:rPr>
        <w:t>Анализ  ситуаций  (АКТ)  позволяет  ребятам  приобретать  знания, обогащаться опытом безопасной деятельности,  который на горьком опыте  других  учит  избегать  ошибок  и  неверных  решений  в различных, в том числе и экстремальных ситуациях.</w:t>
      </w:r>
    </w:p>
    <w:p w:rsidR="002F728F" w:rsidRPr="002F728F" w:rsidRDefault="002F728F" w:rsidP="002F728F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2F728F">
        <w:rPr>
          <w:rFonts w:eastAsia="Times New Roman" w:cs="Times New Roman"/>
          <w:color w:val="000000"/>
          <w:sz w:val="28"/>
          <w:szCs w:val="28"/>
          <w:lang w:eastAsia="ru-RU"/>
        </w:rPr>
        <w:t>Класс разбивается на несколько групп, каждой выдаётся задание</w:t>
      </w:r>
      <w:r w:rsidRPr="002F728F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F728F">
        <w:rPr>
          <w:rFonts w:eastAsia="Times New Roman" w:cs="Times New Roman"/>
          <w:color w:val="000000"/>
          <w:spacing w:val="3"/>
          <w:sz w:val="28"/>
          <w:szCs w:val="28"/>
          <w:bdr w:val="none" w:sz="0" w:space="0" w:color="auto" w:frame="1"/>
          <w:lang w:eastAsia="ru-RU"/>
        </w:rPr>
        <w:t xml:space="preserve">и </w:t>
      </w:r>
    </w:p>
    <w:p w:rsidR="002F728F" w:rsidRPr="002F728F" w:rsidRDefault="002F728F" w:rsidP="002F728F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2F728F">
        <w:rPr>
          <w:rFonts w:eastAsia="Times New Roman" w:cs="Times New Roman"/>
          <w:color w:val="000000"/>
          <w:sz w:val="28"/>
          <w:szCs w:val="28"/>
          <w:lang w:eastAsia="ru-RU"/>
        </w:rPr>
        <w:t>указывается место занятия</w:t>
      </w:r>
      <w:r w:rsidRPr="002F728F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: </w:t>
      </w:r>
    </w:p>
    <w:p w:rsidR="002F728F" w:rsidRPr="005B4E72" w:rsidRDefault="002F728F" w:rsidP="005B4E72">
      <w:pPr>
        <w:ind w:left="360"/>
        <w:rPr>
          <w:color w:val="C3260C"/>
          <w:sz w:val="73"/>
        </w:rPr>
      </w:pPr>
      <w:r w:rsidRPr="005B4E72">
        <w:rPr>
          <w:b/>
          <w:color w:val="000000"/>
          <w:sz w:val="28"/>
          <w:szCs w:val="28"/>
        </w:rPr>
        <w:t>Игровой метод:</w:t>
      </w:r>
      <w:r w:rsidR="00CD7952" w:rsidRPr="005B4E72">
        <w:rPr>
          <w:rFonts w:eastAsia="+mn-ea" w:cs="+mn-cs"/>
          <w:b/>
          <w:bCs/>
          <w:color w:val="404040"/>
          <w:kern w:val="24"/>
          <w:sz w:val="56"/>
          <w:szCs w:val="56"/>
        </w:rPr>
        <w:t xml:space="preserve"> </w:t>
      </w:r>
      <w:r w:rsidR="00CD7952" w:rsidRPr="005B4E72">
        <w:rPr>
          <w:rFonts w:eastAsia="+mn-ea" w:cs="+mn-cs"/>
          <w:b/>
          <w:bCs/>
          <w:color w:val="404040"/>
          <w:kern w:val="24"/>
          <w:sz w:val="28"/>
          <w:szCs w:val="28"/>
        </w:rPr>
        <w:t>игра</w:t>
      </w:r>
      <w:r w:rsidR="00CD7952" w:rsidRPr="005B4E72">
        <w:rPr>
          <w:rFonts w:eastAsia="+mn-ea" w:cs="+mn-cs"/>
          <w:color w:val="404040"/>
          <w:kern w:val="24"/>
          <w:sz w:val="28"/>
          <w:szCs w:val="28"/>
        </w:rPr>
        <w:t xml:space="preserve">  -  игровая  имитационная  модель,  воссоздающая условия, содержание, динамику той или иной деятельности.</w:t>
      </w:r>
    </w:p>
    <w:p w:rsidR="002F728F" w:rsidRPr="003029C9" w:rsidRDefault="002F728F" w:rsidP="002F728F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3029C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Например:  игра «Знание спасёт жизнь» </w:t>
      </w:r>
    </w:p>
    <w:p w:rsidR="002F728F" w:rsidRPr="003029C9" w:rsidRDefault="002F728F" w:rsidP="002F728F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3029C9">
        <w:rPr>
          <w:rFonts w:eastAsia="Times New Roman" w:cs="Times New Roman"/>
          <w:color w:val="000000"/>
          <w:sz w:val="28"/>
          <w:szCs w:val="28"/>
          <w:lang w:eastAsia="ru-RU"/>
        </w:rPr>
        <w:t>Класс разбивается на несколько групп, каждой выдаётся задание и указывается место занятия:</w:t>
      </w:r>
    </w:p>
    <w:p w:rsidR="002F728F" w:rsidRPr="003029C9" w:rsidRDefault="002F728F" w:rsidP="002F728F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2F728F" w:rsidRPr="002F728F" w:rsidRDefault="002F728F" w:rsidP="002F728F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2F728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пруд. Возможные травмы при </w:t>
      </w:r>
      <w:proofErr w:type="gramStart"/>
      <w:r w:rsidRPr="002F728F">
        <w:rPr>
          <w:rFonts w:eastAsia="Times New Roman" w:cs="Times New Roman"/>
          <w:color w:val="000000"/>
          <w:sz w:val="28"/>
          <w:szCs w:val="28"/>
          <w:lang w:eastAsia="ru-RU"/>
        </w:rPr>
        <w:t>этом</w:t>
      </w:r>
      <w:proofErr w:type="gramEnd"/>
      <w:r w:rsidRPr="002F728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</w:t>
      </w:r>
      <w:r w:rsidRPr="002F728F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F728F">
        <w:rPr>
          <w:rFonts w:eastAsia="Times New Roman" w:cs="Times New Roman"/>
          <w:color w:val="000000"/>
          <w:sz w:val="28"/>
          <w:szCs w:val="28"/>
          <w:lang w:eastAsia="ru-RU"/>
        </w:rPr>
        <w:t>Ваши действия?</w:t>
      </w:r>
      <w:r w:rsidRPr="002F728F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2F728F" w:rsidRPr="002F728F" w:rsidRDefault="002F728F" w:rsidP="002F728F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2F728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Каждая </w:t>
      </w:r>
      <w:r w:rsidRPr="002F728F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F728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группа </w:t>
      </w:r>
      <w:r w:rsidRPr="002F728F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F728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рассказывает </w:t>
      </w:r>
      <w:r w:rsidRPr="002F728F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F728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 </w:t>
      </w:r>
      <w:r w:rsidRPr="002F728F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F728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своих </w:t>
      </w:r>
      <w:r w:rsidRPr="002F728F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F728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действиях, </w:t>
      </w:r>
      <w:r w:rsidRPr="002F728F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F728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остальные </w:t>
      </w:r>
    </w:p>
    <w:p w:rsidR="002F728F" w:rsidRPr="002F728F" w:rsidRDefault="002F728F" w:rsidP="002F728F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2F728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учащиеся внимательно слушают, анализируют их ответы, вносят свои </w:t>
      </w:r>
    </w:p>
    <w:p w:rsidR="002F728F" w:rsidRPr="002F728F" w:rsidRDefault="002F728F" w:rsidP="002F728F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2F728F">
        <w:rPr>
          <w:rFonts w:eastAsia="Times New Roman" w:cs="Times New Roman"/>
          <w:color w:val="000000"/>
          <w:sz w:val="28"/>
          <w:szCs w:val="28"/>
          <w:lang w:eastAsia="ru-RU"/>
        </w:rPr>
        <w:t>коррективы.</w:t>
      </w:r>
      <w:r w:rsidRPr="002F728F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2F728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Особенно </w:t>
      </w:r>
      <w:r w:rsidRPr="002F728F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F728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удачно </w:t>
      </w:r>
      <w:r w:rsidRPr="002F728F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F728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проходят </w:t>
      </w:r>
      <w:r w:rsidRPr="002F728F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F728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такие </w:t>
      </w:r>
      <w:r w:rsidRPr="002F728F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F728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игры, </w:t>
      </w:r>
      <w:r w:rsidRPr="002F728F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F728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если </w:t>
      </w:r>
      <w:r w:rsidRPr="002F728F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F728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учащиеся </w:t>
      </w:r>
    </w:p>
    <w:p w:rsidR="002F728F" w:rsidRPr="002F728F" w:rsidRDefault="002F728F" w:rsidP="002F728F">
      <w:pPr>
        <w:shd w:val="clear" w:color="auto" w:fill="FFFFFF"/>
        <w:spacing w:after="0" w:line="0" w:lineRule="auto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2F728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имеют </w:t>
      </w:r>
      <w:r w:rsidRPr="002F728F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F728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возможность  продемонстрировать </w:t>
      </w:r>
      <w:r w:rsidRPr="002F728F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F728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на </w:t>
      </w:r>
      <w:r w:rsidRPr="002F728F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F728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практике </w:t>
      </w:r>
      <w:r w:rsidRPr="002F728F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F728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свои </w:t>
      </w:r>
      <w:r w:rsidRPr="002F728F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F728F">
        <w:rPr>
          <w:rFonts w:eastAsia="Times New Roman" w:cs="Times New Roman"/>
          <w:color w:val="000000"/>
          <w:sz w:val="28"/>
          <w:szCs w:val="28"/>
          <w:lang w:eastAsia="ru-RU"/>
        </w:rPr>
        <w:t>навыки,</w:t>
      </w:r>
    </w:p>
    <w:p w:rsidR="00AB51D5" w:rsidRPr="00FC29F6" w:rsidRDefault="002F728F" w:rsidP="00797DD7">
      <w:pPr>
        <w:rPr>
          <w:sz w:val="28"/>
          <w:szCs w:val="28"/>
          <w:highlight w:val="yellow"/>
        </w:rPr>
      </w:pPr>
      <w:r w:rsidRPr="00FC29F6">
        <w:rPr>
          <w:sz w:val="28"/>
          <w:szCs w:val="28"/>
          <w:highlight w:val="yellow"/>
        </w:rPr>
        <w:t xml:space="preserve">Задание  1.  На  первом  этаже  в  фойе  школы  произошел  пожар,  и огонь  распространяется.  Возможные  травмы  при  </w:t>
      </w:r>
      <w:proofErr w:type="gramStart"/>
      <w:r w:rsidRPr="00FC29F6">
        <w:rPr>
          <w:sz w:val="28"/>
          <w:szCs w:val="28"/>
          <w:highlight w:val="yellow"/>
        </w:rPr>
        <w:t>пожаре</w:t>
      </w:r>
      <w:proofErr w:type="gramEnd"/>
      <w:r w:rsidRPr="00FC29F6">
        <w:rPr>
          <w:sz w:val="28"/>
          <w:szCs w:val="28"/>
          <w:highlight w:val="yellow"/>
        </w:rPr>
        <w:t xml:space="preserve">.  Ваши действия? Задание  2. В субботний день в первой половине, пришло известие «Наводнение». Возможные травмы при </w:t>
      </w:r>
      <w:proofErr w:type="gramStart"/>
      <w:r w:rsidRPr="00FC29F6">
        <w:rPr>
          <w:sz w:val="28"/>
          <w:szCs w:val="28"/>
          <w:highlight w:val="yellow"/>
        </w:rPr>
        <w:t>наводнении</w:t>
      </w:r>
      <w:proofErr w:type="gramEnd"/>
      <w:r w:rsidRPr="00FC29F6">
        <w:rPr>
          <w:sz w:val="28"/>
          <w:szCs w:val="28"/>
          <w:highlight w:val="yellow"/>
        </w:rPr>
        <w:t xml:space="preserve">.  Ваши действия? Задание 3. Во  время  коллективного  выезда  автобус  попал  в  ДТП. Возможные травмы при ДТП. Ваши действия? </w:t>
      </w:r>
    </w:p>
    <w:p w:rsidR="002F728F" w:rsidRPr="003029C9" w:rsidRDefault="002F728F" w:rsidP="00797DD7">
      <w:pPr>
        <w:rPr>
          <w:sz w:val="28"/>
          <w:szCs w:val="28"/>
        </w:rPr>
      </w:pPr>
      <w:r w:rsidRPr="00FC29F6">
        <w:rPr>
          <w:sz w:val="28"/>
          <w:szCs w:val="28"/>
          <w:highlight w:val="yellow"/>
        </w:rPr>
        <w:t xml:space="preserve">Задание 4. На  зимних  каникулах  вы  едете  кататься с  друзьями  на пруд. Возможные травмы при </w:t>
      </w:r>
      <w:proofErr w:type="gramStart"/>
      <w:r w:rsidRPr="00FC29F6">
        <w:rPr>
          <w:sz w:val="28"/>
          <w:szCs w:val="28"/>
          <w:highlight w:val="yellow"/>
        </w:rPr>
        <w:t>этом</w:t>
      </w:r>
      <w:proofErr w:type="gramEnd"/>
      <w:r w:rsidRPr="00FC29F6">
        <w:rPr>
          <w:sz w:val="28"/>
          <w:szCs w:val="28"/>
          <w:highlight w:val="yellow"/>
        </w:rPr>
        <w:t>.  Ваши действия?</w:t>
      </w:r>
      <w:r w:rsidRPr="003029C9">
        <w:rPr>
          <w:sz w:val="28"/>
          <w:szCs w:val="28"/>
        </w:rPr>
        <w:t xml:space="preserve"> </w:t>
      </w:r>
    </w:p>
    <w:p w:rsidR="002F728F" w:rsidRPr="003029C9" w:rsidRDefault="002F728F" w:rsidP="00797DD7">
      <w:pPr>
        <w:rPr>
          <w:sz w:val="28"/>
          <w:szCs w:val="28"/>
        </w:rPr>
      </w:pPr>
      <w:r w:rsidRPr="003029C9">
        <w:rPr>
          <w:sz w:val="28"/>
          <w:szCs w:val="28"/>
        </w:rPr>
        <w:t xml:space="preserve">Каждая  группа  рассказывает  о  своих  действиях,  остальные учащиеся внимательно слушают, анализируют их ответы, вносят свои коррективы.  </w:t>
      </w:r>
      <w:r w:rsidRPr="003029C9">
        <w:rPr>
          <w:sz w:val="28"/>
          <w:szCs w:val="28"/>
        </w:rPr>
        <w:lastRenderedPageBreak/>
        <w:t>Особенно  удачно  проходят  такие  игры,  если  учащиеся   демонстрируют  на  практике  свои  навыки, полученные на уроках.</w:t>
      </w:r>
    </w:p>
    <w:p w:rsidR="00E6073C" w:rsidRPr="003029C9" w:rsidRDefault="002F728F" w:rsidP="00E6073C">
      <w:pPr>
        <w:spacing w:after="0"/>
        <w:rPr>
          <w:sz w:val="28"/>
          <w:szCs w:val="28"/>
        </w:rPr>
      </w:pPr>
      <w:r w:rsidRPr="003029C9">
        <w:rPr>
          <w:b/>
          <w:sz w:val="28"/>
          <w:szCs w:val="28"/>
        </w:rPr>
        <w:t>Пробую применять метод проектов</w:t>
      </w:r>
      <w:r w:rsidRPr="003029C9">
        <w:rPr>
          <w:sz w:val="28"/>
          <w:szCs w:val="28"/>
        </w:rPr>
        <w:t>.</w:t>
      </w:r>
      <w:r w:rsidR="00E6073C" w:rsidRPr="003029C9">
        <w:rPr>
          <w:sz w:val="28"/>
          <w:szCs w:val="28"/>
        </w:rPr>
        <w:t xml:space="preserve"> Например, когда изучали тему туризма.  Давала задание рассчитать  вес личного и общего снаряжения на каждого члена группы. Другая группа прокладывала маршрут, остановки, способы преодоления препятствий и время необходимое на весь путь. Здесь  ребята  работают  с  учебником,  с  интернетом, дополнительной  литературой.  Даётся  время  на  защиту  проектов    и ответы на вопросы.   </w:t>
      </w:r>
    </w:p>
    <w:p w:rsidR="00E6073C" w:rsidRDefault="00E6073C" w:rsidP="00E6073C">
      <w:pPr>
        <w:spacing w:after="0"/>
        <w:ind w:firstLine="708"/>
        <w:rPr>
          <w:sz w:val="28"/>
          <w:szCs w:val="28"/>
        </w:rPr>
      </w:pPr>
      <w:r w:rsidRPr="003029C9">
        <w:rPr>
          <w:sz w:val="28"/>
          <w:szCs w:val="28"/>
        </w:rPr>
        <w:t xml:space="preserve">Подводя  итог, даю  общую  оценку  не  только  каждой  команде,  но  и командир   даёт  оценку  деятельности  своей  команде,  в  зависимости от  принесённого  вклада.   </w:t>
      </w:r>
    </w:p>
    <w:p w:rsidR="00FC29F6" w:rsidRPr="003029C9" w:rsidRDefault="0024669A" w:rsidP="00E6073C">
      <w:pPr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>Так же ребята 8  выбирают</w:t>
      </w:r>
      <w:r w:rsidR="00FC29F6">
        <w:rPr>
          <w:sz w:val="28"/>
          <w:szCs w:val="28"/>
        </w:rPr>
        <w:t xml:space="preserve"> проекты по ОБЖ</w:t>
      </w:r>
      <w:r>
        <w:rPr>
          <w:sz w:val="28"/>
          <w:szCs w:val="28"/>
        </w:rPr>
        <w:t xml:space="preserve">. </w:t>
      </w:r>
    </w:p>
    <w:p w:rsidR="008006A7" w:rsidRDefault="008006A7" w:rsidP="008006A7">
      <w:pPr>
        <w:spacing w:after="0"/>
        <w:ind w:firstLine="708"/>
        <w:rPr>
          <w:sz w:val="28"/>
          <w:szCs w:val="28"/>
        </w:rPr>
      </w:pPr>
      <w:r w:rsidRPr="008006A7">
        <w:rPr>
          <w:b/>
          <w:sz w:val="28"/>
          <w:szCs w:val="28"/>
        </w:rPr>
        <w:t>Проблемное  обучени</w:t>
      </w:r>
      <w:proofErr w:type="gramStart"/>
      <w:r w:rsidRPr="008006A7">
        <w:rPr>
          <w:b/>
          <w:sz w:val="28"/>
          <w:szCs w:val="28"/>
        </w:rPr>
        <w:t>е-</w:t>
      </w:r>
      <w:proofErr w:type="gramEnd"/>
      <w:r w:rsidRPr="008006A7">
        <w:rPr>
          <w:sz w:val="28"/>
          <w:szCs w:val="28"/>
        </w:rPr>
        <w:t xml:space="preserve">  сущность  его  сводится  к  тому,  что  на занятии  преднамеренно  создается  ситуация  познавательного затруднения  -  проблемная  ситуация.    Проблемное  обучение ориентировано  на  поисковое  усвоение  знаний,  умений  и  навыков. Применяется  с  целью  развития  навыков  творческой  учебно-познавательной  и  практической  деятельности  учащихся,  оно способствует  более  осмысленному  и  самостоятельному  овладению знаниями.</w:t>
      </w:r>
    </w:p>
    <w:p w:rsidR="00233C9D" w:rsidRPr="003029C9" w:rsidRDefault="00233C9D" w:rsidP="003029C9">
      <w:pPr>
        <w:spacing w:after="0"/>
        <w:ind w:firstLine="708"/>
        <w:rPr>
          <w:sz w:val="28"/>
          <w:szCs w:val="28"/>
        </w:rPr>
      </w:pPr>
      <w:r w:rsidRPr="003029C9">
        <w:rPr>
          <w:sz w:val="28"/>
          <w:szCs w:val="28"/>
        </w:rPr>
        <w:t xml:space="preserve"> Так же на    уроках  ОБЖ </w:t>
      </w:r>
      <w:r w:rsidR="003029C9" w:rsidRPr="003029C9">
        <w:rPr>
          <w:sz w:val="28"/>
          <w:szCs w:val="28"/>
        </w:rPr>
        <w:t>и внеклассных мероприятиях</w:t>
      </w:r>
      <w:r w:rsidRPr="003029C9">
        <w:rPr>
          <w:sz w:val="28"/>
          <w:szCs w:val="28"/>
        </w:rPr>
        <w:t xml:space="preserve">  использую  конкурсные  программы.  В  их  основе  лежат  принципы </w:t>
      </w:r>
      <w:proofErr w:type="spellStart"/>
      <w:r w:rsidRPr="003029C9">
        <w:rPr>
          <w:sz w:val="28"/>
          <w:szCs w:val="28"/>
        </w:rPr>
        <w:t>соревновательности</w:t>
      </w:r>
      <w:proofErr w:type="spellEnd"/>
      <w:r w:rsidRPr="003029C9">
        <w:rPr>
          <w:sz w:val="28"/>
          <w:szCs w:val="28"/>
        </w:rPr>
        <w:t>,  состязательности.  Цель  -  сравнение уровней мастерства участников соревнований.</w:t>
      </w:r>
      <w:r w:rsidR="00E6073C" w:rsidRPr="003029C9">
        <w:rPr>
          <w:sz w:val="28"/>
          <w:szCs w:val="28"/>
        </w:rPr>
        <w:t xml:space="preserve"> </w:t>
      </w:r>
    </w:p>
    <w:p w:rsidR="008A4A67" w:rsidRDefault="00233C9D" w:rsidP="008006A7">
      <w:pPr>
        <w:ind w:firstLine="708"/>
        <w:rPr>
          <w:sz w:val="28"/>
          <w:szCs w:val="28"/>
        </w:rPr>
      </w:pPr>
      <w:r w:rsidRPr="003029C9">
        <w:rPr>
          <w:sz w:val="28"/>
          <w:szCs w:val="28"/>
        </w:rPr>
        <w:t xml:space="preserve">В рамках внеурочной деятельности в школе работает отряд ДЮП. </w:t>
      </w:r>
      <w:proofErr w:type="gramStart"/>
      <w:r w:rsidRPr="003029C9">
        <w:rPr>
          <w:sz w:val="28"/>
          <w:szCs w:val="28"/>
        </w:rPr>
        <w:t>Нас немного, но ребята с удовольствием ведут разъяснительную работу по пожарной безопасности среди обучающихся школы и населения.</w:t>
      </w:r>
      <w:proofErr w:type="gramEnd"/>
      <w:r w:rsidRPr="003029C9">
        <w:rPr>
          <w:sz w:val="28"/>
          <w:szCs w:val="28"/>
        </w:rPr>
        <w:t xml:space="preserve">  Проводят  </w:t>
      </w:r>
      <w:proofErr w:type="spellStart"/>
      <w:r w:rsidRPr="003029C9">
        <w:rPr>
          <w:sz w:val="28"/>
          <w:szCs w:val="28"/>
        </w:rPr>
        <w:t>квест</w:t>
      </w:r>
      <w:proofErr w:type="spellEnd"/>
      <w:r w:rsidRPr="003029C9">
        <w:rPr>
          <w:sz w:val="28"/>
          <w:szCs w:val="28"/>
        </w:rPr>
        <w:t>-игры, викторины,  снимают ролики по противопожарной безопасности.</w:t>
      </w:r>
    </w:p>
    <w:p w:rsidR="00C62828" w:rsidRDefault="008A4A67" w:rsidP="003029C9">
      <w:pPr>
        <w:ind w:firstLine="708"/>
        <w:rPr>
          <w:sz w:val="28"/>
          <w:szCs w:val="28"/>
        </w:rPr>
      </w:pPr>
      <w:r w:rsidRPr="008A4A67">
        <w:rPr>
          <w:b/>
          <w:sz w:val="28"/>
          <w:szCs w:val="28"/>
        </w:rPr>
        <w:t>Вывод:</w:t>
      </w:r>
      <w:r>
        <w:rPr>
          <w:sz w:val="28"/>
          <w:szCs w:val="28"/>
        </w:rPr>
        <w:t xml:space="preserve"> </w:t>
      </w:r>
      <w:r w:rsidRPr="008A4A67">
        <w:rPr>
          <w:sz w:val="28"/>
          <w:szCs w:val="28"/>
        </w:rPr>
        <w:t xml:space="preserve">Систематическая работа по формированию ключевых компетенций даёт: - позитивную динамику уровня </w:t>
      </w:r>
      <w:proofErr w:type="spellStart"/>
      <w:r w:rsidRPr="008A4A67">
        <w:rPr>
          <w:sz w:val="28"/>
          <w:szCs w:val="28"/>
        </w:rPr>
        <w:t>обуче</w:t>
      </w:r>
      <w:bookmarkStart w:id="0" w:name="_GoBack"/>
      <w:bookmarkEnd w:id="0"/>
      <w:r w:rsidRPr="008A4A67">
        <w:rPr>
          <w:sz w:val="28"/>
          <w:szCs w:val="28"/>
        </w:rPr>
        <w:t>нности</w:t>
      </w:r>
      <w:proofErr w:type="spellEnd"/>
      <w:r w:rsidRPr="008A4A67">
        <w:rPr>
          <w:sz w:val="28"/>
          <w:szCs w:val="28"/>
        </w:rPr>
        <w:t xml:space="preserve"> школьников; - рост мотивации к изучению предмета; - активизация самостоятельной деятельности обучающихся в    образовательном процессе; - развитие творческих способностей обучающихся; - активное участие школьников в конкурсах и соревнованиях.</w:t>
      </w:r>
    </w:p>
    <w:p w:rsidR="008A4A67" w:rsidRPr="00C62828" w:rsidRDefault="00C62828" w:rsidP="00C62828">
      <w:pPr>
        <w:tabs>
          <w:tab w:val="left" w:pos="2895"/>
        </w:tabs>
        <w:rPr>
          <w:sz w:val="28"/>
          <w:szCs w:val="28"/>
        </w:rPr>
      </w:pPr>
      <w:r>
        <w:rPr>
          <w:sz w:val="28"/>
          <w:szCs w:val="28"/>
        </w:rPr>
        <w:tab/>
        <w:t>Спасибо за внимание</w:t>
      </w:r>
    </w:p>
    <w:sectPr w:rsidR="008A4A67" w:rsidRPr="00C62828" w:rsidSect="007F4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71C" w:rsidRDefault="00E2271C" w:rsidP="009A5576">
      <w:pPr>
        <w:spacing w:after="0" w:line="240" w:lineRule="auto"/>
      </w:pPr>
      <w:r>
        <w:separator/>
      </w:r>
    </w:p>
  </w:endnote>
  <w:endnote w:type="continuationSeparator" w:id="0">
    <w:p w:rsidR="00E2271C" w:rsidRDefault="00E2271C" w:rsidP="009A5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71C" w:rsidRDefault="00E2271C" w:rsidP="009A5576">
      <w:pPr>
        <w:spacing w:after="0" w:line="240" w:lineRule="auto"/>
      </w:pPr>
      <w:r>
        <w:separator/>
      </w:r>
    </w:p>
  </w:footnote>
  <w:footnote w:type="continuationSeparator" w:id="0">
    <w:p w:rsidR="00E2271C" w:rsidRDefault="00E2271C" w:rsidP="009A55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92ED3"/>
    <w:multiLevelType w:val="hybridMultilevel"/>
    <w:tmpl w:val="080C0658"/>
    <w:lvl w:ilvl="0" w:tplc="9C5A965A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95240A42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FBAC048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3A02ED1E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1AC33B2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81ED1D0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CFC2C002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75AEB44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19923938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2EF5"/>
    <w:rsid w:val="000442F5"/>
    <w:rsid w:val="000F2FC5"/>
    <w:rsid w:val="00233C9D"/>
    <w:rsid w:val="0024669A"/>
    <w:rsid w:val="00292ADC"/>
    <w:rsid w:val="002F728F"/>
    <w:rsid w:val="003029C9"/>
    <w:rsid w:val="00471543"/>
    <w:rsid w:val="00531BD7"/>
    <w:rsid w:val="00593F41"/>
    <w:rsid w:val="005B4E72"/>
    <w:rsid w:val="00624C32"/>
    <w:rsid w:val="00625308"/>
    <w:rsid w:val="006370D3"/>
    <w:rsid w:val="006D25AD"/>
    <w:rsid w:val="00797DD7"/>
    <w:rsid w:val="007F47B0"/>
    <w:rsid w:val="008006A7"/>
    <w:rsid w:val="00871282"/>
    <w:rsid w:val="00875179"/>
    <w:rsid w:val="008A4A67"/>
    <w:rsid w:val="0090730E"/>
    <w:rsid w:val="009A5576"/>
    <w:rsid w:val="009E3A2F"/>
    <w:rsid w:val="00AB51D5"/>
    <w:rsid w:val="00BF2E90"/>
    <w:rsid w:val="00C02EF5"/>
    <w:rsid w:val="00C2240E"/>
    <w:rsid w:val="00C62828"/>
    <w:rsid w:val="00C87B95"/>
    <w:rsid w:val="00CC5B95"/>
    <w:rsid w:val="00CD7952"/>
    <w:rsid w:val="00E2271C"/>
    <w:rsid w:val="00E6073C"/>
    <w:rsid w:val="00EF60B0"/>
    <w:rsid w:val="00F81230"/>
    <w:rsid w:val="00FC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7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A55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5576"/>
  </w:style>
  <w:style w:type="paragraph" w:styleId="a6">
    <w:name w:val="footer"/>
    <w:basedOn w:val="a"/>
    <w:link w:val="a7"/>
    <w:uiPriority w:val="99"/>
    <w:unhideWhenUsed/>
    <w:rsid w:val="009A55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5576"/>
  </w:style>
  <w:style w:type="paragraph" w:styleId="a8">
    <w:name w:val="List Paragraph"/>
    <w:basedOn w:val="a"/>
    <w:uiPriority w:val="34"/>
    <w:qFormat/>
    <w:rsid w:val="00CD79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3310">
          <w:marLeft w:val="360"/>
          <w:marRight w:val="0"/>
          <w:marTop w:val="13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8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108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28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1441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9636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2022-11-01T11:34:00Z</cp:lastPrinted>
  <dcterms:created xsi:type="dcterms:W3CDTF">2022-10-31T15:03:00Z</dcterms:created>
  <dcterms:modified xsi:type="dcterms:W3CDTF">2022-11-01T11:36:00Z</dcterms:modified>
</cp:coreProperties>
</file>