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BF" w:rsidRPr="00D700FE" w:rsidRDefault="00EB5162" w:rsidP="00EB5162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D700FE">
        <w:rPr>
          <w:rFonts w:ascii="Times New Roman" w:hAnsi="Times New Roman"/>
          <w:b/>
          <w:sz w:val="28"/>
          <w:szCs w:val="28"/>
        </w:rPr>
        <w:t>Схема анализа урока по критериям и показателям</w:t>
      </w:r>
      <w:r w:rsidR="00A24FBF" w:rsidRPr="00D700FE">
        <w:rPr>
          <w:rFonts w:ascii="Times New Roman" w:hAnsi="Times New Roman"/>
          <w:b/>
          <w:sz w:val="28"/>
          <w:szCs w:val="28"/>
        </w:rPr>
        <w:t xml:space="preserve"> </w:t>
      </w:r>
      <w:r w:rsidRPr="00D700FE">
        <w:rPr>
          <w:rFonts w:ascii="Times New Roman" w:hAnsi="Times New Roman"/>
          <w:b/>
          <w:sz w:val="28"/>
          <w:szCs w:val="28"/>
        </w:rPr>
        <w:t xml:space="preserve"> </w:t>
      </w:r>
    </w:p>
    <w:p w:rsidR="00EB5162" w:rsidRPr="00D700FE" w:rsidRDefault="00EB5162" w:rsidP="00EB5162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D700FE">
        <w:rPr>
          <w:rFonts w:ascii="Times New Roman" w:hAnsi="Times New Roman"/>
          <w:b/>
          <w:sz w:val="28"/>
          <w:szCs w:val="28"/>
        </w:rPr>
        <w:t>системно</w:t>
      </w:r>
      <w:r w:rsidR="00A24FBF" w:rsidRPr="00D700FE">
        <w:rPr>
          <w:rFonts w:ascii="Times New Roman" w:hAnsi="Times New Roman"/>
          <w:b/>
          <w:sz w:val="28"/>
          <w:szCs w:val="28"/>
        </w:rPr>
        <w:t xml:space="preserve"> </w:t>
      </w:r>
      <w:r w:rsidRPr="00D700FE">
        <w:rPr>
          <w:rFonts w:ascii="Times New Roman" w:hAnsi="Times New Roman"/>
          <w:b/>
          <w:sz w:val="28"/>
          <w:szCs w:val="28"/>
        </w:rPr>
        <w:t>-</w:t>
      </w:r>
      <w:r w:rsidR="00A24FBF" w:rsidRPr="00D700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00FE"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 w:rsidRPr="00D700FE">
        <w:rPr>
          <w:rFonts w:ascii="Times New Roman" w:hAnsi="Times New Roman"/>
          <w:b/>
          <w:sz w:val="28"/>
          <w:szCs w:val="28"/>
        </w:rPr>
        <w:t xml:space="preserve"> подхода</w:t>
      </w:r>
    </w:p>
    <w:p w:rsidR="00EB5162" w:rsidRPr="00D700FE" w:rsidRDefault="00EB5162" w:rsidP="00D700FE">
      <w:pPr>
        <w:pStyle w:val="HTML"/>
        <w:rPr>
          <w:rFonts w:ascii="Times New Roman" w:hAnsi="Times New Roman"/>
          <w:sz w:val="28"/>
          <w:szCs w:val="28"/>
        </w:rPr>
      </w:pPr>
      <w:proofErr w:type="spellStart"/>
      <w:r w:rsidRPr="00D700FE">
        <w:rPr>
          <w:rFonts w:ascii="Times New Roman" w:hAnsi="Times New Roman"/>
          <w:sz w:val="28"/>
          <w:szCs w:val="28"/>
        </w:rPr>
        <w:t>Дата_____________Учебный</w:t>
      </w:r>
      <w:proofErr w:type="spellEnd"/>
      <w:r w:rsidRPr="00D700FE">
        <w:rPr>
          <w:rFonts w:ascii="Times New Roman" w:hAnsi="Times New Roman"/>
          <w:sz w:val="28"/>
          <w:szCs w:val="28"/>
        </w:rPr>
        <w:t xml:space="preserve"> предмет _____</w:t>
      </w:r>
      <w:r w:rsidR="00D700FE">
        <w:rPr>
          <w:rFonts w:ascii="Times New Roman" w:hAnsi="Times New Roman"/>
          <w:sz w:val="28"/>
          <w:szCs w:val="28"/>
        </w:rPr>
        <w:t>___________________________</w:t>
      </w:r>
    </w:p>
    <w:p w:rsidR="00EB5162" w:rsidRPr="00D700FE" w:rsidRDefault="00EB5162" w:rsidP="00D700FE">
      <w:pPr>
        <w:pStyle w:val="HTML"/>
        <w:rPr>
          <w:rFonts w:ascii="Times New Roman" w:hAnsi="Times New Roman"/>
          <w:sz w:val="28"/>
          <w:szCs w:val="28"/>
        </w:rPr>
      </w:pPr>
      <w:r w:rsidRPr="00D700FE">
        <w:rPr>
          <w:rFonts w:ascii="Times New Roman" w:hAnsi="Times New Roman"/>
          <w:sz w:val="28"/>
          <w:szCs w:val="28"/>
        </w:rPr>
        <w:t>Класс ____________   ФИО учителя ___________</w:t>
      </w:r>
      <w:r w:rsidR="00D700FE">
        <w:rPr>
          <w:rFonts w:ascii="Times New Roman" w:hAnsi="Times New Roman"/>
          <w:sz w:val="28"/>
          <w:szCs w:val="28"/>
        </w:rPr>
        <w:t>_______________________</w:t>
      </w:r>
    </w:p>
    <w:p w:rsidR="00013F7F" w:rsidRPr="00D700FE" w:rsidRDefault="00013F7F" w:rsidP="00EB5162">
      <w:pPr>
        <w:pStyle w:val="HTML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789"/>
        <w:gridCol w:w="567"/>
        <w:gridCol w:w="567"/>
        <w:gridCol w:w="567"/>
      </w:tblGrid>
      <w:tr w:rsidR="009A09C9" w:rsidTr="002950CE">
        <w:trPr>
          <w:trHeight w:val="654"/>
        </w:trPr>
        <w:tc>
          <w:tcPr>
            <w:tcW w:w="8789" w:type="dxa"/>
          </w:tcPr>
          <w:p w:rsidR="009A09C9" w:rsidRPr="00D700FE" w:rsidRDefault="009A09C9" w:rsidP="00EB5162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Критерии и показатели оценки деятельности  учителя на уроке</w:t>
            </w:r>
          </w:p>
        </w:tc>
        <w:tc>
          <w:tcPr>
            <w:tcW w:w="1701" w:type="dxa"/>
            <w:gridSpan w:val="3"/>
          </w:tcPr>
          <w:p w:rsidR="009A09C9" w:rsidRPr="00D700FE" w:rsidRDefault="009A09C9" w:rsidP="00013F7F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013F7F" w:rsidTr="00881EF1">
        <w:tc>
          <w:tcPr>
            <w:tcW w:w="10490" w:type="dxa"/>
            <w:gridSpan w:val="4"/>
          </w:tcPr>
          <w:p w:rsidR="00013F7F" w:rsidRPr="00D700FE" w:rsidRDefault="00013F7F" w:rsidP="00013F7F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Мотивация</w:t>
            </w:r>
          </w:p>
        </w:tc>
      </w:tr>
      <w:tr w:rsidR="00D700FE" w:rsidTr="00881EF1">
        <w:tc>
          <w:tcPr>
            <w:tcW w:w="8789" w:type="dxa"/>
          </w:tcPr>
          <w:p w:rsidR="00D700FE" w:rsidRPr="00D700FE" w:rsidRDefault="00D700FE" w:rsidP="00524A01">
            <w:pPr>
              <w:pStyle w:val="HTML"/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sz w:val="28"/>
                <w:szCs w:val="28"/>
              </w:rPr>
              <w:t>Учитель создает психологический настрой</w:t>
            </w:r>
          </w:p>
        </w:tc>
        <w:tc>
          <w:tcPr>
            <w:tcW w:w="567" w:type="dxa"/>
          </w:tcPr>
          <w:p w:rsidR="00D700FE" w:rsidRPr="00D700FE" w:rsidRDefault="00D700FE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700FE" w:rsidRPr="00D700FE" w:rsidRDefault="00D700FE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0FE" w:rsidRPr="00D700FE" w:rsidRDefault="00D700FE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524A01">
            <w:pPr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Продумывает систему мотивации учащихся к учебной деятельности; создает  на уроке «точку удивления», условия («ловушки») для фиксации учащихся границы между знанием и незнанием 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FA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FE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FA27DA">
              <w:rPr>
                <w:rFonts w:ascii="Times New Roman" w:hAnsi="Times New Roman" w:cs="Times New Roman"/>
                <w:sz w:val="28"/>
                <w:szCs w:val="28"/>
              </w:rPr>
              <w:t>ирается</w:t>
            </w:r>
            <w:r w:rsidRPr="00D700FE">
              <w:rPr>
                <w:rFonts w:ascii="Times New Roman" w:hAnsi="Times New Roman" w:cs="Times New Roman"/>
                <w:sz w:val="28"/>
                <w:szCs w:val="28"/>
              </w:rPr>
              <w:t xml:space="preserve"> на опыт прошлой деятельности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FA27DA" w:rsidP="00FA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</w:t>
            </w:r>
            <w:r w:rsidR="009A09C9" w:rsidRPr="00D700FE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09C9" w:rsidRPr="00D700FE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A09C9" w:rsidRPr="00D700FE">
              <w:rPr>
                <w:rFonts w:ascii="Times New Roman" w:hAnsi="Times New Roman" w:cs="Times New Roman"/>
                <w:sz w:val="28"/>
                <w:szCs w:val="28"/>
              </w:rPr>
              <w:t>, создание проблемн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9A09C9" w:rsidRPr="00D700FE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524A01">
            <w:pPr>
              <w:pStyle w:val="HTML"/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Добивается, чтобы учащиеся самостоятельно сформулировали тему урока  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013F7F" w:rsidTr="00881EF1">
        <w:tc>
          <w:tcPr>
            <w:tcW w:w="8789" w:type="dxa"/>
          </w:tcPr>
          <w:p w:rsidR="00013F7F" w:rsidRPr="00D700FE" w:rsidRDefault="00524A01" w:rsidP="00EB5162">
            <w:pPr>
              <w:pStyle w:val="HTML"/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</w:rPr>
              <w:t>Целеполагание</w:t>
            </w:r>
          </w:p>
        </w:tc>
        <w:tc>
          <w:tcPr>
            <w:tcW w:w="567" w:type="dxa"/>
          </w:tcPr>
          <w:p w:rsidR="00013F7F" w:rsidRPr="00D700FE" w:rsidRDefault="00013F7F" w:rsidP="00EB5162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3F7F" w:rsidRPr="00D700FE" w:rsidRDefault="00013F7F" w:rsidP="00EB5162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3F7F" w:rsidRPr="00D700FE" w:rsidRDefault="00013F7F" w:rsidP="00EB5162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EB5162">
            <w:pPr>
              <w:pStyle w:val="HTML"/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Четко формулирует, что должен научиться делать ученик  на данном уроке и как он это делает сам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EB5162">
            <w:pPr>
              <w:pStyle w:val="HTML"/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Добивается, чтобы учащиеся самостоятельно сформулировали цель урока  как собственную учебную задачу, и создает на уроке ситуацию сотрудничества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A24FBF" w:rsidTr="003F3C4B">
        <w:tc>
          <w:tcPr>
            <w:tcW w:w="10490" w:type="dxa"/>
            <w:gridSpan w:val="4"/>
          </w:tcPr>
          <w:p w:rsidR="00A24FBF" w:rsidRPr="00D700FE" w:rsidRDefault="00A24FBF" w:rsidP="00EB5162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Проектирование действий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881EF1">
            <w:pPr>
              <w:pStyle w:val="HTML"/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Отбирает учебный материал в соответствии теме и целям урока 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FA27DA">
            <w:pPr>
              <w:tabs>
                <w:tab w:val="left" w:pos="7797"/>
              </w:tabs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Единица содержания образования (способ, схема, алгоритм, различение</w:t>
            </w:r>
            <w:bookmarkStart w:id="0" w:name="_GoBack"/>
            <w:bookmarkEnd w:id="0"/>
            <w:r w:rsidRPr="00D700F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) не дается учащимся в готовом виде, а проектируется на уроке вместе с детьми 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A24FBF" w:rsidTr="00FD061A">
        <w:tc>
          <w:tcPr>
            <w:tcW w:w="10490" w:type="dxa"/>
            <w:gridSpan w:val="4"/>
          </w:tcPr>
          <w:p w:rsidR="00A24FBF" w:rsidRPr="00D700FE" w:rsidRDefault="00A24FBF" w:rsidP="00EB5162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  <w:t>Осуществление действий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EB5162">
            <w:pPr>
              <w:pStyle w:val="HTML"/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Организует учебное сотрудничество детей совместно – распределенную  деятельность при решении учебных задач, учит детей работе в группе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EB5162">
            <w:pPr>
              <w:pStyle w:val="HTML"/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Создает условия для выстраивания ребенком индивидуальной траектории изучения предмета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EB5162">
            <w:pPr>
              <w:pStyle w:val="HTML"/>
              <w:jc w:val="both"/>
              <w:rPr>
                <w:rFonts w:ascii="Times New Roman" w:hAnsi="Times New Roman"/>
                <w:b/>
                <w:bCs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Применяет современные и наглядные средства обучения, ИКТ, тестовые технологии ; учит составлять опорные сигналы</w:t>
            </w:r>
            <w:r w:rsidR="00FA27DA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, схемы, алгоритмы и блок-схемы,</w:t>
            </w: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добывать информацию из учебника, справочников, Интернета; учит переводить информацию из одного вида в другой (текс</w:t>
            </w:r>
            <w:proofErr w:type="gramStart"/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т-</w:t>
            </w:r>
            <w:proofErr w:type="gramEnd"/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в таблицу, таблицу- в график , диаграмму)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EB5162">
            <w:pPr>
              <w:pStyle w:val="HTML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Применяет интерактивные методы обучения, поисковые, исследовательские, эвристические беседы, проблемное  обучение, </w:t>
            </w:r>
            <w:proofErr w:type="spellStart"/>
            <w:r w:rsidRPr="00D700FE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внутрипредметную</w:t>
            </w:r>
            <w:proofErr w:type="spellEnd"/>
            <w:r w:rsidRPr="00D700FE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 и  </w:t>
            </w:r>
            <w:proofErr w:type="spellStart"/>
            <w:r w:rsidRPr="00D700FE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межпредметную</w:t>
            </w:r>
            <w:proofErr w:type="spellEnd"/>
            <w:r w:rsidRPr="00D700FE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интеграцию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EB5162">
            <w:pPr>
              <w:pStyle w:val="HTML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Применяет нетрадиционные формы урока:  урок-игра, дебаты, урок-диспут, урок-проект, урок в формате технологии  формирования критического мышления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FA2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FE">
              <w:rPr>
                <w:rFonts w:ascii="Times New Roman" w:hAnsi="Times New Roman" w:cs="Times New Roman"/>
                <w:sz w:val="28"/>
                <w:szCs w:val="28"/>
              </w:rPr>
              <w:t>Использует оптимальные образовательные технологии:</w:t>
            </w:r>
          </w:p>
          <w:p w:rsidR="009A09C9" w:rsidRPr="00D700FE" w:rsidRDefault="009A09C9" w:rsidP="008D37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F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личностно-ориентированные технологии (технологии </w:t>
            </w:r>
            <w:r w:rsidRPr="00D700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самоопределения, технологии мотивации деятельности, технологии формирования ценностных ориентаций личности и др.)</w:t>
            </w:r>
          </w:p>
          <w:p w:rsidR="009A09C9" w:rsidRPr="00D700FE" w:rsidRDefault="009A09C9" w:rsidP="008D37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0FE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D700F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(технология проблемно-диалогического обучения, технология РКМЧП, технология проектного обучения, технология ролевой игры</w:t>
            </w:r>
            <w:proofErr w:type="gramStart"/>
            <w:r w:rsidRPr="00D700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9A09C9" w:rsidRPr="00D700FE" w:rsidRDefault="009A09C9" w:rsidP="00A24FB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FE">
              <w:rPr>
                <w:rFonts w:ascii="Times New Roman" w:hAnsi="Times New Roman" w:cs="Times New Roman"/>
                <w:sz w:val="28"/>
                <w:szCs w:val="28"/>
              </w:rPr>
              <w:t>предметно-ориентированные технологии (технология анализа поэтического текста</w:t>
            </w:r>
            <w:proofErr w:type="gramStart"/>
            <w:r w:rsidRPr="00D700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9A09C9" w:rsidRPr="00D700FE" w:rsidRDefault="009A09C9" w:rsidP="00A24FB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0FE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9A09C9" w:rsidRPr="00D700FE" w:rsidRDefault="009A09C9" w:rsidP="008D37AF">
            <w:pPr>
              <w:pStyle w:val="HTML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sz w:val="28"/>
                <w:szCs w:val="28"/>
              </w:rPr>
              <w:t>-технологии оценивания образовательных достижений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A252F8" w:rsidTr="00BB7005">
        <w:tc>
          <w:tcPr>
            <w:tcW w:w="10490" w:type="dxa"/>
            <w:gridSpan w:val="4"/>
          </w:tcPr>
          <w:p w:rsidR="00A252F8" w:rsidRPr="00D700FE" w:rsidRDefault="00A252F8" w:rsidP="00EB5162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Анализ результатов действий. Контроль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E161F7">
            <w:pPr>
              <w:pStyle w:val="HTML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Организует первичное закрепление: решают фронтально, в группах, в парах задания на новый способ, проговаривают вслух 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E161F7">
            <w:pPr>
              <w:pStyle w:val="HTML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Организует самостоятельную работу учащихся, которая проверяется ими по эталонам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EB5162">
            <w:pPr>
              <w:pStyle w:val="HTML"/>
              <w:jc w:val="both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Развивает умение контролировать деятельность учащихся, вносить коррективы и оценивать деятельность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3F25E1">
        <w:tc>
          <w:tcPr>
            <w:tcW w:w="8789" w:type="dxa"/>
          </w:tcPr>
          <w:p w:rsidR="009A09C9" w:rsidRPr="00D700FE" w:rsidRDefault="009A09C9" w:rsidP="00EB5162">
            <w:pPr>
              <w:pStyle w:val="HTML"/>
              <w:jc w:val="both"/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color w:val="000000"/>
                <w:kern w:val="24"/>
                <w:sz w:val="28"/>
                <w:szCs w:val="28"/>
              </w:rPr>
              <w:t>Рефлексия</w:t>
            </w:r>
          </w:p>
        </w:tc>
        <w:tc>
          <w:tcPr>
            <w:tcW w:w="1701" w:type="dxa"/>
            <w:gridSpan w:val="3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4A0177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700F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>Организует  экспресс-диагностику  результатов на уроке так, чтобы учителю, и каждому ученику было очевидно</w:t>
            </w:r>
            <w:proofErr w:type="gramStart"/>
            <w:r w:rsidRPr="00D700F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700F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чему они научились на уроке , а над чем еще предстоит работать 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Pr="00D700FE" w:rsidRDefault="009A09C9" w:rsidP="00D700FE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700FE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Учит детей осуществлять контроль и самооценку  своей деятельности  в соответствии с выработанными  критериями (предлагает учащимся оценить свою работу на уроке по специально продуманным к этому уроку  критериям) 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A09C9" w:rsidTr="00881EF1">
        <w:tc>
          <w:tcPr>
            <w:tcW w:w="8789" w:type="dxa"/>
          </w:tcPr>
          <w:p w:rsidR="009A09C9" w:rsidRDefault="009A09C9" w:rsidP="00D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F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результата урока </w:t>
            </w:r>
          </w:p>
          <w:p w:rsidR="009A09C9" w:rsidRPr="00D700FE" w:rsidRDefault="009A09C9" w:rsidP="00D7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FE">
              <w:rPr>
                <w:rFonts w:ascii="Times New Roman" w:hAnsi="Times New Roman" w:cs="Times New Roman"/>
                <w:sz w:val="28"/>
                <w:szCs w:val="28"/>
              </w:rPr>
              <w:t xml:space="preserve">(личностный, </w:t>
            </w:r>
            <w:proofErr w:type="spellStart"/>
            <w:r w:rsidRPr="00D700FE"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 w:rsidRPr="00D700FE">
              <w:rPr>
                <w:rFonts w:ascii="Times New Roman" w:hAnsi="Times New Roman" w:cs="Times New Roman"/>
                <w:sz w:val="28"/>
                <w:szCs w:val="28"/>
              </w:rPr>
              <w:t>, предметный)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09C9" w:rsidRPr="00D700FE" w:rsidRDefault="009A09C9" w:rsidP="004A0177">
            <w:pPr>
              <w:pStyle w:val="HTML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700FE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</w:tbl>
    <w:p w:rsidR="00013F7F" w:rsidRDefault="00013F7F" w:rsidP="00EB516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40980" w:rsidRPr="005E6D2C" w:rsidRDefault="005E6D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6D2C">
        <w:rPr>
          <w:rFonts w:ascii="Times New Roman" w:hAnsi="Times New Roman" w:cs="Times New Roman"/>
          <w:b/>
          <w:i/>
          <w:sz w:val="28"/>
          <w:szCs w:val="28"/>
        </w:rPr>
        <w:t>Нормы оценивания:</w:t>
      </w:r>
    </w:p>
    <w:p w:rsidR="005E6D2C" w:rsidRPr="005E6D2C" w:rsidRDefault="005E6D2C" w:rsidP="005E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D2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5E6D2C">
        <w:rPr>
          <w:rFonts w:ascii="Times New Roman" w:hAnsi="Times New Roman" w:cs="Times New Roman"/>
          <w:sz w:val="28"/>
          <w:szCs w:val="28"/>
        </w:rPr>
        <w:t xml:space="preserve"> - критерий отсутствует</w:t>
      </w:r>
    </w:p>
    <w:p w:rsidR="005E6D2C" w:rsidRPr="005E6D2C" w:rsidRDefault="005E6D2C" w:rsidP="005E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D2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5E6D2C">
        <w:rPr>
          <w:rFonts w:ascii="Times New Roman" w:hAnsi="Times New Roman" w:cs="Times New Roman"/>
          <w:sz w:val="28"/>
          <w:szCs w:val="28"/>
        </w:rPr>
        <w:t>- критерий проявляется частично</w:t>
      </w:r>
    </w:p>
    <w:p w:rsidR="005E6D2C" w:rsidRDefault="005E6D2C" w:rsidP="005E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D2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E6D2C">
        <w:rPr>
          <w:rFonts w:ascii="Times New Roman" w:hAnsi="Times New Roman" w:cs="Times New Roman"/>
          <w:sz w:val="28"/>
          <w:szCs w:val="28"/>
        </w:rPr>
        <w:t>- критерий присутствует в полном объеме</w:t>
      </w:r>
    </w:p>
    <w:p w:rsidR="005E6D2C" w:rsidRDefault="005E6D2C" w:rsidP="005E6D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D2C" w:rsidRDefault="005E6D2C" w:rsidP="005E6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D2C">
        <w:rPr>
          <w:rFonts w:ascii="Times New Roman" w:hAnsi="Times New Roman" w:cs="Times New Roman"/>
          <w:b/>
          <w:sz w:val="28"/>
          <w:szCs w:val="28"/>
        </w:rPr>
        <w:t>Сумма баллов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5E6D2C" w:rsidRDefault="005E6D2C" w:rsidP="005E6D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D2C" w:rsidRPr="00230304" w:rsidRDefault="00230304" w:rsidP="005E6D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304">
        <w:rPr>
          <w:rFonts w:ascii="Times New Roman" w:hAnsi="Times New Roman" w:cs="Times New Roman"/>
          <w:i/>
          <w:sz w:val="28"/>
          <w:szCs w:val="28"/>
        </w:rPr>
        <w:t>42 балла - 32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2C">
        <w:rPr>
          <w:rFonts w:ascii="Times New Roman" w:hAnsi="Times New Roman" w:cs="Times New Roman"/>
          <w:sz w:val="28"/>
          <w:szCs w:val="28"/>
        </w:rPr>
        <w:t xml:space="preserve">- </w:t>
      </w:r>
      <w:r w:rsidR="005E6D2C" w:rsidRPr="00230304">
        <w:rPr>
          <w:rFonts w:ascii="Times New Roman" w:hAnsi="Times New Roman" w:cs="Times New Roman"/>
          <w:b/>
          <w:sz w:val="28"/>
          <w:szCs w:val="28"/>
        </w:rPr>
        <w:t>оптимальный уровень</w:t>
      </w:r>
    </w:p>
    <w:p w:rsidR="005E6D2C" w:rsidRPr="00230304" w:rsidRDefault="00230304" w:rsidP="005E6D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304">
        <w:rPr>
          <w:rFonts w:ascii="Times New Roman" w:hAnsi="Times New Roman" w:cs="Times New Roman"/>
          <w:i/>
          <w:sz w:val="28"/>
          <w:szCs w:val="28"/>
        </w:rPr>
        <w:t>31 балл - 21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6D2C" w:rsidRPr="00230304">
        <w:rPr>
          <w:rFonts w:ascii="Times New Roman" w:hAnsi="Times New Roman" w:cs="Times New Roman"/>
          <w:b/>
          <w:sz w:val="28"/>
          <w:szCs w:val="28"/>
        </w:rPr>
        <w:t>удовлетворительный уровень</w:t>
      </w:r>
    </w:p>
    <w:p w:rsidR="005E6D2C" w:rsidRPr="00230304" w:rsidRDefault="00230304" w:rsidP="005E6D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304">
        <w:rPr>
          <w:rFonts w:ascii="Times New Roman" w:hAnsi="Times New Roman" w:cs="Times New Roman"/>
          <w:i/>
          <w:sz w:val="28"/>
          <w:szCs w:val="28"/>
        </w:rPr>
        <w:t>меньше 21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6D2C" w:rsidRPr="00230304">
        <w:rPr>
          <w:rFonts w:ascii="Times New Roman" w:hAnsi="Times New Roman" w:cs="Times New Roman"/>
          <w:b/>
          <w:sz w:val="28"/>
          <w:szCs w:val="28"/>
        </w:rPr>
        <w:t>низкий уровень</w:t>
      </w:r>
    </w:p>
    <w:sectPr w:rsidR="005E6D2C" w:rsidRPr="00230304" w:rsidSect="00881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1102"/>
    <w:multiLevelType w:val="hybridMultilevel"/>
    <w:tmpl w:val="4D5E857C"/>
    <w:lvl w:ilvl="0" w:tplc="7AA20FEC">
      <w:start w:val="1"/>
      <w:numFmt w:val="bullet"/>
      <w:lvlText w:val="-"/>
      <w:lvlJc w:val="left"/>
      <w:pPr>
        <w:tabs>
          <w:tab w:val="num" w:pos="582"/>
        </w:tabs>
        <w:ind w:left="582" w:hanging="360"/>
      </w:pPr>
      <w:rPr>
        <w:rFonts w:ascii="Courier New" w:hAnsi="Courier New" w:hint="default"/>
        <w:b w:val="0"/>
        <w:i w:val="0"/>
        <w:sz w:val="28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162"/>
    <w:rsid w:val="00013F7F"/>
    <w:rsid w:val="00230304"/>
    <w:rsid w:val="00524A01"/>
    <w:rsid w:val="005E6D2C"/>
    <w:rsid w:val="00881EF1"/>
    <w:rsid w:val="008D37AF"/>
    <w:rsid w:val="009A09C9"/>
    <w:rsid w:val="00A24FBF"/>
    <w:rsid w:val="00A252F8"/>
    <w:rsid w:val="00CF2B50"/>
    <w:rsid w:val="00D40980"/>
    <w:rsid w:val="00D700FE"/>
    <w:rsid w:val="00E161F7"/>
    <w:rsid w:val="00EB5162"/>
    <w:rsid w:val="00EF1934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B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B516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013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715</cp:lastModifiedBy>
  <cp:revision>4</cp:revision>
  <cp:lastPrinted>2014-12-08T09:52:00Z</cp:lastPrinted>
  <dcterms:created xsi:type="dcterms:W3CDTF">2014-12-05T16:23:00Z</dcterms:created>
  <dcterms:modified xsi:type="dcterms:W3CDTF">2014-12-08T10:36:00Z</dcterms:modified>
</cp:coreProperties>
</file>