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DF" w:rsidRPr="0072384C" w:rsidRDefault="003138DF" w:rsidP="001552EC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38DF" w:rsidRPr="0093154B" w:rsidRDefault="003138DF" w:rsidP="002D34DB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 xml:space="preserve"> Требования к организации и проведению школьного этапа </w:t>
      </w:r>
    </w:p>
    <w:p w:rsidR="003138DF" w:rsidRPr="0093154B" w:rsidRDefault="003138DF" w:rsidP="002D34DB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 xml:space="preserve">Всероссийской олимпиады школьников по </w:t>
      </w:r>
      <w:r w:rsidR="0093154B" w:rsidRPr="0093154B">
        <w:rPr>
          <w:rFonts w:ascii="Liberation Serif" w:hAnsi="Liberation Serif" w:cs="Times New Roman"/>
          <w:b/>
          <w:bCs/>
        </w:rPr>
        <w:t>экологии</w:t>
      </w:r>
    </w:p>
    <w:p w:rsidR="003138DF" w:rsidRPr="00C5135C" w:rsidRDefault="003138DF" w:rsidP="00C5135C">
      <w:pPr>
        <w:pStyle w:val="a3"/>
        <w:jc w:val="center"/>
        <w:rPr>
          <w:rFonts w:ascii="Liberation Serif" w:hAnsi="Liberation Serif" w:cs="Times New Roman"/>
          <w:b/>
          <w:bCs/>
        </w:rPr>
      </w:pPr>
      <w:r w:rsidRPr="0093154B">
        <w:rPr>
          <w:rFonts w:ascii="Liberation Serif" w:hAnsi="Liberation Serif" w:cs="Times New Roman"/>
          <w:b/>
          <w:bCs/>
        </w:rPr>
        <w:t xml:space="preserve">на территории </w:t>
      </w:r>
      <w:proofErr w:type="spellStart"/>
      <w:r w:rsidRPr="0093154B">
        <w:rPr>
          <w:rFonts w:ascii="Liberation Serif" w:hAnsi="Liberation Serif" w:cs="Times New Roman"/>
          <w:b/>
          <w:bCs/>
        </w:rPr>
        <w:t>Ирбитского</w:t>
      </w:r>
      <w:proofErr w:type="spellEnd"/>
      <w:r w:rsidRPr="0093154B">
        <w:rPr>
          <w:rFonts w:ascii="Liberation Serif" w:hAnsi="Liberation Serif" w:cs="Times New Roman"/>
          <w:b/>
          <w:bCs/>
        </w:rPr>
        <w:t xml:space="preserve"> МО в 20</w:t>
      </w:r>
      <w:r w:rsidR="0015624F" w:rsidRPr="0093154B">
        <w:rPr>
          <w:rFonts w:ascii="Liberation Serif" w:hAnsi="Liberation Serif" w:cs="Times New Roman"/>
          <w:b/>
          <w:bCs/>
        </w:rPr>
        <w:t>20</w:t>
      </w:r>
      <w:r w:rsidRPr="0093154B">
        <w:rPr>
          <w:rFonts w:ascii="Liberation Serif" w:hAnsi="Liberation Serif" w:cs="Times New Roman"/>
          <w:b/>
          <w:bCs/>
        </w:rPr>
        <w:t>-20</w:t>
      </w:r>
      <w:r w:rsidR="0015624F" w:rsidRPr="0093154B">
        <w:rPr>
          <w:rFonts w:ascii="Liberation Serif" w:hAnsi="Liberation Serif" w:cs="Times New Roman"/>
          <w:b/>
          <w:bCs/>
        </w:rPr>
        <w:t>21</w:t>
      </w:r>
      <w:r w:rsidR="0093154B" w:rsidRPr="0093154B">
        <w:rPr>
          <w:rFonts w:ascii="Liberation Serif" w:hAnsi="Liberation Serif" w:cs="Times New Roman"/>
          <w:b/>
          <w:bCs/>
        </w:rPr>
        <w:t xml:space="preserve"> </w:t>
      </w:r>
      <w:r w:rsidRPr="0093154B">
        <w:rPr>
          <w:rFonts w:ascii="Liberation Serif" w:hAnsi="Liberation Serif" w:cs="Times New Roman"/>
          <w:b/>
          <w:bCs/>
        </w:rPr>
        <w:t>учебном году</w:t>
      </w:r>
    </w:p>
    <w:p w:rsidR="003138DF" w:rsidRPr="0093154B" w:rsidRDefault="003138DF" w:rsidP="00FC23E3">
      <w:pPr>
        <w:pStyle w:val="a3"/>
        <w:rPr>
          <w:rStyle w:val="a5"/>
          <w:rFonts w:ascii="Liberation Serif" w:hAnsi="Liberation Serif" w:cs="Times New Roman"/>
        </w:rPr>
      </w:pPr>
      <w:r w:rsidRPr="0093154B">
        <w:rPr>
          <w:rStyle w:val="a5"/>
          <w:rFonts w:ascii="Liberation Serif" w:hAnsi="Liberation Serif" w:cs="Times New Roman"/>
        </w:rPr>
        <w:tab/>
        <w:t xml:space="preserve">I. Общие требования </w:t>
      </w:r>
    </w:p>
    <w:p w:rsidR="00417538" w:rsidRPr="00C5135C" w:rsidRDefault="003138DF" w:rsidP="00C5135C">
      <w:pPr>
        <w:pStyle w:val="140"/>
        <w:shd w:val="clear" w:color="auto" w:fill="auto"/>
        <w:spacing w:before="0" w:line="240" w:lineRule="auto"/>
        <w:ind w:firstLine="740"/>
        <w:jc w:val="both"/>
        <w:rPr>
          <w:rFonts w:ascii="Liberation Serif" w:hAnsi="Liberation Serif"/>
          <w:spacing w:val="0"/>
          <w:sz w:val="28"/>
          <w:szCs w:val="28"/>
        </w:rPr>
      </w:pPr>
      <w:proofErr w:type="gramStart"/>
      <w:r w:rsidRPr="0093154B">
        <w:rPr>
          <w:rFonts w:ascii="Liberation Serif" w:hAnsi="Liberation Serif"/>
          <w:spacing w:val="0"/>
          <w:sz w:val="28"/>
          <w:szCs w:val="28"/>
        </w:rPr>
        <w:t>Школьный этап Олимпиады</w:t>
      </w:r>
      <w:r w:rsidR="0093154B">
        <w:rPr>
          <w:rFonts w:ascii="Liberation Serif" w:hAnsi="Liberation Serif"/>
          <w:spacing w:val="0"/>
          <w:sz w:val="28"/>
          <w:szCs w:val="28"/>
        </w:rPr>
        <w:t xml:space="preserve"> по экологии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проводится по разработанным муниципальн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ой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предметно-методическ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ой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комисси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ей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заданиям, составленным в соответствии с разработанными центральными предметно-методическими комиссиями Методическими рекомендациями по проведению школьного и муниципального этапов Всероссийской олимпиады школьников в 20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20</w:t>
      </w:r>
      <w:r w:rsidRPr="0093154B">
        <w:rPr>
          <w:rFonts w:ascii="Liberation Serif" w:hAnsi="Liberation Serif"/>
          <w:spacing w:val="0"/>
          <w:sz w:val="28"/>
          <w:szCs w:val="28"/>
        </w:rPr>
        <w:t>-20</w:t>
      </w:r>
      <w:r w:rsidR="0015624F" w:rsidRPr="0093154B">
        <w:rPr>
          <w:rFonts w:ascii="Liberation Serif" w:hAnsi="Liberation Serif"/>
          <w:spacing w:val="0"/>
          <w:sz w:val="28"/>
          <w:szCs w:val="28"/>
        </w:rPr>
        <w:t>21</w:t>
      </w:r>
      <w:r w:rsidRPr="0093154B">
        <w:rPr>
          <w:rFonts w:ascii="Liberation Serif" w:hAnsi="Liberation Serif"/>
          <w:spacing w:val="0"/>
          <w:sz w:val="28"/>
          <w:szCs w:val="28"/>
        </w:rPr>
        <w:t xml:space="preserve"> учебном году.  </w:t>
      </w:r>
      <w:proofErr w:type="gramEnd"/>
    </w:p>
    <w:p w:rsidR="00417538" w:rsidRPr="0093154B" w:rsidRDefault="00FC23E3" w:rsidP="00C5135C">
      <w:pPr>
        <w:pStyle w:val="260"/>
        <w:shd w:val="clear" w:color="auto" w:fill="auto"/>
        <w:tabs>
          <w:tab w:val="left" w:pos="543"/>
        </w:tabs>
        <w:spacing w:before="0" w:after="418" w:line="240" w:lineRule="auto"/>
        <w:jc w:val="both"/>
        <w:rPr>
          <w:rFonts w:ascii="Liberation Serif" w:hAnsi="Liberation Serif"/>
          <w:sz w:val="28"/>
          <w:szCs w:val="28"/>
        </w:rPr>
      </w:pPr>
      <w:bookmarkStart w:id="0" w:name="bookmark1202"/>
      <w:bookmarkStart w:id="1" w:name="bookmark1201"/>
      <w:r w:rsidRPr="0093154B">
        <w:rPr>
          <w:rFonts w:ascii="Liberation Serif" w:hAnsi="Liberation Serif"/>
          <w:sz w:val="28"/>
          <w:szCs w:val="28"/>
        </w:rPr>
        <w:t xml:space="preserve"> 2.</w:t>
      </w:r>
      <w:r w:rsidR="0093154B">
        <w:rPr>
          <w:rFonts w:ascii="Liberation Serif" w:hAnsi="Liberation Serif"/>
          <w:sz w:val="28"/>
          <w:szCs w:val="28"/>
        </w:rPr>
        <w:t>О</w:t>
      </w:r>
      <w:r w:rsidR="0093154B" w:rsidRPr="0093154B">
        <w:rPr>
          <w:rFonts w:ascii="Liberation Serif" w:hAnsi="Liberation Serif"/>
          <w:sz w:val="28"/>
          <w:szCs w:val="28"/>
        </w:rPr>
        <w:t>сновные организационные вопросы и состав участников</w:t>
      </w:r>
      <w:bookmarkEnd w:id="0"/>
      <w:bookmarkEnd w:id="1"/>
    </w:p>
    <w:p w:rsidR="00417538" w:rsidRPr="0093154B" w:rsidRDefault="00417538" w:rsidP="0093154B">
      <w:pPr>
        <w:pStyle w:val="140"/>
        <w:shd w:val="clear" w:color="auto" w:fill="auto"/>
        <w:tabs>
          <w:tab w:val="left" w:pos="3317"/>
          <w:tab w:val="left" w:pos="4862"/>
        </w:tabs>
        <w:spacing w:before="0" w:line="240" w:lineRule="auto"/>
        <w:ind w:firstLine="7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93154B">
        <w:rPr>
          <w:rStyle w:val="140pt"/>
          <w:rFonts w:ascii="Liberation Serif" w:hAnsi="Liberation Serif"/>
          <w:sz w:val="28"/>
          <w:szCs w:val="28"/>
        </w:rPr>
        <w:t>В соответствии с Постановлением Главного государственного санитарного врача Российской Федерации №</w:t>
      </w:r>
      <w:r w:rsidRPr="0093154B">
        <w:rPr>
          <w:rStyle w:val="140pt"/>
          <w:rFonts w:ascii="Liberation Serif" w:hAnsi="Liberation Serif"/>
          <w:sz w:val="28"/>
          <w:szCs w:val="28"/>
        </w:rPr>
        <w:tab/>
        <w:t>16 от 30.06.2020 г. «Об утверждении санитарно</w:t>
      </w:r>
      <w:r w:rsidR="0093154B">
        <w:rPr>
          <w:rStyle w:val="140pt"/>
          <w:rFonts w:ascii="Liberation Serif" w:hAnsi="Liberation Serif"/>
          <w:sz w:val="28"/>
          <w:szCs w:val="28"/>
        </w:rPr>
        <w:t>-</w:t>
      </w:r>
      <w:r w:rsidRPr="0093154B">
        <w:rPr>
          <w:rStyle w:val="140pt"/>
          <w:rFonts w:ascii="Liberation Serif" w:hAnsi="Liberation Serif"/>
          <w:sz w:val="28"/>
          <w:szCs w:val="28"/>
        </w:rPr>
        <w:softHyphen/>
        <w:t>эпидемиологических правил СП 3.1/2.4</w:t>
      </w:r>
      <w:r w:rsidRPr="0093154B">
        <w:rPr>
          <w:rStyle w:val="140pt"/>
          <w:rFonts w:ascii="Liberation Serif" w:hAnsi="Liberation Serif"/>
          <w:sz w:val="28"/>
          <w:szCs w:val="28"/>
        </w:rPr>
        <w:tab/>
        <w:t>3598-20 «Санитарно-эпидемиологические</w:t>
      </w:r>
      <w:r w:rsidR="0093154B">
        <w:rPr>
          <w:rFonts w:ascii="Liberation Serif" w:hAnsi="Liberation Serif"/>
          <w:sz w:val="28"/>
          <w:szCs w:val="28"/>
        </w:rPr>
        <w:t xml:space="preserve"> </w:t>
      </w:r>
      <w:r w:rsidRPr="0093154B">
        <w:rPr>
          <w:rStyle w:val="140pt"/>
          <w:rFonts w:ascii="Liberation Serif" w:hAnsi="Liberation Serif"/>
          <w:sz w:val="28"/>
          <w:szCs w:val="28"/>
        </w:rPr>
        <w:t xml:space="preserve">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93154B">
        <w:rPr>
          <w:rStyle w:val="140pt"/>
          <w:rFonts w:ascii="Liberation Serif" w:hAnsi="Liberation Serif"/>
          <w:sz w:val="28"/>
          <w:szCs w:val="28"/>
        </w:rPr>
        <w:t>коронавирусной</w:t>
      </w:r>
      <w:proofErr w:type="spellEnd"/>
      <w:r w:rsidRPr="0093154B">
        <w:rPr>
          <w:rStyle w:val="140pt"/>
          <w:rFonts w:ascii="Liberation Serif" w:hAnsi="Liberation Serif"/>
          <w:sz w:val="28"/>
          <w:szCs w:val="28"/>
        </w:rPr>
        <w:t xml:space="preserve"> инфекции </w:t>
      </w:r>
      <w:r w:rsidRPr="0093154B">
        <w:rPr>
          <w:rStyle w:val="140pt"/>
          <w:rFonts w:ascii="Liberation Serif" w:hAnsi="Liberation Serif"/>
          <w:sz w:val="28"/>
          <w:szCs w:val="28"/>
          <w:lang w:eastAsia="en-US" w:bidi="en-US"/>
        </w:rPr>
        <w:t>(</w:t>
      </w:r>
      <w:r w:rsidRPr="0093154B">
        <w:rPr>
          <w:rStyle w:val="140pt"/>
          <w:rFonts w:ascii="Liberation Serif" w:hAnsi="Liberation Serif"/>
          <w:sz w:val="28"/>
          <w:szCs w:val="28"/>
          <w:lang w:val="en-US" w:eastAsia="en-US" w:bidi="en-US"/>
        </w:rPr>
        <w:t>COVID</w:t>
      </w:r>
      <w:r w:rsidRPr="0093154B">
        <w:rPr>
          <w:rStyle w:val="140pt"/>
          <w:rFonts w:ascii="Liberation Serif" w:hAnsi="Liberation Serif"/>
          <w:sz w:val="28"/>
          <w:szCs w:val="28"/>
          <w:lang w:eastAsia="en-US" w:bidi="en-US"/>
        </w:rPr>
        <w:t xml:space="preserve">-19)» </w:t>
      </w:r>
      <w:r w:rsidRPr="0093154B">
        <w:rPr>
          <w:rStyle w:val="140pt"/>
          <w:rFonts w:ascii="Liberation Serif" w:hAnsi="Liberation Serif"/>
          <w:sz w:val="28"/>
          <w:szCs w:val="28"/>
        </w:rPr>
        <w:t>до 1 января 2021 г. запрещается проведение массовых мероприятий (пункт 2.1).</w:t>
      </w:r>
      <w:proofErr w:type="gramEnd"/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Style w:val="140pt"/>
          <w:rFonts w:ascii="Liberation Serif" w:hAnsi="Liberation Serif"/>
          <w:sz w:val="28"/>
          <w:szCs w:val="28"/>
        </w:rPr>
        <w:t>В связи с этим необходимо предусмотреть при организации школьного возможность проведения олимпиады с использованием информационно-коммуникационных технологий.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Школьный этап олимпиады провод</w:t>
      </w:r>
      <w:r w:rsidR="0093154B">
        <w:rPr>
          <w:rFonts w:ascii="Liberation Serif" w:hAnsi="Liberation Serif" w:cs="Times New Roman"/>
        </w:rPr>
        <w:t>и</w:t>
      </w:r>
      <w:r w:rsidRPr="0093154B">
        <w:rPr>
          <w:rFonts w:ascii="Liberation Serif" w:hAnsi="Liberation Serif" w:cs="Times New Roman"/>
        </w:rPr>
        <w:t>тся по разработанным предметно-методическими комиссиями олимпиады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(профиля).</w:t>
      </w:r>
    </w:p>
    <w:p w:rsidR="00417538" w:rsidRPr="0093154B" w:rsidRDefault="00417538" w:rsidP="009C5BF9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В соответствии с Порядком проведения всероссийской олимпиады школьников на школьном этапе олимпиады на добровольной основе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</w:rPr>
        <w:t>Для проведения школьного этапов созда</w:t>
      </w:r>
      <w:r w:rsidR="009C5BF9">
        <w:rPr>
          <w:rFonts w:ascii="Liberation Serif" w:hAnsi="Liberation Serif" w:cs="Times New Roman"/>
        </w:rPr>
        <w:t>ё</w:t>
      </w:r>
      <w:r w:rsidRPr="0093154B">
        <w:rPr>
          <w:rFonts w:ascii="Liberation Serif" w:hAnsi="Liberation Serif" w:cs="Times New Roman"/>
        </w:rPr>
        <w:t xml:space="preserve">тся </w:t>
      </w:r>
      <w:r w:rsidRPr="0093154B">
        <w:rPr>
          <w:rFonts w:ascii="Liberation Serif" w:hAnsi="Liberation Serif" w:cs="Times New Roman"/>
          <w:b/>
        </w:rPr>
        <w:t>организационный комитет и жюри.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Оргкомитет выполняет следующие функции</w:t>
      </w:r>
      <w:r w:rsidRPr="0093154B">
        <w:rPr>
          <w:rFonts w:ascii="Liberation Serif" w:hAnsi="Liberation Serif" w:cs="Times New Roman"/>
        </w:rPr>
        <w:t>: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разрабатывает и утверждает программу проведения и обеспечивает её реализацию;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тиражирование заданий;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определяет порядок, круг специалистов и процедуру шифровки и дешифровки работ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помещения материально-техническими средствами;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жюри помещением для работы;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lastRenderedPageBreak/>
        <w:t>•</w:t>
      </w:r>
      <w:r w:rsidRPr="0093154B">
        <w:rPr>
          <w:rFonts w:ascii="Liberation Serif" w:hAnsi="Liberation Serif" w:cs="Times New Roman"/>
        </w:rPr>
        <w:tab/>
        <w:t>инструктирует участников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безопасность участников в период проведения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обеспечивает оказание медицинской помощи участникам в случае необходимости;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конфликтные ситуации, возникшие при проведении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совместно с жюри апелляции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осуществляет информационную поддержку олимпиады.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Жюри олимпиады выполняет следующие функции</w:t>
      </w:r>
      <w:r w:rsidRPr="0093154B">
        <w:rPr>
          <w:rFonts w:ascii="Liberation Serif" w:hAnsi="Liberation Serif" w:cs="Times New Roman"/>
        </w:rPr>
        <w:t>: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изучает олимпиадные задания, критерии и методику их оценивания;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осуществляет проверку и оценку ответов участников на задания в соответствии с критериями и методикой, разработанными Центральной предметно-методической комиссией;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проводит разбор выполнения заданий с участниками олимпиады; объясняет критерии оценивания каждого из заданий;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рассматривает совместно с оргкомитетом апелляции участников;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составляет рейтинговые таблицы по результатам выполнения заданий и итоговый рейтинг участников олимпиады;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определяет победителей и призёров;</w:t>
      </w:r>
    </w:p>
    <w:p w:rsidR="00417538" w:rsidRPr="0093154B" w:rsidRDefault="00417538" w:rsidP="00FC23E3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оформляет протокол заседания по определению победителей и призёров;</w:t>
      </w:r>
    </w:p>
    <w:p w:rsidR="00FC23E3" w:rsidRPr="0093154B" w:rsidRDefault="00417538" w:rsidP="00C5135C">
      <w:pPr>
        <w:pStyle w:val="a3"/>
        <w:tabs>
          <w:tab w:val="left" w:pos="0"/>
        </w:tabs>
        <w:ind w:left="36" w:firstLine="432"/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  <w:t>готовит аналитический отчёт о результатах проведения олимпиады и передаёт его в вышестоящие инстанции.</w:t>
      </w:r>
    </w:p>
    <w:p w:rsidR="002B32AF" w:rsidRPr="0093154B" w:rsidRDefault="00FC23E3" w:rsidP="00FC23E3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1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Награждение победителей</w:t>
      </w:r>
    </w:p>
    <w:p w:rsidR="00FC23E3" w:rsidRPr="0093154B" w:rsidRDefault="00FC23E3" w:rsidP="00FC23E3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Обучающиеся, показавшие лучшие результаты, примут участие в дальнейших этапах олимпиады. 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2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Описание необходимого материально-технического обеспечения для выполнения олимпиадных заданий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Расчёт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</w:t>
      </w:r>
    </w:p>
    <w:p w:rsidR="00C42ACA" w:rsidRPr="0093154B" w:rsidRDefault="00C42ACA" w:rsidP="00755829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</w:t>
      </w:r>
      <w:r w:rsidR="00755829">
        <w:rPr>
          <w:rFonts w:ascii="Liberation Serif" w:hAnsi="Liberation Serif" w:cs="Times New Roman"/>
        </w:rPr>
        <w:t xml:space="preserve">запасные </w:t>
      </w:r>
      <w:r w:rsidRPr="0093154B">
        <w:rPr>
          <w:rFonts w:ascii="Liberation Serif" w:hAnsi="Liberation Serif" w:cs="Times New Roman"/>
        </w:rPr>
        <w:t>шариковые ручки</w:t>
      </w:r>
      <w:r w:rsidR="00755829">
        <w:rPr>
          <w:rFonts w:ascii="Liberation Serif" w:hAnsi="Liberation Serif" w:cs="Times New Roman"/>
        </w:rPr>
        <w:t>.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>2.</w:t>
      </w:r>
      <w:r w:rsidR="00755829">
        <w:rPr>
          <w:rFonts w:ascii="Liberation Serif" w:hAnsi="Liberation Serif" w:cs="Times New Roman"/>
          <w:b/>
        </w:rPr>
        <w:t>3</w:t>
      </w:r>
      <w:r w:rsidRPr="0093154B">
        <w:rPr>
          <w:rFonts w:ascii="Liberation Serif" w:hAnsi="Liberation Serif" w:cs="Times New Roman"/>
          <w:b/>
        </w:rPr>
        <w:t>.</w:t>
      </w:r>
      <w:r w:rsidRPr="0093154B">
        <w:rPr>
          <w:rFonts w:ascii="Liberation Serif" w:hAnsi="Liberation Serif" w:cs="Times New Roman"/>
          <w:b/>
        </w:rPr>
        <w:tab/>
        <w:t>Перечень справочных материалов</w:t>
      </w:r>
      <w:r w:rsidRPr="0093154B">
        <w:rPr>
          <w:rFonts w:ascii="Liberation Serif" w:hAnsi="Liberation Serif" w:cs="Times New Roman"/>
        </w:rPr>
        <w:t xml:space="preserve">, </w:t>
      </w:r>
    </w:p>
    <w:p w:rsidR="00C42ACA" w:rsidRPr="0093154B" w:rsidRDefault="00C42ACA" w:rsidP="00C42ACA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На школьном </w:t>
      </w:r>
      <w:r w:rsidR="009C5BF9">
        <w:rPr>
          <w:rFonts w:ascii="Liberation Serif" w:hAnsi="Liberation Serif" w:cs="Times New Roman"/>
        </w:rPr>
        <w:t>этапе</w:t>
      </w:r>
      <w:r w:rsidRPr="0093154B">
        <w:rPr>
          <w:rFonts w:ascii="Liberation Serif" w:hAnsi="Liberation Serif" w:cs="Times New Roman"/>
        </w:rPr>
        <w:t xml:space="preserve"> </w:t>
      </w:r>
      <w:r w:rsidR="009C5BF9">
        <w:rPr>
          <w:rFonts w:ascii="Liberation Serif" w:hAnsi="Liberation Serif" w:cs="Times New Roman"/>
        </w:rPr>
        <w:t>участникам олимпиады</w:t>
      </w:r>
      <w:r w:rsidRPr="0093154B">
        <w:rPr>
          <w:rFonts w:ascii="Liberation Serif" w:hAnsi="Liberation Serif" w:cs="Times New Roman"/>
        </w:rPr>
        <w:t xml:space="preserve"> не разрешается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</w:t>
      </w:r>
      <w:r w:rsidRPr="0093154B">
        <w:rPr>
          <w:rFonts w:ascii="Liberation Serif" w:hAnsi="Liberation Serif" w:cs="Times New Roman"/>
        </w:rPr>
        <w:lastRenderedPageBreak/>
        <w:t>рукописными или печатными материалами и т. д., то он должен быть дисквалифицирован.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 xml:space="preserve"> 3.МЕТОДИЧЕСКАЯ ЧАСТЬ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 xml:space="preserve">3.1. </w:t>
      </w:r>
      <w:proofErr w:type="gramStart"/>
      <w:r w:rsidRPr="0093154B">
        <w:rPr>
          <w:rFonts w:ascii="Liberation Serif" w:hAnsi="Liberation Serif" w:cs="Times New Roman"/>
          <w:b/>
        </w:rPr>
        <w:t>Принципы составления олимпиадных заданий</w:t>
      </w:r>
      <w:r w:rsidRPr="0093154B">
        <w:rPr>
          <w:rFonts w:ascii="Liberation Serif" w:hAnsi="Liberation Serif" w:cs="Times New Roman"/>
        </w:rPr>
        <w:t xml:space="preserve"> и формирования комплектов олимпиадных заданий для школьного и муниципального этапов:</w:t>
      </w:r>
      <w:proofErr w:type="gramEnd"/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 -</w:t>
      </w:r>
      <w:r w:rsidRPr="0093154B">
        <w:rPr>
          <w:rFonts w:ascii="Liberation Serif" w:hAnsi="Liberation Serif" w:cs="Times New Roman"/>
          <w:b/>
        </w:rPr>
        <w:t>принцип научности</w:t>
      </w:r>
      <w:r w:rsidRPr="0093154B">
        <w:rPr>
          <w:rFonts w:ascii="Liberation Serif" w:hAnsi="Liberation Serif" w:cs="Times New Roman"/>
        </w:rPr>
        <w:t xml:space="preserve">.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 xml:space="preserve">- принцип </w:t>
      </w:r>
      <w:proofErr w:type="spellStart"/>
      <w:r w:rsidRPr="0093154B">
        <w:rPr>
          <w:rFonts w:ascii="Liberation Serif" w:hAnsi="Liberation Serif" w:cs="Times New Roman"/>
          <w:b/>
        </w:rPr>
        <w:t>метапредметности</w:t>
      </w:r>
      <w:proofErr w:type="spellEnd"/>
      <w:r w:rsidRPr="0093154B">
        <w:rPr>
          <w:rFonts w:ascii="Liberation Serif" w:hAnsi="Liberation Serif" w:cs="Times New Roman"/>
          <w:b/>
        </w:rPr>
        <w:t xml:space="preserve"> и мировоззренческий характер экологии</w:t>
      </w:r>
      <w:r w:rsidRPr="0093154B">
        <w:rPr>
          <w:rFonts w:ascii="Liberation Serif" w:hAnsi="Liberation Serif" w:cs="Times New Roman"/>
        </w:rPr>
        <w:t xml:space="preserve">.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  <w:b/>
        </w:rPr>
        <w:t xml:space="preserve"> - принцип актуализации</w:t>
      </w:r>
      <w:r w:rsidRPr="0093154B">
        <w:rPr>
          <w:rFonts w:ascii="Liberation Serif" w:hAnsi="Liberation Serif" w:cs="Times New Roman"/>
        </w:rPr>
        <w:t xml:space="preserve">,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</w:rPr>
        <w:t xml:space="preserve">Принципиально важны как на этапе составления заданий, так и при организации их проверки следующие </w:t>
      </w:r>
      <w:r w:rsidRPr="0093154B">
        <w:rPr>
          <w:rFonts w:ascii="Liberation Serif" w:hAnsi="Liberation Serif" w:cs="Times New Roman"/>
          <w:b/>
        </w:rPr>
        <w:t>моменты: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>уважительное отношение к участникам олимпиады</w:t>
      </w:r>
      <w:r w:rsidRPr="0093154B">
        <w:rPr>
          <w:rFonts w:ascii="Liberation Serif" w:hAnsi="Liberation Serif" w:cs="Times New Roman"/>
        </w:rPr>
        <w:t xml:space="preserve">, 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•</w:t>
      </w:r>
      <w:r w:rsidRPr="0093154B">
        <w:rPr>
          <w:rFonts w:ascii="Liberation Serif" w:hAnsi="Liberation Serif" w:cs="Times New Roman"/>
        </w:rPr>
        <w:tab/>
      </w:r>
      <w:r w:rsidRPr="0093154B">
        <w:rPr>
          <w:rFonts w:ascii="Liberation Serif" w:hAnsi="Liberation Serif" w:cs="Times New Roman"/>
          <w:b/>
        </w:rPr>
        <w:t>максимальное поощрение проявленных знаний, умений</w:t>
      </w:r>
    </w:p>
    <w:p w:rsidR="002B32AF" w:rsidRPr="0093154B" w:rsidRDefault="009C5BF9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>Н</w:t>
      </w:r>
      <w:r w:rsidR="002B32AF" w:rsidRPr="0093154B">
        <w:rPr>
          <w:rFonts w:ascii="Liberation Serif" w:hAnsi="Liberation Serif" w:cs="Times New Roman"/>
        </w:rPr>
        <w:t xml:space="preserve">а выполнение заданий целесообразно предусмотреть для школьного этапа </w:t>
      </w:r>
      <w:r w:rsidR="002B32AF" w:rsidRPr="0093154B">
        <w:rPr>
          <w:rFonts w:ascii="Liberation Serif" w:hAnsi="Liberation Serif" w:cs="Times New Roman"/>
          <w:b/>
        </w:rPr>
        <w:t>45 минут</w:t>
      </w:r>
      <w:r w:rsidR="002B32AF" w:rsidRPr="0093154B">
        <w:rPr>
          <w:rFonts w:ascii="Liberation Serif" w:hAnsi="Liberation Serif" w:cs="Times New Roman"/>
        </w:rPr>
        <w:t>, т. е. провести его в течение одного урока</w:t>
      </w:r>
      <w:r>
        <w:rPr>
          <w:rFonts w:ascii="Liberation Serif" w:hAnsi="Liberation Serif" w:cs="Times New Roman"/>
        </w:rPr>
        <w:t>.</w:t>
      </w:r>
    </w:p>
    <w:p w:rsidR="00755829" w:rsidRPr="00755829" w:rsidRDefault="00755829" w:rsidP="00755829">
      <w:pPr>
        <w:spacing w:after="0" w:line="360" w:lineRule="auto"/>
        <w:ind w:left="119" w:right="103" w:firstLine="23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 xml:space="preserve">Олимпиадные задания сформированы в </w:t>
      </w:r>
      <w:r w:rsidRPr="00755829">
        <w:rPr>
          <w:rFonts w:ascii="Liberation Serif" w:hAnsi="Liberation Serif" w:cs="Times New Roman"/>
          <w:b/>
          <w:sz w:val="28"/>
          <w:szCs w:val="24"/>
        </w:rPr>
        <w:t>комплекты</w:t>
      </w:r>
      <w:r w:rsidRPr="00755829">
        <w:rPr>
          <w:rFonts w:ascii="Liberation Serif" w:hAnsi="Liberation Serif" w:cs="Times New Roman"/>
          <w:sz w:val="28"/>
          <w:szCs w:val="24"/>
        </w:rPr>
        <w:t xml:space="preserve"> следующим образом:</w:t>
      </w:r>
    </w:p>
    <w:p w:rsidR="002B32AF" w:rsidRPr="00C5135C" w:rsidRDefault="00755829" w:rsidP="00C5135C">
      <w:pPr>
        <w:spacing w:after="0" w:line="240" w:lineRule="auto"/>
        <w:ind w:left="119" w:right="103" w:firstLine="165"/>
        <w:contextualSpacing/>
        <w:jc w:val="both"/>
        <w:rPr>
          <w:rFonts w:ascii="Liberation Serif" w:hAnsi="Liberation Serif" w:cs="Times New Roman"/>
          <w:sz w:val="28"/>
          <w:szCs w:val="24"/>
        </w:rPr>
      </w:pPr>
      <w:r w:rsidRPr="00755829">
        <w:rPr>
          <w:rFonts w:ascii="Liberation Serif" w:hAnsi="Liberation Serif" w:cs="Times New Roman"/>
          <w:sz w:val="28"/>
          <w:szCs w:val="24"/>
        </w:rPr>
        <w:t>-для 5-6 классов</w:t>
      </w:r>
      <w:r w:rsidR="00C5135C">
        <w:rPr>
          <w:rFonts w:ascii="Liberation Serif" w:hAnsi="Liberation Serif" w:cs="Times New Roman"/>
          <w:sz w:val="28"/>
          <w:szCs w:val="24"/>
        </w:rPr>
        <w:t xml:space="preserve">, </w:t>
      </w:r>
      <w:r w:rsidRPr="00755829">
        <w:rPr>
          <w:rFonts w:ascii="Liberation Serif" w:hAnsi="Liberation Serif" w:cs="Times New Roman"/>
          <w:sz w:val="28"/>
          <w:szCs w:val="24"/>
        </w:rPr>
        <w:t>7 классов</w:t>
      </w:r>
      <w:r w:rsidR="00C5135C">
        <w:rPr>
          <w:rFonts w:ascii="Liberation Serif" w:hAnsi="Liberation Serif" w:cs="Times New Roman"/>
          <w:sz w:val="28"/>
          <w:szCs w:val="24"/>
        </w:rPr>
        <w:t xml:space="preserve">, </w:t>
      </w:r>
      <w:r w:rsidRPr="00755829">
        <w:rPr>
          <w:rFonts w:ascii="Liberation Serif" w:hAnsi="Liberation Serif" w:cs="Times New Roman"/>
          <w:sz w:val="28"/>
          <w:szCs w:val="24"/>
        </w:rPr>
        <w:t>8 классов</w:t>
      </w:r>
      <w:r w:rsidR="00C5135C">
        <w:rPr>
          <w:rFonts w:ascii="Liberation Serif" w:hAnsi="Liberation Serif" w:cs="Times New Roman"/>
          <w:sz w:val="28"/>
          <w:szCs w:val="24"/>
        </w:rPr>
        <w:t xml:space="preserve">, </w:t>
      </w:r>
      <w:r w:rsidRPr="00755829">
        <w:rPr>
          <w:rFonts w:ascii="Liberation Serif" w:hAnsi="Liberation Serif" w:cs="Times New Roman"/>
          <w:sz w:val="28"/>
          <w:szCs w:val="24"/>
        </w:rPr>
        <w:t>9 классов</w:t>
      </w:r>
      <w:r w:rsidR="00C5135C">
        <w:rPr>
          <w:rFonts w:ascii="Liberation Serif" w:hAnsi="Liberation Serif" w:cs="Times New Roman"/>
          <w:sz w:val="28"/>
          <w:szCs w:val="24"/>
        </w:rPr>
        <w:t xml:space="preserve">, </w:t>
      </w:r>
      <w:r w:rsidRPr="00755829">
        <w:rPr>
          <w:rFonts w:ascii="Liberation Serif" w:hAnsi="Liberation Serif" w:cs="Times New Roman"/>
          <w:sz w:val="28"/>
          <w:szCs w:val="24"/>
        </w:rPr>
        <w:t>10 классов</w:t>
      </w:r>
      <w:r w:rsidR="00C5135C">
        <w:rPr>
          <w:rFonts w:ascii="Liberation Serif" w:hAnsi="Liberation Serif" w:cs="Times New Roman"/>
          <w:sz w:val="28"/>
          <w:szCs w:val="24"/>
        </w:rPr>
        <w:t xml:space="preserve">, </w:t>
      </w:r>
      <w:r w:rsidRPr="00755829">
        <w:rPr>
          <w:rFonts w:ascii="Liberation Serif" w:hAnsi="Liberation Serif" w:cs="Times New Roman"/>
          <w:sz w:val="28"/>
          <w:szCs w:val="24"/>
        </w:rPr>
        <w:t>11 классов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  <w:b/>
        </w:rPr>
      </w:pPr>
      <w:r w:rsidRPr="0093154B">
        <w:rPr>
          <w:rFonts w:ascii="Liberation Serif" w:hAnsi="Liberation Serif" w:cs="Times New Roman"/>
          <w:b/>
        </w:rPr>
        <w:t>3.2.</w:t>
      </w:r>
      <w:r w:rsidRPr="0093154B">
        <w:rPr>
          <w:rFonts w:ascii="Liberation Serif" w:hAnsi="Liberation Serif" w:cs="Times New Roman"/>
          <w:b/>
        </w:rPr>
        <w:tab/>
        <w:t>Методика оценивания выполнения олимпиадных заданий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При оценке работ члены жюри пользуются рекомендациями, подготовленными предметно-методической комиссией. По окончании проверки оргкомитет заполняет итоговый протокол и передаёт его жюри. На основании этих данных определяются победители и призёры, что фиксируется в протоколе. Протокол подписывается всеми членами жюри.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учёт иного, предложенного участником олимпиады варианта верного ответа, при его исчерпывающем обосновании.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Для ответа на предлагаемом бланке ответа отводится строго определённое место с отмеченными строками. Дополнительные строки, как и текст, представленный за пределами отведённого поля, при оценке работы не учитываются.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 xml:space="preserve">Каждая работа проверяется не менее чем двумя членами жюри. </w:t>
      </w:r>
      <w:proofErr w:type="spellStart"/>
      <w:r w:rsidRPr="0093154B">
        <w:rPr>
          <w:rFonts w:ascii="Liberation Serif" w:hAnsi="Liberation Serif" w:cs="Times New Roman"/>
        </w:rPr>
        <w:t>Решениевыносимой</w:t>
      </w:r>
      <w:proofErr w:type="spellEnd"/>
      <w:r w:rsidRPr="0093154B">
        <w:rPr>
          <w:rFonts w:ascii="Liberation Serif" w:hAnsi="Liberation Serif" w:cs="Times New Roman"/>
        </w:rPr>
        <w:t xml:space="preserve"> оценке по каждому заданию принимается </w:t>
      </w:r>
      <w:proofErr w:type="spellStart"/>
      <w:r w:rsidRPr="0093154B">
        <w:rPr>
          <w:rFonts w:ascii="Liberation Serif" w:hAnsi="Liberation Serif" w:cs="Times New Roman"/>
        </w:rPr>
        <w:t>консенсусно</w:t>
      </w:r>
      <w:proofErr w:type="spellEnd"/>
      <w:r w:rsidRPr="0093154B">
        <w:rPr>
          <w:rFonts w:ascii="Liberation Serif" w:hAnsi="Liberation Serif" w:cs="Times New Roman"/>
        </w:rPr>
        <w:t>. В спорной ситуации решение принимается председателем или заместителем председателя жюри.</w:t>
      </w:r>
    </w:p>
    <w:p w:rsidR="002B32AF" w:rsidRPr="0093154B" w:rsidRDefault="002B32AF" w:rsidP="002B32AF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:rsidR="003138DF" w:rsidRPr="00C5135C" w:rsidRDefault="002B32AF" w:rsidP="00C5135C">
      <w:pPr>
        <w:pStyle w:val="a3"/>
        <w:tabs>
          <w:tab w:val="left" w:pos="0"/>
        </w:tabs>
        <w:rPr>
          <w:rFonts w:ascii="Liberation Serif" w:hAnsi="Liberation Serif" w:cs="Times New Roman"/>
        </w:rPr>
      </w:pPr>
      <w:r w:rsidRPr="0093154B">
        <w:rPr>
          <w:rFonts w:ascii="Liberation Serif" w:hAnsi="Liberation Serif" w:cs="Times New Roman"/>
        </w:rPr>
        <w:t>На школьном этап</w:t>
      </w:r>
      <w:r w:rsidR="009C5BF9">
        <w:rPr>
          <w:rFonts w:ascii="Liberation Serif" w:hAnsi="Liberation Serif" w:cs="Times New Roman"/>
        </w:rPr>
        <w:t>е</w:t>
      </w:r>
      <w:r w:rsidRPr="0093154B">
        <w:rPr>
          <w:rFonts w:ascii="Liberation Serif" w:hAnsi="Liberation Serif" w:cs="Times New Roman"/>
        </w:rPr>
        <w:t xml:space="preserve"> олимпиады могут </w:t>
      </w:r>
      <w:r w:rsidRPr="0093154B">
        <w:rPr>
          <w:rFonts w:ascii="Liberation Serif" w:hAnsi="Liberation Serif" w:cs="Times New Roman"/>
          <w:b/>
        </w:rPr>
        <w:t>быть разные типы заданий</w:t>
      </w:r>
      <w:r w:rsidRPr="0093154B">
        <w:rPr>
          <w:rFonts w:ascii="Liberation Serif" w:hAnsi="Liberation Serif" w:cs="Times New Roman"/>
        </w:rPr>
        <w:t>.</w:t>
      </w: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lastRenderedPageBreak/>
        <w:t>1.Выберите два верных из шести предложенных вариантов ответов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>(правильный ответ – 1 балл; правильным ответом считается</w:t>
      </w:r>
      <w:r w:rsidR="009C5BF9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выбор обоих верных вариантов).  </w:t>
      </w: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2. Определите правильность представленных ниже утверждений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и кратко письменно обоснуйте ответ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(ответ и обоснование – от 0 до 3 баллов).  </w:t>
      </w:r>
    </w:p>
    <w:p w:rsidR="004555ED" w:rsidRPr="009C5BF9" w:rsidRDefault="004555ED" w:rsidP="009C5BF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3.Выберите один правильный ответ из 4-х </w:t>
      </w:r>
      <w:proofErr w:type="gramStart"/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возможных</w:t>
      </w:r>
      <w:proofErr w:type="gramEnd"/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и письменно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обоснуйте, почему этот ответ Вы считаете правильным</w:t>
      </w:r>
      <w:r w:rsidR="009C5BF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  <w:r w:rsidRPr="0093154B">
        <w:rPr>
          <w:rFonts w:ascii="Liberation Serif" w:hAnsi="Liberation Serif" w:cs="Times New Roman"/>
          <w:i/>
          <w:iCs/>
          <w:color w:val="000000"/>
          <w:sz w:val="28"/>
          <w:szCs w:val="28"/>
        </w:rPr>
        <w:t xml:space="preserve">(правильный ответ и обоснование 2 балла). </w:t>
      </w:r>
    </w:p>
    <w:p w:rsidR="009C5BF9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Cs/>
          <w:i/>
          <w:sz w:val="28"/>
          <w:szCs w:val="28"/>
        </w:rPr>
      </w:pPr>
      <w:r w:rsidRPr="0093154B">
        <w:rPr>
          <w:rFonts w:ascii="Liberation Serif" w:hAnsi="Liberation Serif" w:cs="Times New Roman"/>
          <w:b/>
          <w:bCs/>
          <w:sz w:val="28"/>
          <w:szCs w:val="28"/>
        </w:rPr>
        <w:t>4. Выберите один правильный ответ из предложенных 4-х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 xml:space="preserve"> (п</w:t>
      </w:r>
      <w:r w:rsidRPr="0093154B">
        <w:rPr>
          <w:rFonts w:ascii="Liberation Serif" w:hAnsi="Liberation Serif" w:cs="Times New Roman"/>
          <w:bCs/>
          <w:i/>
          <w:sz w:val="28"/>
          <w:szCs w:val="28"/>
        </w:rPr>
        <w:t>равильный ответ – 1 балл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,</w:t>
      </w:r>
      <w:r w:rsidR="009C5BF9" w:rsidRPr="009C5BF9">
        <w:rPr>
          <w:rFonts w:ascii="Liberation Serif" w:hAnsi="Liberation Serif" w:cs="Times New Roman"/>
          <w:bCs/>
          <w:i/>
          <w:sz w:val="28"/>
          <w:szCs w:val="28"/>
        </w:rPr>
        <w:t xml:space="preserve"> 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о</w:t>
      </w:r>
      <w:r w:rsidR="009C5BF9" w:rsidRPr="0093154B">
        <w:rPr>
          <w:rFonts w:ascii="Liberation Serif" w:hAnsi="Liberation Serif" w:cs="Times New Roman"/>
          <w:bCs/>
          <w:i/>
          <w:sz w:val="28"/>
          <w:szCs w:val="28"/>
        </w:rPr>
        <w:t>шибочный ответ – 0 баллов</w:t>
      </w:r>
      <w:r w:rsidR="009C5BF9">
        <w:rPr>
          <w:rFonts w:ascii="Liberation Serif" w:hAnsi="Liberation Serif" w:cs="Times New Roman"/>
          <w:bCs/>
          <w:i/>
          <w:sz w:val="28"/>
          <w:szCs w:val="28"/>
        </w:rPr>
        <w:t>)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5. Заполните пропуски в тексте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6.Заполните таблицу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3154B">
        <w:rPr>
          <w:rFonts w:ascii="Liberation Serif" w:hAnsi="Liberation Serif" w:cs="Times New Roman"/>
          <w:i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ind w:left="57" w:right="34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 xml:space="preserve">7. Найдите соответствия и впишите правильные ответы  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>Правильный ответ – 1 балл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>Ошибочный ответ – 0 баллов</w:t>
      </w:r>
    </w:p>
    <w:p w:rsidR="004555ED" w:rsidRPr="0093154B" w:rsidRDefault="004555ED" w:rsidP="009C5BF9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3154B">
        <w:rPr>
          <w:rFonts w:ascii="Liberation Serif" w:hAnsi="Liberation Serif" w:cs="Times New Roman"/>
          <w:b/>
          <w:sz w:val="28"/>
          <w:szCs w:val="28"/>
        </w:rPr>
        <w:t>8. Задача с комментированным ответом</w:t>
      </w:r>
    </w:p>
    <w:p w:rsidR="004555ED" w:rsidRPr="0093154B" w:rsidRDefault="004555ED" w:rsidP="009C5BF9">
      <w:pPr>
        <w:spacing w:after="0" w:line="240" w:lineRule="auto"/>
        <w:ind w:left="57" w:right="34"/>
        <w:jc w:val="both"/>
        <w:rPr>
          <w:rFonts w:ascii="Liberation Serif" w:hAnsi="Liberation Serif" w:cs="Times New Roman"/>
          <w:sz w:val="28"/>
          <w:szCs w:val="28"/>
        </w:rPr>
      </w:pPr>
      <w:r w:rsidRPr="0093154B">
        <w:rPr>
          <w:rFonts w:ascii="Liberation Serif" w:hAnsi="Liberation Serif" w:cs="Times New Roman"/>
          <w:sz w:val="28"/>
          <w:szCs w:val="28"/>
        </w:rPr>
        <w:t xml:space="preserve">Выберите ОШИБОЧНЫЙ ответ из </w:t>
      </w:r>
      <w:proofErr w:type="gramStart"/>
      <w:r w:rsidRPr="0093154B">
        <w:rPr>
          <w:rFonts w:ascii="Liberation Serif" w:hAnsi="Liberation Serif" w:cs="Times New Roman"/>
          <w:sz w:val="28"/>
          <w:szCs w:val="28"/>
        </w:rPr>
        <w:t>предложенных</w:t>
      </w:r>
      <w:proofErr w:type="gramEnd"/>
      <w:r w:rsidRPr="0093154B">
        <w:rPr>
          <w:rFonts w:ascii="Liberation Serif" w:hAnsi="Liberation Serif" w:cs="Times New Roman"/>
          <w:sz w:val="28"/>
          <w:szCs w:val="28"/>
        </w:rPr>
        <w:t>. Аргументируйте свой ответ. Объясните, почему остальные ответы являются правильными.</w:t>
      </w:r>
    </w:p>
    <w:p w:rsidR="004555ED" w:rsidRPr="0093154B" w:rsidRDefault="004555ED" w:rsidP="004555ED">
      <w:pPr>
        <w:pStyle w:val="4"/>
        <w:rPr>
          <w:rFonts w:ascii="Liberation Serif" w:hAnsi="Liberation Serif"/>
          <w:sz w:val="28"/>
          <w:szCs w:val="28"/>
        </w:rPr>
      </w:pPr>
      <w:r w:rsidRPr="0093154B">
        <w:rPr>
          <w:rFonts w:ascii="Liberation Serif" w:hAnsi="Liberation Serif"/>
          <w:sz w:val="28"/>
          <w:szCs w:val="28"/>
        </w:rPr>
        <w:t>Шкала для проверки тестовых задач по экологии  с обоснованием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7197"/>
        <w:gridCol w:w="856"/>
      </w:tblGrid>
      <w:tr w:rsidR="00B36B32" w:rsidRPr="0093154B" w:rsidTr="00B36B32">
        <w:tc>
          <w:tcPr>
            <w:tcW w:w="1101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Варианты ответа</w:t>
            </w: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Балл</w:t>
            </w:r>
          </w:p>
        </w:tc>
      </w:tr>
      <w:tr w:rsidR="00B36B32" w:rsidRPr="0093154B" w:rsidTr="00B36B32">
        <w:tc>
          <w:tcPr>
            <w:tcW w:w="1101" w:type="dxa"/>
            <w:vMerge w:val="restart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Выбран правильный ответ: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Выбран неправильный ответ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</w:p>
        </w:tc>
      </w:tr>
      <w:tr w:rsidR="00B36B32" w:rsidRPr="0093154B" w:rsidTr="00B36B32">
        <w:tc>
          <w:tcPr>
            <w:tcW w:w="1101" w:type="dxa"/>
            <w:vMerge w:val="restart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 xml:space="preserve">а, б, в, </w:t>
            </w:r>
            <w:proofErr w:type="gramStart"/>
            <w:r w:rsidRPr="0093154B">
              <w:rPr>
                <w:rFonts w:ascii="Liberation Serif" w:hAnsi="Liberation Serif" w:cs="Times New Roman"/>
                <w:b/>
                <w:sz w:val="28"/>
                <w:szCs w:val="28"/>
              </w:rPr>
              <w:t>г</w:t>
            </w:r>
            <w:proofErr w:type="gramEnd"/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Отсутствует обоснование ответа или сформулировано ошибочное обоснование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Частичное (неполное обоснование ответа) без использования экологических законов, правил, закономерностей, не рассматривается содержание приведенных в ответе понятий, отсутствует логика в рассуждениях; при этом ошибок, указывающих на серьезные пробелы в знании экологии нет)</w:t>
            </w:r>
            <w:proofErr w:type="gramEnd"/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</w:tr>
      <w:tr w:rsidR="00B36B32" w:rsidRPr="0093154B" w:rsidTr="00B36B32">
        <w:tc>
          <w:tcPr>
            <w:tcW w:w="1101" w:type="dxa"/>
            <w:vMerge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8183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ind w:firstLine="288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приведенных в ответе понятий, обоснование логично)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555ED" w:rsidRPr="0093154B" w:rsidRDefault="004555ED" w:rsidP="00B36B32">
            <w:pPr>
              <w:spacing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93154B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</w:tr>
    </w:tbl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  <w:bookmarkStart w:id="2" w:name="_GoBack"/>
      <w:bookmarkEnd w:id="2"/>
    </w:p>
    <w:p w:rsidR="004555ED" w:rsidRPr="0093154B" w:rsidRDefault="004555ED" w:rsidP="004555ED">
      <w:pPr>
        <w:spacing w:line="240" w:lineRule="auto"/>
        <w:rPr>
          <w:rFonts w:ascii="Liberation Serif" w:hAnsi="Liberation Serif" w:cs="Times New Roman"/>
          <w:sz w:val="28"/>
          <w:szCs w:val="28"/>
        </w:rPr>
      </w:pPr>
    </w:p>
    <w:p w:rsidR="003138DF" w:rsidRPr="0093154B" w:rsidRDefault="003138DF" w:rsidP="00093B13">
      <w:pPr>
        <w:pStyle w:val="a3"/>
        <w:ind w:left="36"/>
        <w:rPr>
          <w:rFonts w:ascii="Liberation Serif" w:hAnsi="Liberation Serif" w:cs="Times New Roman"/>
          <w:color w:val="002060"/>
        </w:rPr>
      </w:pPr>
    </w:p>
    <w:sectPr w:rsidR="003138DF" w:rsidRPr="0093154B" w:rsidSect="00016FF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BF3" w:rsidRDefault="00DD1BF3">
      <w:pPr>
        <w:spacing w:after="0" w:line="240" w:lineRule="auto"/>
      </w:pPr>
      <w:r>
        <w:separator/>
      </w:r>
    </w:p>
  </w:endnote>
  <w:endnote w:type="continuationSeparator" w:id="0">
    <w:p w:rsidR="00DD1BF3" w:rsidRDefault="00DD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25" w:rsidRDefault="00DD1BF3">
    <w:pPr>
      <w:spacing w:line="14" w:lineRule="auto"/>
      <w:rPr>
        <w:sz w:val="20"/>
        <w:szCs w:val="20"/>
      </w:rPr>
    </w:pPr>
    <w:r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4.8pt;margin-top:779.15pt;width:16pt;height:14pt;z-index:-251658752;mso-position-horizontal-relative:page;mso-position-vertical-relative:page" filled="f" stroked="f">
          <v:textbox inset="0,0,0,0">
            <w:txbxContent>
              <w:p w:rsidR="009C1525" w:rsidRDefault="00D36B27">
                <w:pPr>
                  <w:spacing w:line="265" w:lineRule="exact"/>
                  <w:ind w:left="4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9C152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5135C">
                  <w:rPr>
                    <w:rFonts w:ascii="Times New Roman"/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BF3" w:rsidRDefault="00DD1BF3">
      <w:pPr>
        <w:spacing w:after="0" w:line="240" w:lineRule="auto"/>
      </w:pPr>
      <w:r>
        <w:separator/>
      </w:r>
    </w:p>
  </w:footnote>
  <w:footnote w:type="continuationSeparator" w:id="0">
    <w:p w:rsidR="00DD1BF3" w:rsidRDefault="00DD1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56ADD"/>
    <w:multiLevelType w:val="multilevel"/>
    <w:tmpl w:val="C624D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320" w:hanging="1440"/>
      </w:pPr>
      <w:rPr>
        <w:rFonts w:hint="default"/>
      </w:rPr>
    </w:lvl>
  </w:abstractNum>
  <w:abstractNum w:abstractNumId="1">
    <w:nsid w:val="456565F1"/>
    <w:multiLevelType w:val="multilevel"/>
    <w:tmpl w:val="43FA64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">
    <w:nsid w:val="5DAD0A50"/>
    <w:multiLevelType w:val="multilevel"/>
    <w:tmpl w:val="717406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0356BE0"/>
    <w:multiLevelType w:val="hybridMultilevel"/>
    <w:tmpl w:val="15E2FAF4"/>
    <w:lvl w:ilvl="0" w:tplc="1A3E1A04">
      <w:start w:val="1"/>
      <w:numFmt w:val="decimal"/>
      <w:lvlText w:val="%1."/>
      <w:lvlJc w:val="left"/>
      <w:pPr>
        <w:ind w:left="2253" w:hanging="1260"/>
      </w:pPr>
      <w:rPr>
        <w:rFonts w:hint="default"/>
        <w:b/>
        <w:bCs/>
        <w:color w:val="auto"/>
        <w:sz w:val="28"/>
        <w:szCs w:val="28"/>
      </w:rPr>
    </w:lvl>
    <w:lvl w:ilvl="1" w:tplc="5832D3A0">
      <w:start w:val="2"/>
      <w:numFmt w:val="decimal"/>
      <w:lvlText w:val="%2)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763D53EF"/>
    <w:multiLevelType w:val="multilevel"/>
    <w:tmpl w:val="717406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8D96A88"/>
    <w:multiLevelType w:val="multilevel"/>
    <w:tmpl w:val="6650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34DB"/>
    <w:rsid w:val="00016FFE"/>
    <w:rsid w:val="00093B13"/>
    <w:rsid w:val="000B6A6E"/>
    <w:rsid w:val="0011731C"/>
    <w:rsid w:val="001552EC"/>
    <w:rsid w:val="0015624F"/>
    <w:rsid w:val="00180566"/>
    <w:rsid w:val="001B64E8"/>
    <w:rsid w:val="002835E4"/>
    <w:rsid w:val="002A4996"/>
    <w:rsid w:val="002B32AF"/>
    <w:rsid w:val="002C3820"/>
    <w:rsid w:val="002D34DB"/>
    <w:rsid w:val="002D5B6D"/>
    <w:rsid w:val="002F3BF2"/>
    <w:rsid w:val="003138DF"/>
    <w:rsid w:val="003965D8"/>
    <w:rsid w:val="003A7188"/>
    <w:rsid w:val="00404F0F"/>
    <w:rsid w:val="00417538"/>
    <w:rsid w:val="004555ED"/>
    <w:rsid w:val="00506656"/>
    <w:rsid w:val="005A53CF"/>
    <w:rsid w:val="006645FC"/>
    <w:rsid w:val="00683AF2"/>
    <w:rsid w:val="006A2323"/>
    <w:rsid w:val="006B1F0C"/>
    <w:rsid w:val="006C4036"/>
    <w:rsid w:val="006D02B3"/>
    <w:rsid w:val="006F4C81"/>
    <w:rsid w:val="00715808"/>
    <w:rsid w:val="0072384C"/>
    <w:rsid w:val="007340AE"/>
    <w:rsid w:val="007452D9"/>
    <w:rsid w:val="00755829"/>
    <w:rsid w:val="00764980"/>
    <w:rsid w:val="00787C90"/>
    <w:rsid w:val="007D1470"/>
    <w:rsid w:val="00892D70"/>
    <w:rsid w:val="008A6F62"/>
    <w:rsid w:val="008B2F73"/>
    <w:rsid w:val="0093154B"/>
    <w:rsid w:val="009C1525"/>
    <w:rsid w:val="009C5BF9"/>
    <w:rsid w:val="00A17979"/>
    <w:rsid w:val="00A50306"/>
    <w:rsid w:val="00A86EC2"/>
    <w:rsid w:val="00AD7E39"/>
    <w:rsid w:val="00B17A1C"/>
    <w:rsid w:val="00B36B32"/>
    <w:rsid w:val="00B44131"/>
    <w:rsid w:val="00B803F5"/>
    <w:rsid w:val="00B85246"/>
    <w:rsid w:val="00B92EA0"/>
    <w:rsid w:val="00BC1CA6"/>
    <w:rsid w:val="00C05BD6"/>
    <w:rsid w:val="00C42ACA"/>
    <w:rsid w:val="00C5135C"/>
    <w:rsid w:val="00CC291A"/>
    <w:rsid w:val="00D36B27"/>
    <w:rsid w:val="00DD1BF3"/>
    <w:rsid w:val="00DE6185"/>
    <w:rsid w:val="00E062D3"/>
    <w:rsid w:val="00E94A5D"/>
    <w:rsid w:val="00EB5C7D"/>
    <w:rsid w:val="00F34809"/>
    <w:rsid w:val="00FB5C06"/>
    <w:rsid w:val="00FC2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FE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locked/>
    <w:rsid w:val="004555ED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34DB"/>
    <w:pPr>
      <w:suppressAutoHyphens/>
      <w:spacing w:after="0" w:line="240" w:lineRule="auto"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2D34DB"/>
    <w:rPr>
      <w:rFonts w:ascii="Times New Roman" w:hAnsi="Times New Roman" w:cs="Times New Roman"/>
      <w:sz w:val="20"/>
      <w:szCs w:val="20"/>
      <w:lang w:eastAsia="ar-SA" w:bidi="ar-SA"/>
    </w:rPr>
  </w:style>
  <w:style w:type="character" w:styleId="a5">
    <w:name w:val="Strong"/>
    <w:uiPriority w:val="99"/>
    <w:qFormat/>
    <w:rsid w:val="002D34DB"/>
    <w:rPr>
      <w:b/>
      <w:bCs/>
    </w:rPr>
  </w:style>
  <w:style w:type="paragraph" w:customStyle="1" w:styleId="a6">
    <w:name w:val="Знак"/>
    <w:basedOn w:val="a"/>
    <w:uiPriority w:val="99"/>
    <w:rsid w:val="00B441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EB5C7D"/>
    <w:pPr>
      <w:widowControl w:val="0"/>
      <w:spacing w:before="4" w:after="0" w:line="240" w:lineRule="auto"/>
      <w:ind w:left="825"/>
      <w:outlineLvl w:val="2"/>
    </w:pPr>
    <w:rPr>
      <w:rFonts w:ascii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3CF"/>
    <w:pPr>
      <w:widowControl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Основной текст (14)_"/>
    <w:link w:val="140"/>
    <w:locked/>
    <w:rsid w:val="0015624F"/>
    <w:rPr>
      <w:rFonts w:ascii="Times New Roman" w:hAnsi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15624F"/>
    <w:pPr>
      <w:widowControl w:val="0"/>
      <w:shd w:val="clear" w:color="auto" w:fill="FFFFFF"/>
      <w:spacing w:before="60" w:after="0" w:line="355" w:lineRule="exact"/>
    </w:pPr>
    <w:rPr>
      <w:rFonts w:ascii="Times New Roman" w:hAnsi="Times New Roman" w:cs="Times New Roman"/>
      <w:spacing w:val="20"/>
      <w:sz w:val="20"/>
      <w:szCs w:val="20"/>
    </w:rPr>
  </w:style>
  <w:style w:type="character" w:customStyle="1" w:styleId="140pt">
    <w:name w:val="Основной текст (14) + Интервал 0 pt"/>
    <w:rsid w:val="0015624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главление 3 Знак"/>
    <w:link w:val="30"/>
    <w:locked/>
    <w:rsid w:val="00417538"/>
    <w:rPr>
      <w:rFonts w:ascii="Times New Roman" w:hAnsi="Times New Roman"/>
      <w:shd w:val="clear" w:color="auto" w:fill="FFFFFF"/>
    </w:rPr>
  </w:style>
  <w:style w:type="paragraph" w:styleId="30">
    <w:name w:val="toc 3"/>
    <w:basedOn w:val="a"/>
    <w:link w:val="3"/>
    <w:autoRedefine/>
    <w:unhideWhenUsed/>
    <w:locked/>
    <w:rsid w:val="00417538"/>
    <w:pPr>
      <w:widowControl w:val="0"/>
      <w:shd w:val="clear" w:color="auto" w:fill="FFFFFF"/>
      <w:spacing w:after="180" w:line="0" w:lineRule="atLeas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6">
    <w:name w:val="Основной текст (26)_"/>
    <w:link w:val="260"/>
    <w:locked/>
    <w:rsid w:val="00417538"/>
    <w:rPr>
      <w:rFonts w:ascii="Times New Roman" w:hAnsi="Times New Roman"/>
      <w:b/>
      <w:bCs/>
      <w:sz w:val="16"/>
      <w:szCs w:val="16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417538"/>
    <w:pPr>
      <w:widowControl w:val="0"/>
      <w:shd w:val="clear" w:color="auto" w:fill="FFFFFF"/>
      <w:spacing w:before="4380" w:after="660" w:line="0" w:lineRule="atLeast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40">
    <w:name w:val="Заголовок 4 Знак"/>
    <w:link w:val="4"/>
    <w:rsid w:val="004555ED"/>
    <w:rPr>
      <w:rFonts w:ascii="Times New Roman" w:hAnsi="Times New Roman"/>
      <w:b/>
      <w:bCs/>
      <w:sz w:val="24"/>
    </w:rPr>
  </w:style>
  <w:style w:type="table" w:styleId="a7">
    <w:name w:val="Table Grid"/>
    <w:basedOn w:val="a1"/>
    <w:locked/>
    <w:rsid w:val="004555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№57</Company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Metodist №11</cp:lastModifiedBy>
  <cp:revision>21</cp:revision>
  <cp:lastPrinted>2021-08-17T03:45:00Z</cp:lastPrinted>
  <dcterms:created xsi:type="dcterms:W3CDTF">2014-11-14T09:31:00Z</dcterms:created>
  <dcterms:modified xsi:type="dcterms:W3CDTF">2021-08-17T03:45:00Z</dcterms:modified>
</cp:coreProperties>
</file>